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675" w:rsidRDefault="00C91675" w:rsidP="00C91675">
      <w:pPr>
        <w:pStyle w:val="BCIDocumentHeading"/>
      </w:pPr>
      <w:r>
        <w:t>BCI Assessment Report Template</w:t>
      </w:r>
    </w:p>
    <w:p w:rsidR="00C91675" w:rsidRDefault="00C91675" w:rsidP="00C91675">
      <w:pPr>
        <w:pStyle w:val="BCIHeading"/>
        <w:rPr>
          <w:sz w:val="28"/>
        </w:rPr>
      </w:pPr>
      <w:bookmarkStart w:id="0" w:name="_Hlk515980630"/>
      <w:r>
        <w:rPr>
          <w:sz w:val="28"/>
        </w:rPr>
        <w:t>2020-2021</w:t>
      </w:r>
    </w:p>
    <w:p w:rsidR="00C91675" w:rsidRDefault="00C91675" w:rsidP="00C91675">
      <w:pPr>
        <w:pStyle w:val="BCIHeading"/>
        <w:rPr>
          <w:sz w:val="28"/>
        </w:rPr>
      </w:pPr>
    </w:p>
    <w:p w:rsidR="00C91675" w:rsidRDefault="00C91675" w:rsidP="00C91675">
      <w:pPr>
        <w:pStyle w:val="BCIHeading"/>
        <w:rPr>
          <w:sz w:val="24"/>
        </w:rPr>
      </w:pPr>
      <w:r w:rsidRPr="00946CA8">
        <w:rPr>
          <w:sz w:val="28"/>
        </w:rPr>
        <w:t>F</w:t>
      </w:r>
      <w:r w:rsidRPr="00946CA8">
        <w:rPr>
          <w:sz w:val="24"/>
        </w:rPr>
        <w:t>or use with v2.</w:t>
      </w:r>
      <w:r>
        <w:rPr>
          <w:sz w:val="24"/>
        </w:rPr>
        <w:t>1</w:t>
      </w:r>
      <w:r w:rsidRPr="00946CA8">
        <w:rPr>
          <w:sz w:val="24"/>
        </w:rPr>
        <w:t xml:space="preserve"> of the Better Cotton P&amp;</w:t>
      </w:r>
      <w:r>
        <w:rPr>
          <w:sz w:val="24"/>
        </w:rPr>
        <w:t>C</w:t>
      </w:r>
      <w:bookmarkEnd w:id="0"/>
    </w:p>
    <w:p w:rsidR="00C91675" w:rsidRDefault="00C91675" w:rsidP="00C91675">
      <w:pPr>
        <w:pStyle w:val="BCIHeading"/>
        <w:rPr>
          <w:b w:val="0"/>
        </w:rPr>
      </w:pPr>
    </w:p>
    <w:p w:rsidR="00C91675" w:rsidRPr="00AE396E" w:rsidRDefault="00C91675" w:rsidP="00C91675">
      <w:pPr>
        <w:pStyle w:val="BCIHeading"/>
        <w:rPr>
          <w:b w:val="0"/>
          <w:sz w:val="36"/>
        </w:rPr>
      </w:pPr>
      <w:r>
        <w:rPr>
          <w:b w:val="0"/>
          <w:sz w:val="36"/>
        </w:rPr>
        <w:t>Medium</w:t>
      </w:r>
      <w:r w:rsidRPr="00C3590A">
        <w:rPr>
          <w:b w:val="0"/>
          <w:sz w:val="36"/>
        </w:rPr>
        <w:t xml:space="preserve"> Farms</w:t>
      </w:r>
    </w:p>
    <w:p w:rsidR="00C91675" w:rsidRDefault="00C91675" w:rsidP="00C91675">
      <w:pPr>
        <w:pStyle w:val="Heading1"/>
      </w:pPr>
      <w:r>
        <w:t>Introduc</w:t>
      </w:r>
      <w:r w:rsidRPr="002D3F78">
        <w:t>tion</w:t>
      </w:r>
    </w:p>
    <w:p w:rsidR="00C91675" w:rsidRDefault="00C91675" w:rsidP="00C91675">
      <w:pPr>
        <w:pStyle w:val="BCITableContent"/>
      </w:pPr>
      <w:bookmarkStart w:id="1" w:name="_Hlk515977123"/>
      <w:r w:rsidRPr="0076578D">
        <w:t xml:space="preserve">This </w:t>
      </w:r>
      <w:r>
        <w:t xml:space="preserve">reporting template is required for each Licensing Assessment or Surveillance Assessment carried out on </w:t>
      </w:r>
      <w:r w:rsidR="003E2BA5">
        <w:t>Medium Farm</w:t>
      </w:r>
      <w:r>
        <w:t xml:space="preserve"> Producer Units (by BCI teams or third-party approved verifiers). </w:t>
      </w:r>
      <w:r w:rsidRPr="0076578D">
        <w:t xml:space="preserve"> </w:t>
      </w:r>
      <w:r>
        <w:t xml:space="preserve">BCI has developed an optional </w:t>
      </w:r>
      <w:r w:rsidRPr="000E0761">
        <w:rPr>
          <w:i/>
          <w:iCs/>
        </w:rPr>
        <w:t>BCI Assessment Field Checklist</w:t>
      </w:r>
      <w:r>
        <w:t xml:space="preserve"> which may also be used to help guide the assessment process and record notes in the field. </w:t>
      </w:r>
    </w:p>
    <w:p w:rsidR="00C91675" w:rsidRDefault="00C91675" w:rsidP="00C91675">
      <w:pPr>
        <w:pStyle w:val="BCITableContent"/>
      </w:pPr>
    </w:p>
    <w:p w:rsidR="00C91675" w:rsidRPr="002D3F78" w:rsidRDefault="00C91675" w:rsidP="00C91675">
      <w:pPr>
        <w:pStyle w:val="BCISubheading2"/>
        <w:rPr>
          <w:color w:val="52822F"/>
        </w:rPr>
      </w:pPr>
      <w:r w:rsidRPr="002D3F78">
        <w:rPr>
          <w:color w:val="52822F"/>
        </w:rPr>
        <w:t xml:space="preserve">Types of Indicators </w:t>
      </w:r>
    </w:p>
    <w:p w:rsidR="00C91675" w:rsidRPr="00E97C08" w:rsidRDefault="00C91675" w:rsidP="00C91675">
      <w:pPr>
        <w:pStyle w:val="BCITableContent"/>
        <w:rPr>
          <w:strike/>
        </w:rPr>
      </w:pPr>
      <w:r>
        <w:t xml:space="preserve">This reporting template covers all </w:t>
      </w:r>
      <w:r w:rsidRPr="00AE396E">
        <w:rPr>
          <w:b/>
        </w:rPr>
        <w:t>Core Indicators</w:t>
      </w:r>
      <w:r>
        <w:t xml:space="preserve"> from the Better Cotton P&amp;C v2.1; organized under the 7 Principles. </w:t>
      </w:r>
    </w:p>
    <w:p w:rsidR="00C91675" w:rsidRDefault="00C91675" w:rsidP="00C91675">
      <w:pPr>
        <w:pStyle w:val="BCITableContent"/>
      </w:pPr>
    </w:p>
    <w:p w:rsidR="00C91675" w:rsidRPr="002D3F78" w:rsidRDefault="00C91675" w:rsidP="00C91675">
      <w:pPr>
        <w:pStyle w:val="BCISubheading2"/>
        <w:rPr>
          <w:color w:val="52822F"/>
        </w:rPr>
      </w:pPr>
      <w:r>
        <w:rPr>
          <w:color w:val="52822F"/>
        </w:rPr>
        <w:t>Advice on navigating this document</w:t>
      </w:r>
    </w:p>
    <w:p w:rsidR="00C91675" w:rsidRDefault="00C91675" w:rsidP="00C91675">
      <w:pPr>
        <w:pStyle w:val="BCITableContent"/>
      </w:pPr>
      <w:r>
        <w:t>Please turn on the ‘Navigation Pane’ (under ‘View’ menu) to allow easy referencing of Indicators under each Principle.</w:t>
      </w:r>
    </w:p>
    <w:bookmarkEnd w:id="1"/>
    <w:p w:rsidR="00946CA8" w:rsidRDefault="00946CA8">
      <w:pPr>
        <w:spacing w:after="0" w:line="240" w:lineRule="auto"/>
        <w:jc w:val="left"/>
        <w:rPr>
          <w:rFonts w:ascii="Arial" w:eastAsia="MS PGothic" w:hAnsi="Arial" w:cs="Times New Roman"/>
          <w:b/>
          <w:bCs/>
          <w:color w:val="52822F"/>
          <w:sz w:val="32"/>
          <w:szCs w:val="32"/>
        </w:rPr>
      </w:pPr>
    </w:p>
    <w:p w:rsidR="00EA1E4B" w:rsidRDefault="00EA1E4B">
      <w:pPr>
        <w:spacing w:after="0" w:line="240" w:lineRule="auto"/>
        <w:jc w:val="left"/>
        <w:rPr>
          <w:rFonts w:ascii="Arial" w:eastAsia="MS PGothic" w:hAnsi="Arial" w:cs="Times New Roman"/>
          <w:b/>
          <w:bCs/>
          <w:color w:val="52822F"/>
          <w:sz w:val="32"/>
          <w:szCs w:val="32"/>
        </w:rPr>
      </w:pPr>
    </w:p>
    <w:p w:rsidR="00AE5621" w:rsidRDefault="00AE5621">
      <w:pPr>
        <w:spacing w:after="0" w:line="240" w:lineRule="auto"/>
        <w:jc w:val="left"/>
        <w:rPr>
          <w:rFonts w:ascii="Arial" w:eastAsia="MS PGothic" w:hAnsi="Arial" w:cs="Times New Roman"/>
          <w:b/>
          <w:bCs/>
          <w:color w:val="52822F"/>
          <w:sz w:val="32"/>
          <w:szCs w:val="32"/>
        </w:rPr>
      </w:pPr>
    </w:p>
    <w:p w:rsidR="00AE5621" w:rsidRDefault="00AE5621">
      <w:pPr>
        <w:spacing w:after="0" w:line="240" w:lineRule="auto"/>
        <w:jc w:val="left"/>
        <w:rPr>
          <w:rFonts w:ascii="Arial" w:eastAsia="MS PGothic" w:hAnsi="Arial" w:cs="Times New Roman"/>
          <w:b/>
          <w:bCs/>
          <w:color w:val="52822F"/>
          <w:sz w:val="32"/>
          <w:szCs w:val="32"/>
        </w:rPr>
      </w:pPr>
    </w:p>
    <w:p w:rsidR="00EA1E4B" w:rsidRDefault="00EA1E4B">
      <w:pPr>
        <w:spacing w:after="0" w:line="240" w:lineRule="auto"/>
        <w:jc w:val="left"/>
        <w:rPr>
          <w:rFonts w:ascii="Arial" w:eastAsia="MS PGothic" w:hAnsi="Arial" w:cs="Times New Roman"/>
          <w:b/>
          <w:bCs/>
          <w:color w:val="52822F"/>
          <w:sz w:val="32"/>
          <w:szCs w:val="32"/>
        </w:rPr>
      </w:pPr>
    </w:p>
    <w:p w:rsidR="00741C36" w:rsidRPr="00C134E5" w:rsidRDefault="00741C36" w:rsidP="00741C36">
      <w:pPr>
        <w:tabs>
          <w:tab w:val="right" w:pos="12960"/>
          <w:tab w:val="left" w:pos="13050"/>
        </w:tabs>
        <w:jc w:val="left"/>
        <w:rPr>
          <w:rFonts w:ascii="Arial" w:eastAsia="Times New Roman" w:hAnsi="Arial" w:cs="Arial"/>
          <w:b/>
          <w:bCs/>
          <w:color w:val="404040" w:themeColor="text1" w:themeTint="BF"/>
          <w:sz w:val="28"/>
          <w:szCs w:val="28"/>
        </w:rPr>
      </w:pPr>
      <w:r w:rsidRPr="00C134E5">
        <w:rPr>
          <w:rStyle w:val="Heading1Char"/>
        </w:rPr>
        <w:lastRenderedPageBreak/>
        <w:t>Summary Information</w:t>
      </w:r>
    </w:p>
    <w:p w:rsidR="00741C36" w:rsidRDefault="00741C36" w:rsidP="00741C36">
      <w:pPr>
        <w:rPr>
          <w:rFonts w:ascii="Arial" w:eastAsia="Times New Roman" w:hAnsi="Arial" w:cs="Arial"/>
          <w:b/>
          <w:bCs/>
          <w:color w:val="404040" w:themeColor="text1" w:themeTint="BF"/>
          <w:sz w:val="22"/>
        </w:rPr>
      </w:pPr>
      <w:bookmarkStart w:id="2" w:name="_Hlk515979849"/>
      <w:r w:rsidRPr="00941FE2">
        <w:rPr>
          <w:rFonts w:ascii="Arial" w:eastAsia="Times New Roman" w:hAnsi="Arial" w:cs="Arial"/>
          <w:b/>
          <w:bCs/>
          <w:color w:val="404040" w:themeColor="text1" w:themeTint="BF"/>
          <w:sz w:val="22"/>
        </w:rPr>
        <w:t>NOTE: Once you have completed the entire form, please save as a PDF</w:t>
      </w:r>
      <w:r>
        <w:rPr>
          <w:rFonts w:ascii="Arial" w:eastAsia="Times New Roman" w:hAnsi="Arial" w:cs="Arial"/>
          <w:b/>
          <w:bCs/>
          <w:color w:val="404040" w:themeColor="text1" w:themeTint="BF"/>
          <w:sz w:val="22"/>
        </w:rPr>
        <w:t xml:space="preserve"> using</w:t>
      </w:r>
      <w:r w:rsidRPr="00941FE2">
        <w:rPr>
          <w:rFonts w:ascii="Arial" w:eastAsia="Times New Roman" w:hAnsi="Arial" w:cs="Arial"/>
          <w:b/>
          <w:bCs/>
          <w:color w:val="404040" w:themeColor="text1" w:themeTint="BF"/>
          <w:sz w:val="22"/>
        </w:rPr>
        <w:t xml:space="preserve"> </w:t>
      </w:r>
      <w:r>
        <w:rPr>
          <w:rFonts w:ascii="Arial" w:eastAsia="Times New Roman" w:hAnsi="Arial" w:cs="Arial"/>
          <w:b/>
          <w:bCs/>
          <w:color w:val="404040" w:themeColor="text1" w:themeTint="BF"/>
          <w:sz w:val="22"/>
        </w:rPr>
        <w:t>the Reference Number as the file name</w:t>
      </w:r>
      <w:r w:rsidRPr="00941FE2">
        <w:rPr>
          <w:rFonts w:ascii="Arial" w:eastAsia="Times New Roman" w:hAnsi="Arial" w:cs="Arial"/>
          <w:b/>
          <w:bCs/>
          <w:color w:val="404040" w:themeColor="text1" w:themeTint="BF"/>
          <w:sz w:val="22"/>
        </w:rPr>
        <w:t xml:space="preserve">. </w:t>
      </w:r>
    </w:p>
    <w:bookmarkEnd w:id="2"/>
    <w:p w:rsidR="00741C36" w:rsidRPr="00492C64" w:rsidRDefault="00741C36" w:rsidP="00492C64">
      <w:pPr>
        <w:spacing w:line="240" w:lineRule="auto"/>
        <w:rPr>
          <w:rFonts w:ascii="Arial" w:eastAsia="Times New Roman" w:hAnsi="Arial" w:cs="Arial"/>
          <w:b/>
          <w:bCs/>
          <w:color w:val="404040" w:themeColor="text1" w:themeTint="BF"/>
          <w:sz w:val="12"/>
          <w:szCs w:val="12"/>
        </w:rPr>
      </w:pPr>
    </w:p>
    <w:p w:rsidR="00741C36" w:rsidRPr="005D6F4A" w:rsidRDefault="00741C36" w:rsidP="00741C36">
      <w:pPr>
        <w:pStyle w:val="Heading2"/>
        <w:rPr>
          <w:color w:val="52822F"/>
        </w:rPr>
      </w:pPr>
      <w:bookmarkStart w:id="3" w:name="_Hlk515977142"/>
      <w:r w:rsidRPr="00C134E5">
        <w:rPr>
          <w:color w:val="52822F"/>
        </w:rPr>
        <w:t xml:space="preserve">1. General Information about the </w:t>
      </w:r>
      <w:r>
        <w:rPr>
          <w:color w:val="52822F"/>
        </w:rPr>
        <w:t>assessment</w:t>
      </w:r>
      <w:r w:rsidRPr="00C134E5">
        <w:rPr>
          <w:color w:val="52822F"/>
        </w:rPr>
        <w:t xml:space="preserve"> </w:t>
      </w:r>
      <w:bookmarkEnd w:id="3"/>
    </w:p>
    <w:p w:rsidR="00741C36" w:rsidRPr="003D0C18" w:rsidRDefault="00741C36" w:rsidP="00741C36">
      <w:pPr>
        <w:spacing w:after="0"/>
        <w:rPr>
          <w:rFonts w:ascii="Arial" w:eastAsia="Times New Roman" w:hAnsi="Arial" w:cs="Arial"/>
          <w:bCs/>
          <w:color w:val="404040" w:themeColor="text1" w:themeTint="BF"/>
          <w:sz w:val="22"/>
        </w:rPr>
      </w:pPr>
      <w:bookmarkStart w:id="4" w:name="_Hlk515977208"/>
      <w:r>
        <w:rPr>
          <w:rFonts w:ascii="Arial" w:eastAsia="Times New Roman" w:hAnsi="Arial" w:cs="Arial"/>
          <w:bCs/>
          <w:color w:val="404040" w:themeColor="text1" w:themeTint="BF"/>
          <w:sz w:val="22"/>
        </w:rPr>
        <w:t>Assessment</w:t>
      </w:r>
      <w:r w:rsidRPr="003D0C18">
        <w:rPr>
          <w:rFonts w:ascii="Arial" w:eastAsia="Times New Roman" w:hAnsi="Arial" w:cs="Arial"/>
          <w:bCs/>
          <w:color w:val="404040" w:themeColor="text1" w:themeTint="BF"/>
          <w:sz w:val="22"/>
        </w:rPr>
        <w:t xml:space="preserve"> Reference Number </w:t>
      </w:r>
      <w:r w:rsidRPr="003D0C18">
        <w:rPr>
          <w:rFonts w:ascii="Arial" w:eastAsia="Times New Roman" w:hAnsi="Arial" w:cs="Arial"/>
          <w:bCs/>
          <w:color w:val="404040" w:themeColor="text1" w:themeTint="BF"/>
          <w:sz w:val="22"/>
        </w:rPr>
        <w:fldChar w:fldCharType="begin">
          <w:ffData>
            <w:name w:val="Text28"/>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rsidR="00741C36" w:rsidRPr="005D6F4A" w:rsidRDefault="00741C36" w:rsidP="00741C36">
      <w:pPr>
        <w:rPr>
          <w:rFonts w:ascii="Arial" w:eastAsia="Times New Roman" w:hAnsi="Arial" w:cs="Arial"/>
          <w:bCs/>
          <w:i/>
          <w:color w:val="404040" w:themeColor="text1" w:themeTint="BF"/>
          <w:sz w:val="28"/>
          <w:szCs w:val="28"/>
        </w:rPr>
      </w:pPr>
      <w:r w:rsidRPr="00C134E5">
        <w:rPr>
          <w:rFonts w:ascii="Arial" w:eastAsia="Times New Roman" w:hAnsi="Arial" w:cs="Arial"/>
          <w:bCs/>
          <w:i/>
          <w:color w:val="404040" w:themeColor="text1" w:themeTint="BF"/>
          <w:sz w:val="22"/>
        </w:rPr>
        <w:t xml:space="preserve">(Format: PU code_Organisation conducting </w:t>
      </w:r>
      <w:r>
        <w:rPr>
          <w:rFonts w:ascii="Arial" w:eastAsia="Times New Roman" w:hAnsi="Arial" w:cs="Arial"/>
          <w:bCs/>
          <w:i/>
          <w:color w:val="404040" w:themeColor="text1" w:themeTint="BF"/>
          <w:sz w:val="22"/>
        </w:rPr>
        <w:t>visit</w:t>
      </w:r>
      <w:r w:rsidRPr="00C134E5">
        <w:rPr>
          <w:rFonts w:ascii="Arial" w:eastAsia="Times New Roman" w:hAnsi="Arial" w:cs="Arial"/>
          <w:bCs/>
          <w:i/>
          <w:color w:val="404040" w:themeColor="text1" w:themeTint="BF"/>
          <w:sz w:val="22"/>
        </w:rPr>
        <w:t>_Month-Year</w:t>
      </w:r>
      <w:r>
        <w:rPr>
          <w:rFonts w:ascii="Arial" w:eastAsia="Times New Roman" w:hAnsi="Arial" w:cs="Arial"/>
          <w:bCs/>
          <w:i/>
          <w:color w:val="404040" w:themeColor="text1" w:themeTint="BF"/>
          <w:sz w:val="22"/>
        </w:rPr>
        <w:t xml:space="preserve">, e.g. </w:t>
      </w:r>
      <w:r w:rsidRPr="00030AC6">
        <w:rPr>
          <w:rFonts w:ascii="Arial" w:eastAsia="Times New Roman" w:hAnsi="Arial" w:cs="Arial"/>
          <w:b/>
          <w:bCs/>
          <w:i/>
          <w:color w:val="404040" w:themeColor="text1" w:themeTint="BF"/>
          <w:sz w:val="22"/>
        </w:rPr>
        <w:t>TU085_Cotton-Audit-Inc_09-201</w:t>
      </w:r>
      <w:r>
        <w:rPr>
          <w:rFonts w:ascii="Arial" w:eastAsia="Times New Roman" w:hAnsi="Arial" w:cs="Arial"/>
          <w:b/>
          <w:bCs/>
          <w:i/>
          <w:color w:val="404040" w:themeColor="text1" w:themeTint="BF"/>
          <w:sz w:val="22"/>
        </w:rPr>
        <w:t>9</w:t>
      </w:r>
      <w:r w:rsidRPr="00C134E5">
        <w:rPr>
          <w:rFonts w:ascii="Arial" w:eastAsia="Times New Roman" w:hAnsi="Arial" w:cs="Arial"/>
          <w:bCs/>
          <w:i/>
          <w:color w:val="404040" w:themeColor="text1" w:themeTint="BF"/>
          <w:sz w:val="28"/>
          <w:szCs w:val="28"/>
        </w:rPr>
        <w:t>)</w:t>
      </w:r>
    </w:p>
    <w:p w:rsidR="00741C36" w:rsidRDefault="00741C36" w:rsidP="00741C36">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Is this a Surveillance Assessment (i.e. a check carried out on an active licence holder)?  </w:t>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340043">
        <w:rPr>
          <w:rFonts w:ascii="Arial" w:eastAsia="Times New Roman" w:hAnsi="Arial" w:cs="Arial"/>
          <w:bCs/>
          <w:color w:val="404040" w:themeColor="text1" w:themeTint="BF"/>
          <w:sz w:val="22"/>
        </w:rPr>
      </w:r>
      <w:r w:rsidR="00340043">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Yes</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340043">
        <w:rPr>
          <w:rFonts w:ascii="Arial" w:eastAsia="Times New Roman" w:hAnsi="Arial" w:cs="Arial"/>
          <w:bCs/>
          <w:color w:val="404040" w:themeColor="text1" w:themeTint="BF"/>
          <w:sz w:val="22"/>
        </w:rPr>
      </w:r>
      <w:r w:rsidR="00340043">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No</w:t>
      </w:r>
      <w:r>
        <w:rPr>
          <w:rFonts w:ascii="Arial" w:eastAsia="Times New Roman" w:hAnsi="Arial" w:cs="Arial"/>
          <w:bCs/>
          <w:color w:val="404040" w:themeColor="text1" w:themeTint="BF"/>
          <w:sz w:val="22"/>
        </w:rPr>
        <w:t xml:space="preserve"> </w:t>
      </w:r>
    </w:p>
    <w:p w:rsidR="00741C36" w:rsidRDefault="00741C36" w:rsidP="00741C36">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Implementing Partner: </w:t>
      </w:r>
      <w:r w:rsidRPr="003D0C18">
        <w:rPr>
          <w:rFonts w:ascii="Arial" w:eastAsia="Times New Roman" w:hAnsi="Arial" w:cs="Arial"/>
          <w:bCs/>
          <w:color w:val="404040" w:themeColor="text1" w:themeTint="BF"/>
          <w:sz w:val="22"/>
        </w:rPr>
        <w:fldChar w:fldCharType="begin">
          <w:ffData>
            <w:name w:val="Text17"/>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rsidR="00741C36" w:rsidRPr="003D0C18" w:rsidRDefault="00741C36" w:rsidP="00741C36">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Local Partner (if applicable): </w:t>
      </w:r>
      <w:r w:rsidRPr="003D0C18">
        <w:rPr>
          <w:rFonts w:ascii="Arial" w:eastAsia="Times New Roman" w:hAnsi="Arial" w:cs="Arial"/>
          <w:bCs/>
          <w:color w:val="404040" w:themeColor="text1" w:themeTint="BF"/>
          <w:sz w:val="22"/>
        </w:rPr>
        <w:fldChar w:fldCharType="begin">
          <w:ffData>
            <w:name w:val="Text17"/>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rsidR="00741C36" w:rsidRPr="003D0C18" w:rsidRDefault="00741C36" w:rsidP="00741C36">
      <w:pPr>
        <w:spacing w:after="12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 xml:space="preserve">PU Code: </w:t>
      </w:r>
      <w:r w:rsidRPr="003D0C18">
        <w:rPr>
          <w:rFonts w:ascii="Arial" w:eastAsia="Times New Roman" w:hAnsi="Arial" w:cs="Arial"/>
          <w:bCs/>
          <w:color w:val="404040" w:themeColor="text1" w:themeTint="BF"/>
          <w:sz w:val="22"/>
        </w:rPr>
        <w:fldChar w:fldCharType="begin">
          <w:ffData>
            <w:name w:val="Text17"/>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rsidR="00741C36" w:rsidRDefault="00741C36" w:rsidP="00741C36">
      <w:pPr>
        <w:spacing w:after="120"/>
        <w:rPr>
          <w:rFonts w:ascii="Arial" w:eastAsia="Times New Roman" w:hAnsi="Arial" w:cs="Arial"/>
          <w:bCs/>
          <w:color w:val="404040" w:themeColor="text1" w:themeTint="BF"/>
          <w:sz w:val="22"/>
          <w:szCs w:val="28"/>
        </w:rPr>
      </w:pPr>
      <w:r>
        <w:rPr>
          <w:rFonts w:ascii="Arial" w:eastAsia="Times New Roman" w:hAnsi="Arial" w:cs="Arial"/>
          <w:bCs/>
          <w:color w:val="404040" w:themeColor="text1" w:themeTint="BF"/>
          <w:sz w:val="22"/>
          <w:szCs w:val="28"/>
        </w:rPr>
        <w:t xml:space="preserve">Assessment </w:t>
      </w:r>
      <w:r w:rsidRPr="003D0C18">
        <w:rPr>
          <w:rFonts w:ascii="Arial" w:eastAsia="Times New Roman" w:hAnsi="Arial" w:cs="Arial"/>
          <w:bCs/>
          <w:color w:val="404040" w:themeColor="text1" w:themeTint="BF"/>
          <w:sz w:val="22"/>
          <w:szCs w:val="28"/>
        </w:rPr>
        <w:t>Conducted by:</w:t>
      </w:r>
      <w:r w:rsidRPr="003D0C18">
        <w:rPr>
          <w:rFonts w:ascii="Arial" w:eastAsia="Times New Roman" w:hAnsi="Arial" w:cs="Arial"/>
          <w:bCs/>
          <w:color w:val="404040" w:themeColor="text1" w:themeTint="BF"/>
          <w:sz w:val="22"/>
          <w:szCs w:val="28"/>
        </w:rPr>
        <w:tab/>
      </w:r>
      <w:r>
        <w:rPr>
          <w:rFonts w:ascii="Arial" w:eastAsia="Times New Roman" w:hAnsi="Arial" w:cs="Arial"/>
          <w:bCs/>
          <w:color w:val="404040" w:themeColor="text1" w:themeTint="BF"/>
          <w:sz w:val="22"/>
          <w:szCs w:val="28"/>
        </w:rPr>
        <w:tab/>
      </w:r>
      <w:r w:rsidRPr="003D0C18">
        <w:rPr>
          <w:rFonts w:ascii="Arial" w:eastAsia="Times New Roman" w:hAnsi="Arial" w:cs="Arial"/>
          <w:bCs/>
          <w:color w:val="404040" w:themeColor="text1" w:themeTint="BF"/>
          <w:sz w:val="22"/>
          <w:szCs w:val="28"/>
        </w:rPr>
        <w:t>Name</w:t>
      </w:r>
      <w:r>
        <w:rPr>
          <w:rFonts w:ascii="Arial" w:eastAsia="Times New Roman" w:hAnsi="Arial" w:cs="Arial"/>
          <w:bCs/>
          <w:color w:val="404040" w:themeColor="text1" w:themeTint="BF"/>
          <w:sz w:val="22"/>
          <w:szCs w:val="28"/>
        </w:rPr>
        <w:t xml:space="preserve"> 1</w:t>
      </w:r>
      <w:r w:rsidRPr="003D0C18">
        <w:rPr>
          <w:rFonts w:ascii="Arial" w:eastAsia="Times New Roman" w:hAnsi="Arial" w:cs="Arial"/>
          <w:bCs/>
          <w:color w:val="404040" w:themeColor="text1" w:themeTint="BF"/>
          <w:sz w:val="22"/>
          <w:szCs w:val="28"/>
        </w:rPr>
        <w:t>:</w:t>
      </w:r>
      <w:r w:rsidRPr="003D0C18">
        <w:rPr>
          <w:rFonts w:ascii="Arial" w:eastAsia="Times New Roman" w:hAnsi="Arial" w:cs="Arial"/>
          <w:bCs/>
          <w:color w:val="404040" w:themeColor="text1" w:themeTint="BF"/>
          <w:sz w:val="22"/>
          <w:szCs w:val="28"/>
        </w:rPr>
        <w:tab/>
      </w:r>
      <w:r>
        <w:rPr>
          <w:rFonts w:ascii="Arial" w:eastAsia="Times New Roman" w:hAnsi="Arial" w:cs="Arial"/>
          <w:bCs/>
          <w:color w:val="404040" w:themeColor="text1" w:themeTint="BF"/>
          <w:sz w:val="22"/>
          <w:szCs w:val="28"/>
        </w:rPr>
        <w:tab/>
      </w:r>
      <w:r w:rsidRPr="003D0C18">
        <w:rPr>
          <w:rFonts w:ascii="Arial" w:eastAsia="Times New Roman" w:hAnsi="Arial" w:cs="Arial"/>
          <w:bCs/>
          <w:color w:val="404040" w:themeColor="text1" w:themeTint="BF"/>
          <w:sz w:val="22"/>
          <w:szCs w:val="28"/>
        </w:rPr>
        <w:fldChar w:fldCharType="begin">
          <w:ffData>
            <w:name w:val="Text9"/>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r w:rsidRPr="003D0C18">
        <w:rPr>
          <w:rFonts w:ascii="Arial" w:eastAsia="Times New Roman" w:hAnsi="Arial" w:cs="Arial"/>
          <w:bCs/>
          <w:color w:val="404040" w:themeColor="text1" w:themeTint="BF"/>
          <w:sz w:val="22"/>
          <w:szCs w:val="28"/>
        </w:rPr>
        <w:tab/>
      </w:r>
      <w:r w:rsidRPr="003D0C18">
        <w:rPr>
          <w:rFonts w:ascii="Arial" w:eastAsia="Times New Roman" w:hAnsi="Arial" w:cs="Arial"/>
          <w:bCs/>
          <w:color w:val="404040" w:themeColor="text1" w:themeTint="BF"/>
          <w:sz w:val="22"/>
          <w:szCs w:val="28"/>
        </w:rPr>
        <w:tab/>
      </w:r>
      <w:r>
        <w:rPr>
          <w:rFonts w:ascii="Arial" w:eastAsia="Times New Roman" w:hAnsi="Arial" w:cs="Arial"/>
          <w:bCs/>
          <w:color w:val="404040" w:themeColor="text1" w:themeTint="BF"/>
          <w:sz w:val="22"/>
          <w:szCs w:val="28"/>
        </w:rPr>
        <w:tab/>
        <w:t>Name 2:</w:t>
      </w:r>
      <w:r>
        <w:rPr>
          <w:rFonts w:ascii="Arial" w:eastAsia="Times New Roman" w:hAnsi="Arial" w:cs="Arial"/>
          <w:bCs/>
          <w:color w:val="404040" w:themeColor="text1" w:themeTint="BF"/>
          <w:sz w:val="22"/>
          <w:szCs w:val="28"/>
        </w:rPr>
        <w:tab/>
      </w:r>
      <w:r>
        <w:rPr>
          <w:rFonts w:ascii="Arial" w:eastAsia="Times New Roman" w:hAnsi="Arial" w:cs="Arial"/>
          <w:bCs/>
          <w:color w:val="404040" w:themeColor="text1" w:themeTint="BF"/>
          <w:sz w:val="22"/>
          <w:szCs w:val="28"/>
        </w:rPr>
        <w:tab/>
        <w:t xml:space="preserve"> </w:t>
      </w:r>
      <w:r w:rsidRPr="003D0C18">
        <w:rPr>
          <w:rFonts w:ascii="Arial" w:eastAsia="Times New Roman" w:hAnsi="Arial" w:cs="Arial"/>
          <w:bCs/>
          <w:color w:val="404040" w:themeColor="text1" w:themeTint="BF"/>
          <w:sz w:val="22"/>
          <w:szCs w:val="28"/>
        </w:rPr>
        <w:fldChar w:fldCharType="begin">
          <w:ffData>
            <w:name w:val="Text9"/>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r w:rsidRPr="003D0C18">
        <w:rPr>
          <w:rFonts w:ascii="Arial" w:eastAsia="Times New Roman" w:hAnsi="Arial" w:cs="Arial"/>
          <w:bCs/>
          <w:color w:val="404040" w:themeColor="text1" w:themeTint="BF"/>
          <w:sz w:val="22"/>
          <w:szCs w:val="28"/>
        </w:rPr>
        <w:tab/>
      </w:r>
    </w:p>
    <w:p w:rsidR="00741C36" w:rsidRPr="00A738CD" w:rsidRDefault="00741C36" w:rsidP="00741C36">
      <w:pPr>
        <w:spacing w:after="120"/>
        <w:ind w:left="2880" w:firstLine="720"/>
        <w:rPr>
          <w:rFonts w:ascii="Arial" w:eastAsia="Times New Roman" w:hAnsi="Arial" w:cs="Arial"/>
          <w:bCs/>
          <w:color w:val="404040" w:themeColor="text1" w:themeTint="BF"/>
          <w:sz w:val="22"/>
          <w:szCs w:val="28"/>
        </w:rPr>
      </w:pPr>
      <w:r w:rsidRPr="003D0C18">
        <w:rPr>
          <w:rFonts w:ascii="Arial" w:eastAsia="Times New Roman" w:hAnsi="Arial" w:cs="Arial"/>
          <w:bCs/>
          <w:color w:val="404040" w:themeColor="text1" w:themeTint="BF"/>
          <w:sz w:val="22"/>
          <w:szCs w:val="28"/>
        </w:rPr>
        <w:t xml:space="preserve">Agency/Institution: </w:t>
      </w:r>
      <w:r w:rsidRPr="003D0C18">
        <w:rPr>
          <w:rFonts w:ascii="Arial" w:eastAsia="Times New Roman" w:hAnsi="Arial" w:cs="Arial"/>
          <w:bCs/>
          <w:color w:val="404040" w:themeColor="text1" w:themeTint="BF"/>
          <w:sz w:val="22"/>
          <w:szCs w:val="28"/>
        </w:rPr>
        <w:tab/>
      </w:r>
      <w:r w:rsidRPr="003D0C18">
        <w:rPr>
          <w:rFonts w:ascii="Arial" w:eastAsia="Times New Roman" w:hAnsi="Arial" w:cs="Arial"/>
          <w:bCs/>
          <w:color w:val="404040" w:themeColor="text1" w:themeTint="BF"/>
          <w:sz w:val="22"/>
          <w:szCs w:val="28"/>
        </w:rPr>
        <w:fldChar w:fldCharType="begin">
          <w:ffData>
            <w:name w:val="Text8"/>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Pr>
          <w:rFonts w:ascii="Arial" w:eastAsia="Times New Roman" w:hAnsi="Arial" w:cs="Arial"/>
          <w:bCs/>
          <w:color w:val="404040" w:themeColor="text1" w:themeTint="BF"/>
          <w:sz w:val="22"/>
          <w:szCs w:val="28"/>
        </w:rPr>
        <w:t> </w:t>
      </w:r>
      <w:r>
        <w:rPr>
          <w:rFonts w:ascii="Arial" w:eastAsia="Times New Roman" w:hAnsi="Arial" w:cs="Arial"/>
          <w:bCs/>
          <w:color w:val="404040" w:themeColor="text1" w:themeTint="BF"/>
          <w:sz w:val="22"/>
          <w:szCs w:val="28"/>
        </w:rPr>
        <w:t> </w:t>
      </w:r>
      <w:r>
        <w:rPr>
          <w:rFonts w:ascii="Arial" w:eastAsia="Times New Roman" w:hAnsi="Arial" w:cs="Arial"/>
          <w:bCs/>
          <w:color w:val="404040" w:themeColor="text1" w:themeTint="BF"/>
          <w:sz w:val="22"/>
          <w:szCs w:val="28"/>
        </w:rPr>
        <w:t> </w:t>
      </w:r>
      <w:r>
        <w:rPr>
          <w:rFonts w:ascii="Arial" w:eastAsia="Times New Roman" w:hAnsi="Arial" w:cs="Arial"/>
          <w:bCs/>
          <w:color w:val="404040" w:themeColor="text1" w:themeTint="BF"/>
          <w:sz w:val="22"/>
          <w:szCs w:val="28"/>
        </w:rPr>
        <w:t> </w:t>
      </w:r>
      <w:r>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r>
        <w:rPr>
          <w:rFonts w:ascii="Arial" w:eastAsia="Times New Roman" w:hAnsi="Arial" w:cs="Arial"/>
          <w:bCs/>
          <w:color w:val="404040" w:themeColor="text1" w:themeTint="BF"/>
          <w:sz w:val="22"/>
          <w:szCs w:val="28"/>
        </w:rPr>
        <w:tab/>
      </w:r>
      <w:r>
        <w:rPr>
          <w:rFonts w:ascii="Arial" w:eastAsia="Times New Roman" w:hAnsi="Arial" w:cs="Arial"/>
          <w:bCs/>
          <w:color w:val="404040" w:themeColor="text1" w:themeTint="BF"/>
          <w:sz w:val="22"/>
          <w:szCs w:val="28"/>
        </w:rPr>
        <w:tab/>
      </w:r>
      <w:r>
        <w:rPr>
          <w:rFonts w:ascii="Arial" w:eastAsia="Times New Roman" w:hAnsi="Arial" w:cs="Arial"/>
          <w:bCs/>
          <w:color w:val="404040" w:themeColor="text1" w:themeTint="BF"/>
          <w:sz w:val="22"/>
          <w:szCs w:val="28"/>
        </w:rPr>
        <w:tab/>
      </w:r>
      <w:r w:rsidRPr="003D0C18">
        <w:rPr>
          <w:rFonts w:ascii="Arial" w:eastAsia="Times New Roman" w:hAnsi="Arial" w:cs="Arial"/>
          <w:bCs/>
          <w:color w:val="404040" w:themeColor="text1" w:themeTint="BF"/>
          <w:sz w:val="22"/>
          <w:szCs w:val="28"/>
        </w:rPr>
        <w:t>Telephone</w:t>
      </w:r>
      <w:r>
        <w:rPr>
          <w:rFonts w:ascii="Arial" w:eastAsia="Times New Roman" w:hAnsi="Arial" w:cs="Arial"/>
          <w:bCs/>
          <w:color w:val="404040" w:themeColor="text1" w:themeTint="BF"/>
          <w:sz w:val="22"/>
          <w:szCs w:val="28"/>
        </w:rPr>
        <w:t>/ email</w:t>
      </w:r>
      <w:r w:rsidRPr="003D0C18">
        <w:rPr>
          <w:rFonts w:ascii="Arial" w:eastAsia="Times New Roman" w:hAnsi="Arial" w:cs="Arial"/>
          <w:bCs/>
          <w:color w:val="404040" w:themeColor="text1" w:themeTint="BF"/>
          <w:sz w:val="22"/>
          <w:szCs w:val="28"/>
        </w:rPr>
        <w:t>:</w:t>
      </w:r>
      <w:r>
        <w:rPr>
          <w:rFonts w:ascii="Arial" w:eastAsia="Times New Roman" w:hAnsi="Arial" w:cs="Arial"/>
          <w:bCs/>
          <w:color w:val="404040" w:themeColor="text1" w:themeTint="BF"/>
          <w:sz w:val="22"/>
          <w:szCs w:val="28"/>
        </w:rPr>
        <w:tab/>
      </w:r>
      <w:r w:rsidRPr="003D0C18">
        <w:rPr>
          <w:rFonts w:ascii="Arial" w:eastAsia="Times New Roman" w:hAnsi="Arial" w:cs="Arial"/>
          <w:bCs/>
          <w:color w:val="404040" w:themeColor="text1" w:themeTint="BF"/>
          <w:sz w:val="22"/>
          <w:szCs w:val="28"/>
        </w:rPr>
        <w:t xml:space="preserve"> </w:t>
      </w:r>
      <w:r w:rsidRPr="003D0C18">
        <w:rPr>
          <w:rFonts w:ascii="Arial" w:eastAsia="Times New Roman" w:hAnsi="Arial" w:cs="Arial"/>
          <w:bCs/>
          <w:color w:val="404040" w:themeColor="text1" w:themeTint="BF"/>
          <w:sz w:val="22"/>
          <w:szCs w:val="28"/>
        </w:rPr>
        <w:fldChar w:fldCharType="begin">
          <w:ffData>
            <w:name w:val="Text10"/>
            <w:enabled/>
            <w:calcOnExit w:val="0"/>
            <w:textInput/>
          </w:ffData>
        </w:fldChar>
      </w:r>
      <w:r w:rsidRPr="003D0C18">
        <w:rPr>
          <w:rFonts w:ascii="Arial" w:eastAsia="Times New Roman" w:hAnsi="Arial" w:cs="Arial"/>
          <w:bCs/>
          <w:color w:val="404040" w:themeColor="text1" w:themeTint="BF"/>
          <w:sz w:val="22"/>
          <w:szCs w:val="28"/>
        </w:rPr>
        <w:instrText xml:space="preserve"> FORMTEXT </w:instrText>
      </w:r>
      <w:r w:rsidRPr="003D0C18">
        <w:rPr>
          <w:rFonts w:ascii="Arial" w:eastAsia="Times New Roman" w:hAnsi="Arial" w:cs="Arial"/>
          <w:bCs/>
          <w:color w:val="404040" w:themeColor="text1" w:themeTint="BF"/>
          <w:sz w:val="22"/>
          <w:szCs w:val="28"/>
        </w:rPr>
      </w:r>
      <w:r w:rsidRPr="003D0C18">
        <w:rPr>
          <w:rFonts w:ascii="Arial" w:eastAsia="Times New Roman" w:hAnsi="Arial" w:cs="Arial"/>
          <w:bCs/>
          <w:color w:val="404040" w:themeColor="text1" w:themeTint="BF"/>
          <w:sz w:val="22"/>
          <w:szCs w:val="28"/>
        </w:rPr>
        <w:fldChar w:fldCharType="separate"/>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t> </w:t>
      </w:r>
      <w:r w:rsidRPr="003D0C18">
        <w:rPr>
          <w:rFonts w:ascii="Arial" w:eastAsia="Times New Roman" w:hAnsi="Arial" w:cs="Arial"/>
          <w:bCs/>
          <w:color w:val="404040" w:themeColor="text1" w:themeTint="BF"/>
          <w:sz w:val="22"/>
          <w:szCs w:val="28"/>
        </w:rPr>
        <w:fldChar w:fldCharType="end"/>
      </w:r>
    </w:p>
    <w:p w:rsidR="00741C36" w:rsidRPr="003D0C18" w:rsidRDefault="00741C36" w:rsidP="00741C36">
      <w:pPr>
        <w:ind w:left="3600"/>
        <w:rPr>
          <w:rFonts w:ascii="Arial" w:eastAsia="Times New Roman" w:hAnsi="Arial" w:cs="Arial"/>
          <w:b/>
          <w:bCs/>
          <w:color w:val="404040" w:themeColor="text1" w:themeTint="BF"/>
          <w:sz w:val="28"/>
          <w:szCs w:val="28"/>
        </w:rPr>
      </w:pPr>
    </w:p>
    <w:p w:rsidR="00741C36" w:rsidRPr="003D0C18" w:rsidRDefault="00741C36" w:rsidP="00741C36">
      <w:pPr>
        <w:spacing w:after="120"/>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Assessment </w:t>
      </w:r>
      <w:r w:rsidRPr="003D0C18">
        <w:rPr>
          <w:rFonts w:ascii="Arial" w:eastAsia="Times New Roman" w:hAnsi="Arial" w:cs="Arial"/>
          <w:bCs/>
          <w:color w:val="404040" w:themeColor="text1" w:themeTint="BF"/>
          <w:sz w:val="22"/>
        </w:rPr>
        <w:t xml:space="preserve">Date: </w:t>
      </w:r>
      <w:r w:rsidRPr="003D0C18">
        <w:rPr>
          <w:rFonts w:ascii="Arial" w:eastAsia="Times New Roman" w:hAnsi="Arial" w:cs="Arial"/>
          <w:bCs/>
          <w:color w:val="404040" w:themeColor="text1" w:themeTint="BF"/>
          <w:sz w:val="22"/>
        </w:rPr>
        <w:fldChar w:fldCharType="begin">
          <w:ffData>
            <w:name w:val="Text12"/>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ab/>
      </w:r>
      <w:r>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Country:</w:t>
      </w:r>
      <w:r w:rsidRPr="003D0C18">
        <w:rPr>
          <w:rFonts w:ascii="Arial" w:eastAsia="Times New Roman" w:hAnsi="Arial" w:cs="Arial"/>
          <w:bCs/>
          <w:color w:val="404040" w:themeColor="text1" w:themeTint="BF"/>
          <w:sz w:val="22"/>
        </w:rPr>
        <w:tab/>
      </w:r>
      <w:r>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fldChar w:fldCharType="begin">
          <w:ffData>
            <w:name w:val="Text13"/>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State:</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Text13"/>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rsidR="00492C64" w:rsidRDefault="00492C64" w:rsidP="00492C64">
      <w:pPr>
        <w:spacing w:after="120"/>
        <w:rPr>
          <w:rFonts w:ascii="Arial" w:eastAsia="Times New Roman" w:hAnsi="Arial" w:cs="Arial"/>
          <w:bCs/>
          <w:color w:val="404040" w:themeColor="text1" w:themeTint="BF"/>
          <w:sz w:val="22"/>
        </w:rPr>
      </w:pPr>
      <w:r w:rsidRPr="00754DAA">
        <w:rPr>
          <w:rFonts w:ascii="Arial" w:eastAsia="Times New Roman" w:hAnsi="Arial" w:cs="Arial"/>
          <w:bCs/>
          <w:color w:val="404040" w:themeColor="text1" w:themeTint="BF"/>
          <w:sz w:val="22"/>
        </w:rPr>
        <w:t>Format</w:t>
      </w:r>
      <w:r>
        <w:rPr>
          <w:rFonts w:ascii="Arial" w:eastAsia="Times New Roman" w:hAnsi="Arial" w:cs="Arial"/>
          <w:bCs/>
          <w:color w:val="404040" w:themeColor="text1" w:themeTint="BF"/>
          <w:sz w:val="22"/>
        </w:rPr>
        <w:t xml:space="preserve"> of the Assessment?     </w:t>
      </w:r>
      <w:r>
        <w:rPr>
          <w:rFonts w:ascii="Arial" w:eastAsia="Times New Roman" w:hAnsi="Arial" w:cs="Arial"/>
          <w:bCs/>
          <w:color w:val="404040" w:themeColor="text1" w:themeTint="BF"/>
          <w:sz w:val="22"/>
        </w:rPr>
        <w:tab/>
      </w:r>
      <w:r>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4958D7">
        <w:rPr>
          <w:rFonts w:ascii="Arial" w:eastAsia="Times New Roman" w:hAnsi="Arial" w:cs="Arial"/>
          <w:bCs/>
          <w:color w:val="404040" w:themeColor="text1" w:themeTint="BF"/>
          <w:sz w:val="22"/>
        </w:rPr>
        <w:instrText xml:space="preserve"> FORMCHECKBOX </w:instrText>
      </w:r>
      <w:r>
        <w:rPr>
          <w:rFonts w:ascii="Arial" w:eastAsia="Times New Roman" w:hAnsi="Arial" w:cs="Arial"/>
          <w:bCs/>
          <w:color w:val="404040" w:themeColor="text1" w:themeTint="BF"/>
          <w:sz w:val="22"/>
        </w:rPr>
      </w:r>
      <w:r>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w:t>
      </w:r>
      <w:r>
        <w:rPr>
          <w:rFonts w:ascii="Arial" w:eastAsia="Times New Roman" w:hAnsi="Arial" w:cs="Arial"/>
          <w:bCs/>
          <w:color w:val="404040" w:themeColor="text1" w:themeTint="BF"/>
          <w:sz w:val="22"/>
        </w:rPr>
        <w:t>On-site</w:t>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tab/>
      </w:r>
      <w:r w:rsidRPr="004958D7">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4958D7">
        <w:rPr>
          <w:rFonts w:ascii="Arial" w:eastAsia="Times New Roman" w:hAnsi="Arial" w:cs="Arial"/>
          <w:bCs/>
          <w:color w:val="404040" w:themeColor="text1" w:themeTint="BF"/>
          <w:sz w:val="22"/>
        </w:rPr>
        <w:instrText xml:space="preserve"> FORMCHECKBOX </w:instrText>
      </w:r>
      <w:r>
        <w:rPr>
          <w:rFonts w:ascii="Arial" w:eastAsia="Times New Roman" w:hAnsi="Arial" w:cs="Arial"/>
          <w:bCs/>
          <w:color w:val="404040" w:themeColor="text1" w:themeTint="BF"/>
          <w:sz w:val="22"/>
        </w:rPr>
      </w:r>
      <w:r>
        <w:rPr>
          <w:rFonts w:ascii="Arial" w:eastAsia="Times New Roman" w:hAnsi="Arial" w:cs="Arial"/>
          <w:bCs/>
          <w:color w:val="404040" w:themeColor="text1" w:themeTint="BF"/>
          <w:sz w:val="22"/>
        </w:rPr>
        <w:fldChar w:fldCharType="separate"/>
      </w:r>
      <w:r w:rsidRPr="004958D7">
        <w:rPr>
          <w:rFonts w:ascii="Arial" w:eastAsia="Times New Roman" w:hAnsi="Arial" w:cs="Arial"/>
          <w:bCs/>
          <w:color w:val="404040" w:themeColor="text1" w:themeTint="BF"/>
          <w:sz w:val="22"/>
        </w:rPr>
        <w:fldChar w:fldCharType="end"/>
      </w:r>
      <w:r w:rsidRPr="004958D7">
        <w:rPr>
          <w:rFonts w:ascii="Arial" w:eastAsia="Times New Roman" w:hAnsi="Arial" w:cs="Arial"/>
          <w:bCs/>
          <w:color w:val="404040" w:themeColor="text1" w:themeTint="BF"/>
          <w:sz w:val="22"/>
        </w:rPr>
        <w:t xml:space="preserve"> </w:t>
      </w:r>
      <w:r>
        <w:rPr>
          <w:rFonts w:ascii="Arial" w:eastAsia="Times New Roman" w:hAnsi="Arial" w:cs="Arial"/>
          <w:bCs/>
          <w:color w:val="404040" w:themeColor="text1" w:themeTint="BF"/>
          <w:sz w:val="22"/>
        </w:rPr>
        <w:t>Remote</w:t>
      </w:r>
    </w:p>
    <w:p w:rsidR="00492C64" w:rsidRDefault="00492C64" w:rsidP="00741C36">
      <w:pPr>
        <w:spacing w:after="120"/>
        <w:rPr>
          <w:rFonts w:ascii="Arial" w:eastAsia="Times New Roman" w:hAnsi="Arial" w:cs="Arial"/>
          <w:bCs/>
          <w:color w:val="404040" w:themeColor="text1" w:themeTint="BF"/>
          <w:sz w:val="22"/>
        </w:rPr>
      </w:pPr>
    </w:p>
    <w:p w:rsidR="00741C36" w:rsidRPr="003D0C18" w:rsidRDefault="00741C36" w:rsidP="00741C36">
      <w:pPr>
        <w:ind w:left="1440" w:hanging="144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 xml:space="preserve">Names </w:t>
      </w:r>
      <w:r>
        <w:rPr>
          <w:rFonts w:ascii="Arial" w:eastAsia="Times New Roman" w:hAnsi="Arial" w:cs="Arial"/>
          <w:bCs/>
          <w:color w:val="404040" w:themeColor="text1" w:themeTint="BF"/>
          <w:sz w:val="22"/>
        </w:rPr>
        <w:t>of the (minimum) 3 Farmers visited</w:t>
      </w:r>
      <w:r w:rsidRPr="003D0C18">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Text15"/>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w:t>
      </w:r>
    </w:p>
    <w:bookmarkEnd w:id="4"/>
    <w:p w:rsidR="00741C36" w:rsidRDefault="00741C36" w:rsidP="00741C36">
      <w:pPr>
        <w:rPr>
          <w:rFonts w:ascii="Arial" w:eastAsia="Times New Roman" w:hAnsi="Arial" w:cs="Arial"/>
          <w:bCs/>
          <w:color w:val="404040" w:themeColor="text1" w:themeTint="BF"/>
          <w:sz w:val="22"/>
        </w:rPr>
      </w:pPr>
    </w:p>
    <w:p w:rsidR="00741C36" w:rsidRPr="003D0C18" w:rsidRDefault="00741C36" w:rsidP="00741C36">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 xml:space="preserve">Please explain briefly how these LGs and Farmers were selected for visits:  </w:t>
      </w:r>
      <w:r w:rsidRPr="003D0C18">
        <w:rPr>
          <w:rFonts w:ascii="Arial" w:eastAsia="Times New Roman" w:hAnsi="Arial" w:cs="Arial"/>
          <w:bCs/>
          <w:color w:val="404040" w:themeColor="text1" w:themeTint="BF"/>
          <w:sz w:val="22"/>
        </w:rPr>
        <w:fldChar w:fldCharType="begin">
          <w:ffData>
            <w:name w:val="Text15"/>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bookmarkStart w:id="5" w:name="_GoBack"/>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bookmarkEnd w:id="5"/>
      <w:r w:rsidRPr="003D0C18">
        <w:rPr>
          <w:rFonts w:ascii="Arial" w:eastAsia="Times New Roman" w:hAnsi="Arial" w:cs="Arial"/>
          <w:bCs/>
          <w:color w:val="404040" w:themeColor="text1" w:themeTint="BF"/>
          <w:sz w:val="22"/>
        </w:rPr>
        <w:fldChar w:fldCharType="end"/>
      </w:r>
    </w:p>
    <w:p w:rsidR="00741C36" w:rsidRPr="003D0C18" w:rsidRDefault="00741C36" w:rsidP="00741C36">
      <w:pPr>
        <w:rPr>
          <w:rFonts w:ascii="Arial" w:eastAsia="Times New Roman" w:hAnsi="Arial" w:cs="Arial"/>
          <w:bCs/>
          <w:color w:val="404040" w:themeColor="text1" w:themeTint="BF"/>
          <w:sz w:val="22"/>
        </w:rPr>
      </w:pPr>
      <w:r>
        <w:rPr>
          <w:rFonts w:ascii="Arial" w:eastAsia="Times New Roman" w:hAnsi="Arial" w:cs="Arial"/>
          <w:bCs/>
          <w:color w:val="404040" w:themeColor="text1" w:themeTint="BF"/>
          <w:sz w:val="22"/>
        </w:rPr>
        <w:t>If any</w:t>
      </w:r>
      <w:r w:rsidRPr="0054123F">
        <w:rPr>
          <w:rFonts w:ascii="Arial" w:eastAsia="Times New Roman" w:hAnsi="Arial" w:cs="Arial"/>
          <w:bCs/>
          <w:color w:val="404040" w:themeColor="text1" w:themeTint="BF"/>
          <w:sz w:val="22"/>
        </w:rPr>
        <w:t xml:space="preserve"> advice </w:t>
      </w:r>
      <w:r>
        <w:rPr>
          <w:rFonts w:ascii="Arial" w:eastAsia="Times New Roman" w:hAnsi="Arial" w:cs="Arial"/>
          <w:bCs/>
          <w:color w:val="404040" w:themeColor="text1" w:themeTint="BF"/>
          <w:sz w:val="22"/>
        </w:rPr>
        <w:t xml:space="preserve">or consultancy support was </w:t>
      </w:r>
      <w:r w:rsidRPr="0054123F">
        <w:rPr>
          <w:rFonts w:ascii="Arial" w:eastAsia="Times New Roman" w:hAnsi="Arial" w:cs="Arial"/>
          <w:bCs/>
          <w:color w:val="404040" w:themeColor="text1" w:themeTint="BF"/>
          <w:sz w:val="22"/>
        </w:rPr>
        <w:t>provided to the Producer during the assessment</w:t>
      </w:r>
      <w:r>
        <w:rPr>
          <w:rFonts w:ascii="Arial" w:eastAsia="Times New Roman" w:hAnsi="Arial" w:cs="Arial"/>
          <w:bCs/>
          <w:color w:val="404040" w:themeColor="text1" w:themeTint="BF"/>
          <w:sz w:val="22"/>
        </w:rPr>
        <w:t>, please note it here</w:t>
      </w:r>
      <w:r>
        <w:rPr>
          <w:rFonts w:ascii="Calibri" w:hAnsi="Calibri" w:cs="Calibri"/>
          <w:sz w:val="22"/>
        </w:rPr>
        <w:t>:</w:t>
      </w:r>
      <w:r w:rsidRPr="0054123F">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fldChar w:fldCharType="begin">
          <w:ffData>
            <w:name w:val="Text15"/>
            <w:enabled/>
            <w:calcOnExit w:val="0"/>
            <w:textInput/>
          </w:ffData>
        </w:fldChar>
      </w:r>
      <w:r w:rsidRPr="003D0C18">
        <w:rPr>
          <w:rFonts w:ascii="Arial" w:eastAsia="Times New Roman" w:hAnsi="Arial" w:cs="Arial"/>
          <w:bCs/>
          <w:color w:val="404040" w:themeColor="text1" w:themeTint="BF"/>
          <w:sz w:val="22"/>
        </w:rPr>
        <w:instrText xml:space="preserve"> FORMTEXT </w:instrText>
      </w:r>
      <w:r w:rsidRPr="003D0C18">
        <w:rPr>
          <w:rFonts w:ascii="Arial" w:eastAsia="Times New Roman" w:hAnsi="Arial" w:cs="Arial"/>
          <w:bCs/>
          <w:color w:val="404040" w:themeColor="text1" w:themeTint="BF"/>
          <w:sz w:val="22"/>
        </w:rPr>
      </w:r>
      <w:r w:rsidRPr="003D0C18">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t> </w:t>
      </w:r>
      <w:r w:rsidRPr="003D0C18">
        <w:rPr>
          <w:rFonts w:ascii="Arial" w:eastAsia="Times New Roman" w:hAnsi="Arial" w:cs="Arial"/>
          <w:bCs/>
          <w:color w:val="404040" w:themeColor="text1" w:themeTint="BF"/>
          <w:sz w:val="22"/>
        </w:rPr>
        <w:fldChar w:fldCharType="end"/>
      </w:r>
    </w:p>
    <w:p w:rsidR="00741C36" w:rsidRPr="003D0C18" w:rsidRDefault="00741C36" w:rsidP="00741C36">
      <w:pPr>
        <w:pStyle w:val="Heading2"/>
      </w:pPr>
      <w:r w:rsidRPr="00C134E5">
        <w:rPr>
          <w:color w:val="52822F"/>
        </w:rPr>
        <w:lastRenderedPageBreak/>
        <w:t xml:space="preserve">2. Summary </w:t>
      </w:r>
      <w:r>
        <w:rPr>
          <w:color w:val="52822F"/>
        </w:rPr>
        <w:t>Outcome</w:t>
      </w:r>
      <w:r w:rsidRPr="00C134E5">
        <w:rPr>
          <w:color w:val="52822F"/>
        </w:rPr>
        <w:t xml:space="preserve"> </w:t>
      </w:r>
      <w:r>
        <w:rPr>
          <w:color w:val="52822F"/>
        </w:rPr>
        <w:t>of the Visit</w:t>
      </w:r>
    </w:p>
    <w:p w:rsidR="00741C36" w:rsidRDefault="00741C36" w:rsidP="00741C36">
      <w:pPr>
        <w:spacing w:after="120"/>
        <w:ind w:right="-477"/>
        <w:jc w:val="left"/>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 xml:space="preserve">Is the Producer Unit </w:t>
      </w:r>
      <w:r w:rsidRPr="008F4F35">
        <w:rPr>
          <w:rFonts w:ascii="Arial" w:eastAsia="Times New Roman" w:hAnsi="Arial" w:cs="Arial"/>
          <w:b/>
          <w:bCs/>
          <w:color w:val="404040" w:themeColor="text1" w:themeTint="BF"/>
          <w:sz w:val="22"/>
          <w:u w:val="single"/>
        </w:rPr>
        <w:t>compliant with</w:t>
      </w:r>
      <w:r w:rsidRPr="003D0C18">
        <w:rPr>
          <w:rFonts w:ascii="Arial" w:eastAsia="Times New Roman" w:hAnsi="Arial" w:cs="Arial"/>
          <w:bCs/>
          <w:color w:val="404040" w:themeColor="text1" w:themeTint="BF"/>
          <w:sz w:val="22"/>
        </w:rPr>
        <w:t xml:space="preserve"> </w:t>
      </w:r>
      <w:r w:rsidRPr="00C134E5">
        <w:rPr>
          <w:rFonts w:ascii="Arial" w:eastAsia="Times New Roman" w:hAnsi="Arial" w:cs="Arial"/>
          <w:b/>
          <w:bCs/>
          <w:color w:val="404040" w:themeColor="text1" w:themeTint="BF"/>
          <w:sz w:val="22"/>
          <w:u w:val="single"/>
        </w:rPr>
        <w:t>all Core Indicators</w:t>
      </w:r>
      <w:r w:rsidRPr="003D0C18">
        <w:rPr>
          <w:rFonts w:ascii="Arial" w:eastAsia="Times New Roman" w:hAnsi="Arial" w:cs="Arial"/>
          <w:bCs/>
          <w:color w:val="404040" w:themeColor="text1" w:themeTint="BF"/>
          <w:sz w:val="22"/>
        </w:rPr>
        <w:t xml:space="preserve"> ?</w:t>
      </w:r>
      <w:r>
        <w:rPr>
          <w:rFonts w:ascii="Arial" w:eastAsia="Times New Roman" w:hAnsi="Arial" w:cs="Arial"/>
          <w:bCs/>
          <w:color w:val="404040" w:themeColor="text1" w:themeTint="BF"/>
          <w:sz w:val="22"/>
        </w:rPr>
        <w:t xml:space="preserve"> </w:t>
      </w:r>
      <w:r>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ed w:val="0"/>
            </w:checkBox>
          </w:ffData>
        </w:fldChar>
      </w:r>
      <w:r w:rsidRPr="003D0C18">
        <w:rPr>
          <w:rFonts w:ascii="Arial" w:eastAsia="Times New Roman" w:hAnsi="Arial" w:cs="Arial"/>
          <w:bCs/>
          <w:color w:val="404040" w:themeColor="text1" w:themeTint="BF"/>
          <w:sz w:val="22"/>
        </w:rPr>
        <w:instrText xml:space="preserve"> FORMCHECKBOX </w:instrText>
      </w:r>
      <w:r w:rsidR="00340043">
        <w:rPr>
          <w:rFonts w:ascii="Arial" w:eastAsia="Times New Roman" w:hAnsi="Arial" w:cs="Arial"/>
          <w:bCs/>
          <w:color w:val="404040" w:themeColor="text1" w:themeTint="BF"/>
          <w:sz w:val="22"/>
        </w:rPr>
      </w:r>
      <w:r w:rsidR="00340043">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Yes</w:t>
      </w:r>
      <w:r w:rsidRPr="003D0C18">
        <w:rPr>
          <w:rFonts w:ascii="Arial" w:eastAsia="Times New Roman" w:hAnsi="Arial" w:cs="Arial"/>
          <w:bCs/>
          <w:color w:val="404040" w:themeColor="text1" w:themeTint="BF"/>
          <w:sz w:val="22"/>
        </w:rPr>
        <w:tab/>
      </w:r>
      <w:r>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340043">
        <w:rPr>
          <w:rFonts w:ascii="Arial" w:eastAsia="Times New Roman" w:hAnsi="Arial" w:cs="Arial"/>
          <w:bCs/>
          <w:color w:val="404040" w:themeColor="text1" w:themeTint="BF"/>
          <w:sz w:val="22"/>
        </w:rPr>
      </w:r>
      <w:r w:rsidR="00340043">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No</w:t>
      </w:r>
      <w:r>
        <w:rPr>
          <w:rFonts w:ascii="Arial" w:eastAsia="Times New Roman" w:hAnsi="Arial" w:cs="Arial"/>
          <w:bCs/>
          <w:color w:val="404040" w:themeColor="text1" w:themeTint="BF"/>
          <w:sz w:val="22"/>
        </w:rPr>
        <w:t xml:space="preserve"> </w:t>
      </w:r>
      <w:r w:rsidRPr="000E0761">
        <w:rPr>
          <w:rFonts w:ascii="Arial" w:eastAsia="Times New Roman" w:hAnsi="Arial" w:cs="Arial"/>
          <w:bCs/>
          <w:i/>
          <w:iCs/>
          <w:color w:val="404040" w:themeColor="text1" w:themeTint="BF"/>
          <w:sz w:val="22"/>
        </w:rPr>
        <w:t xml:space="preserve">(answer </w:t>
      </w:r>
      <w:r>
        <w:rPr>
          <w:rFonts w:ascii="Arial" w:eastAsia="Times New Roman" w:hAnsi="Arial" w:cs="Arial"/>
          <w:bCs/>
          <w:i/>
          <w:iCs/>
          <w:color w:val="404040" w:themeColor="text1" w:themeTint="BF"/>
          <w:sz w:val="22"/>
        </w:rPr>
        <w:t>‘no’</w:t>
      </w:r>
      <w:r w:rsidRPr="000E0761">
        <w:rPr>
          <w:rFonts w:ascii="Arial" w:eastAsia="Times New Roman" w:hAnsi="Arial" w:cs="Arial"/>
          <w:bCs/>
          <w:i/>
          <w:iCs/>
          <w:color w:val="404040" w:themeColor="text1" w:themeTint="BF"/>
          <w:sz w:val="22"/>
        </w:rPr>
        <w:t xml:space="preserve"> if any systemic non-conformity was observed)</w:t>
      </w:r>
    </w:p>
    <w:p w:rsidR="00741C36" w:rsidRDefault="00741C36" w:rsidP="00741C36">
      <w:pPr>
        <w:spacing w:before="240" w:after="120"/>
        <w:rPr>
          <w:rFonts w:ascii="Arial" w:eastAsia="Times New Roman" w:hAnsi="Arial" w:cs="Arial"/>
          <w:bCs/>
          <w:color w:val="404040" w:themeColor="text1" w:themeTint="BF"/>
          <w:sz w:val="22"/>
        </w:rPr>
      </w:pPr>
      <w:r w:rsidRPr="003D0C18">
        <w:rPr>
          <w:rFonts w:ascii="Arial" w:eastAsia="Times New Roman" w:hAnsi="Arial" w:cs="Arial"/>
          <w:bCs/>
          <w:color w:val="404040" w:themeColor="text1" w:themeTint="BF"/>
          <w:sz w:val="22"/>
        </w:rPr>
        <w:t>Ha</w:t>
      </w:r>
      <w:r>
        <w:rPr>
          <w:rFonts w:ascii="Arial" w:eastAsia="Times New Roman" w:hAnsi="Arial" w:cs="Arial"/>
          <w:bCs/>
          <w:color w:val="404040" w:themeColor="text1" w:themeTint="BF"/>
          <w:sz w:val="22"/>
        </w:rPr>
        <w:t>ve any</w:t>
      </w:r>
      <w:r w:rsidRPr="003D0C18">
        <w:rPr>
          <w:rFonts w:ascii="Arial" w:eastAsia="Times New Roman" w:hAnsi="Arial" w:cs="Arial"/>
          <w:bCs/>
          <w:color w:val="404040" w:themeColor="text1" w:themeTint="BF"/>
          <w:sz w:val="22"/>
        </w:rPr>
        <w:t xml:space="preserve"> </w:t>
      </w:r>
      <w:r w:rsidRPr="008F4F35">
        <w:rPr>
          <w:rFonts w:ascii="Arial" w:eastAsia="Times New Roman" w:hAnsi="Arial" w:cs="Arial"/>
          <w:b/>
          <w:bCs/>
          <w:color w:val="404040" w:themeColor="text1" w:themeTint="BF"/>
          <w:sz w:val="22"/>
          <w:u w:val="single"/>
        </w:rPr>
        <w:t>incidental non-conformities</w:t>
      </w:r>
      <w:r w:rsidRPr="003D0C18">
        <w:rPr>
          <w:rFonts w:ascii="Arial" w:eastAsia="Times New Roman" w:hAnsi="Arial" w:cs="Arial"/>
          <w:bCs/>
          <w:color w:val="404040" w:themeColor="text1" w:themeTint="BF"/>
          <w:sz w:val="22"/>
        </w:rPr>
        <w:t xml:space="preserve"> been observed? </w:t>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tab/>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340043">
        <w:rPr>
          <w:rFonts w:ascii="Arial" w:eastAsia="Times New Roman" w:hAnsi="Arial" w:cs="Arial"/>
          <w:bCs/>
          <w:color w:val="404040" w:themeColor="text1" w:themeTint="BF"/>
          <w:sz w:val="22"/>
        </w:rPr>
      </w:r>
      <w:r w:rsidR="00340043">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Yes</w:t>
      </w:r>
      <w:r w:rsidRPr="003D0C18">
        <w:rPr>
          <w:rFonts w:ascii="Arial" w:eastAsia="Times New Roman" w:hAnsi="Arial" w:cs="Arial"/>
          <w:bCs/>
          <w:color w:val="404040" w:themeColor="text1" w:themeTint="BF"/>
          <w:sz w:val="22"/>
        </w:rPr>
        <w:tab/>
      </w:r>
      <w:r>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340043">
        <w:rPr>
          <w:rFonts w:ascii="Arial" w:eastAsia="Times New Roman" w:hAnsi="Arial" w:cs="Arial"/>
          <w:bCs/>
          <w:color w:val="404040" w:themeColor="text1" w:themeTint="BF"/>
          <w:sz w:val="22"/>
        </w:rPr>
      </w:r>
      <w:r w:rsidR="00340043">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No</w:t>
      </w:r>
    </w:p>
    <w:p w:rsidR="00741C36" w:rsidRDefault="00741C36" w:rsidP="00741C36">
      <w:pPr>
        <w:spacing w:after="120"/>
        <w:rPr>
          <w:rFonts w:ascii="Arial" w:eastAsia="Times New Roman" w:hAnsi="Arial" w:cs="Arial"/>
          <w:bCs/>
          <w:color w:val="404040" w:themeColor="text1" w:themeTint="BF"/>
          <w:sz w:val="22"/>
        </w:rPr>
      </w:pPr>
    </w:p>
    <w:p w:rsidR="00741C36" w:rsidRPr="00593D24" w:rsidRDefault="00741C36" w:rsidP="00741C36">
      <w:pPr>
        <w:spacing w:after="120"/>
        <w:rPr>
          <w:rFonts w:ascii="Arial" w:eastAsia="Times New Roman" w:hAnsi="Arial" w:cs="Arial"/>
          <w:b/>
          <w:bCs/>
          <w:i/>
          <w:color w:val="404040" w:themeColor="text1" w:themeTint="BF"/>
          <w:sz w:val="22"/>
        </w:rPr>
      </w:pPr>
      <w:r w:rsidRPr="00593D24">
        <w:rPr>
          <w:rFonts w:ascii="Arial" w:eastAsia="Times New Roman" w:hAnsi="Arial" w:cs="Arial"/>
          <w:b/>
          <w:bCs/>
          <w:i/>
          <w:color w:val="404040" w:themeColor="text1" w:themeTint="BF"/>
          <w:sz w:val="22"/>
        </w:rPr>
        <w:t xml:space="preserve">Please list all </w:t>
      </w:r>
      <w:r>
        <w:rPr>
          <w:rFonts w:ascii="Arial" w:eastAsia="Times New Roman" w:hAnsi="Arial" w:cs="Arial"/>
          <w:b/>
          <w:bCs/>
          <w:i/>
          <w:color w:val="404040" w:themeColor="text1" w:themeTint="BF"/>
          <w:sz w:val="22"/>
        </w:rPr>
        <w:t>n</w:t>
      </w:r>
      <w:r w:rsidRPr="00593D24">
        <w:rPr>
          <w:rFonts w:ascii="Arial" w:eastAsia="Times New Roman" w:hAnsi="Arial" w:cs="Arial"/>
          <w:b/>
          <w:bCs/>
          <w:i/>
          <w:color w:val="404040" w:themeColor="text1" w:themeTint="BF"/>
          <w:sz w:val="22"/>
        </w:rPr>
        <w:t>on-</w:t>
      </w:r>
      <w:r>
        <w:rPr>
          <w:rFonts w:ascii="Arial" w:eastAsia="Times New Roman" w:hAnsi="Arial" w:cs="Arial"/>
          <w:b/>
          <w:bCs/>
          <w:i/>
          <w:color w:val="404040" w:themeColor="text1" w:themeTint="BF"/>
          <w:sz w:val="22"/>
        </w:rPr>
        <w:t>c</w:t>
      </w:r>
      <w:r w:rsidRPr="00593D24">
        <w:rPr>
          <w:rFonts w:ascii="Arial" w:eastAsia="Times New Roman" w:hAnsi="Arial" w:cs="Arial"/>
          <w:b/>
          <w:bCs/>
          <w:i/>
          <w:color w:val="404040" w:themeColor="text1" w:themeTint="BF"/>
          <w:sz w:val="22"/>
        </w:rPr>
        <w:t>onformities in the table below</w:t>
      </w:r>
    </w:p>
    <w:tbl>
      <w:tblPr>
        <w:tblStyle w:val="TableGrid"/>
        <w:tblW w:w="13745" w:type="dxa"/>
        <w:tblLook w:val="04A0" w:firstRow="1" w:lastRow="0" w:firstColumn="1" w:lastColumn="0" w:noHBand="0" w:noVBand="1"/>
      </w:tblPr>
      <w:tblGrid>
        <w:gridCol w:w="1413"/>
        <w:gridCol w:w="5103"/>
        <w:gridCol w:w="2693"/>
        <w:gridCol w:w="4536"/>
      </w:tblGrid>
      <w:tr w:rsidR="00741C36" w:rsidTr="002C5584">
        <w:trPr>
          <w:trHeight w:val="499"/>
          <w:tblHeader/>
        </w:trPr>
        <w:tc>
          <w:tcPr>
            <w:tcW w:w="1413" w:type="dxa"/>
            <w:shd w:val="clear" w:color="auto" w:fill="D9D9D9" w:themeFill="background1" w:themeFillShade="D9"/>
          </w:tcPr>
          <w:p w:rsidR="00741C36" w:rsidRPr="002950F2" w:rsidRDefault="00741C36" w:rsidP="002C5584">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No. </w:t>
            </w:r>
          </w:p>
        </w:tc>
        <w:tc>
          <w:tcPr>
            <w:tcW w:w="5103" w:type="dxa"/>
            <w:shd w:val="clear" w:color="auto" w:fill="D9D9D9" w:themeFill="background1" w:themeFillShade="D9"/>
          </w:tcPr>
          <w:p w:rsidR="00741C36" w:rsidRPr="002950F2" w:rsidRDefault="00741C36" w:rsidP="002C5584">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Description of Non-Conformity</w:t>
            </w:r>
          </w:p>
        </w:tc>
        <w:tc>
          <w:tcPr>
            <w:tcW w:w="2693" w:type="dxa"/>
            <w:shd w:val="clear" w:color="auto" w:fill="D9D9D9" w:themeFill="background1" w:themeFillShade="D9"/>
          </w:tcPr>
          <w:p w:rsidR="00741C36" w:rsidRPr="002950F2" w:rsidRDefault="00741C36" w:rsidP="002C5584">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Non-Conformity </w:t>
            </w:r>
            <w:r w:rsidRPr="002950F2">
              <w:rPr>
                <w:rFonts w:ascii="Arial" w:eastAsia="Times New Roman" w:hAnsi="Arial" w:cs="Arial"/>
                <w:b/>
                <w:bCs/>
                <w:color w:val="404040" w:themeColor="text1" w:themeTint="BF"/>
                <w:sz w:val="20"/>
              </w:rPr>
              <w:t>Grading</w:t>
            </w:r>
          </w:p>
        </w:tc>
        <w:tc>
          <w:tcPr>
            <w:tcW w:w="4536" w:type="dxa"/>
            <w:shd w:val="clear" w:color="auto" w:fill="D9D9D9" w:themeFill="background1" w:themeFillShade="D9"/>
          </w:tcPr>
          <w:p w:rsidR="00741C36" w:rsidRPr="002950F2" w:rsidRDefault="00741C36" w:rsidP="002C5584">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Comments</w:t>
            </w:r>
          </w:p>
        </w:tc>
      </w:tr>
      <w:tr w:rsidR="00741C36" w:rsidTr="002C5584">
        <w:tc>
          <w:tcPr>
            <w:tcW w:w="1413" w:type="dxa"/>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2693" w:type="dxa"/>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0043">
              <w:rPr>
                <w:rFonts w:ascii="Arial" w:eastAsia="Times New Roman" w:hAnsi="Arial" w:cs="Arial"/>
                <w:bCs/>
                <w:color w:val="404040" w:themeColor="text1" w:themeTint="BF"/>
                <w:sz w:val="20"/>
              </w:rPr>
            </w:r>
            <w:r w:rsidR="00340043">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0043">
              <w:rPr>
                <w:rFonts w:ascii="Arial" w:eastAsia="Times New Roman" w:hAnsi="Arial" w:cs="Arial"/>
                <w:bCs/>
                <w:color w:val="404040" w:themeColor="text1" w:themeTint="BF"/>
                <w:sz w:val="20"/>
              </w:rPr>
            </w:r>
            <w:r w:rsidR="00340043">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r>
      <w:tr w:rsidR="00741C36" w:rsidTr="002C5584">
        <w:tc>
          <w:tcPr>
            <w:tcW w:w="1413" w:type="dxa"/>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0043">
              <w:rPr>
                <w:rFonts w:ascii="Arial" w:eastAsia="Times New Roman" w:hAnsi="Arial" w:cs="Arial"/>
                <w:bCs/>
                <w:color w:val="404040" w:themeColor="text1" w:themeTint="BF"/>
                <w:sz w:val="20"/>
              </w:rPr>
            </w:r>
            <w:r w:rsidR="00340043">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0043">
              <w:rPr>
                <w:rFonts w:ascii="Arial" w:eastAsia="Times New Roman" w:hAnsi="Arial" w:cs="Arial"/>
                <w:bCs/>
                <w:color w:val="404040" w:themeColor="text1" w:themeTint="BF"/>
                <w:sz w:val="20"/>
              </w:rPr>
            </w:r>
            <w:r w:rsidR="00340043">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41C36" w:rsidTr="002C5584">
        <w:tc>
          <w:tcPr>
            <w:tcW w:w="1413" w:type="dxa"/>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0043">
              <w:rPr>
                <w:rFonts w:ascii="Arial" w:eastAsia="Times New Roman" w:hAnsi="Arial" w:cs="Arial"/>
                <w:bCs/>
                <w:color w:val="404040" w:themeColor="text1" w:themeTint="BF"/>
                <w:sz w:val="20"/>
              </w:rPr>
            </w:r>
            <w:r w:rsidR="00340043">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0043">
              <w:rPr>
                <w:rFonts w:ascii="Arial" w:eastAsia="Times New Roman" w:hAnsi="Arial" w:cs="Arial"/>
                <w:bCs/>
                <w:color w:val="404040" w:themeColor="text1" w:themeTint="BF"/>
                <w:sz w:val="20"/>
              </w:rPr>
            </w:r>
            <w:r w:rsidR="00340043">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41C36" w:rsidTr="002C5584">
        <w:tc>
          <w:tcPr>
            <w:tcW w:w="1413" w:type="dxa"/>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0043">
              <w:rPr>
                <w:rFonts w:ascii="Arial" w:eastAsia="Times New Roman" w:hAnsi="Arial" w:cs="Arial"/>
                <w:bCs/>
                <w:color w:val="404040" w:themeColor="text1" w:themeTint="BF"/>
                <w:sz w:val="20"/>
              </w:rPr>
            </w:r>
            <w:r w:rsidR="00340043">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0043">
              <w:rPr>
                <w:rFonts w:ascii="Arial" w:eastAsia="Times New Roman" w:hAnsi="Arial" w:cs="Arial"/>
                <w:bCs/>
                <w:color w:val="404040" w:themeColor="text1" w:themeTint="BF"/>
                <w:sz w:val="20"/>
              </w:rPr>
            </w:r>
            <w:r w:rsidR="00340043">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41C36" w:rsidTr="002C5584">
        <w:tc>
          <w:tcPr>
            <w:tcW w:w="1413" w:type="dxa"/>
            <w:vAlign w:val="center"/>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vAlign w:val="center"/>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vAlign w:val="center"/>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0043">
              <w:rPr>
                <w:rFonts w:ascii="Arial" w:eastAsia="Times New Roman" w:hAnsi="Arial" w:cs="Arial"/>
                <w:bCs/>
                <w:color w:val="404040" w:themeColor="text1" w:themeTint="BF"/>
                <w:sz w:val="20"/>
              </w:rPr>
            </w:r>
            <w:r w:rsidR="00340043">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0043">
              <w:rPr>
                <w:rFonts w:ascii="Arial" w:eastAsia="Times New Roman" w:hAnsi="Arial" w:cs="Arial"/>
                <w:bCs/>
                <w:color w:val="404040" w:themeColor="text1" w:themeTint="BF"/>
                <w:sz w:val="20"/>
              </w:rPr>
            </w:r>
            <w:r w:rsidR="00340043">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vAlign w:val="center"/>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41C36" w:rsidTr="002C5584">
        <w:tc>
          <w:tcPr>
            <w:tcW w:w="1413" w:type="dxa"/>
            <w:vAlign w:val="center"/>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vAlign w:val="center"/>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vAlign w:val="center"/>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0043">
              <w:rPr>
                <w:rFonts w:ascii="Arial" w:eastAsia="Times New Roman" w:hAnsi="Arial" w:cs="Arial"/>
                <w:bCs/>
                <w:color w:val="404040" w:themeColor="text1" w:themeTint="BF"/>
                <w:sz w:val="20"/>
              </w:rPr>
            </w:r>
            <w:r w:rsidR="00340043">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0043">
              <w:rPr>
                <w:rFonts w:ascii="Arial" w:eastAsia="Times New Roman" w:hAnsi="Arial" w:cs="Arial"/>
                <w:bCs/>
                <w:color w:val="404040" w:themeColor="text1" w:themeTint="BF"/>
                <w:sz w:val="20"/>
              </w:rPr>
            </w:r>
            <w:r w:rsidR="00340043">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vAlign w:val="center"/>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41C36" w:rsidTr="002C5584">
        <w:tc>
          <w:tcPr>
            <w:tcW w:w="1413" w:type="dxa"/>
            <w:vAlign w:val="center"/>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vAlign w:val="center"/>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vAlign w:val="center"/>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0043">
              <w:rPr>
                <w:rFonts w:ascii="Arial" w:eastAsia="Times New Roman" w:hAnsi="Arial" w:cs="Arial"/>
                <w:bCs/>
                <w:color w:val="404040" w:themeColor="text1" w:themeTint="BF"/>
                <w:sz w:val="20"/>
              </w:rPr>
            </w:r>
            <w:r w:rsidR="00340043">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0043">
              <w:rPr>
                <w:rFonts w:ascii="Arial" w:eastAsia="Times New Roman" w:hAnsi="Arial" w:cs="Arial"/>
                <w:bCs/>
                <w:color w:val="404040" w:themeColor="text1" w:themeTint="BF"/>
                <w:sz w:val="20"/>
              </w:rPr>
            </w:r>
            <w:r w:rsidR="00340043">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vAlign w:val="center"/>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741C36" w:rsidTr="002C5584">
        <w:tc>
          <w:tcPr>
            <w:tcW w:w="1413" w:type="dxa"/>
            <w:vAlign w:val="center"/>
          </w:tcPr>
          <w:p w:rsidR="00741C36" w:rsidRPr="002950F2" w:rsidRDefault="00741C36" w:rsidP="002C5584">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103" w:type="dxa"/>
            <w:vAlign w:val="center"/>
          </w:tcPr>
          <w:p w:rsidR="00741C36" w:rsidRPr="002950F2" w:rsidRDefault="00741C36" w:rsidP="002C5584">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2693" w:type="dxa"/>
            <w:vAlign w:val="center"/>
          </w:tcPr>
          <w:p w:rsidR="00741C36" w:rsidRPr="002950F2" w:rsidRDefault="00741C36" w:rsidP="002C5584">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0043">
              <w:rPr>
                <w:rFonts w:ascii="Arial" w:eastAsia="Times New Roman" w:hAnsi="Arial" w:cs="Arial"/>
                <w:bCs/>
                <w:color w:val="404040" w:themeColor="text1" w:themeTint="BF"/>
                <w:sz w:val="20"/>
              </w:rPr>
            </w:r>
            <w:r w:rsidR="00340043">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Incidental</w:t>
            </w:r>
            <w:r w:rsidRPr="002950F2">
              <w:rPr>
                <w:rFonts w:ascii="Arial" w:eastAsia="Times New Roman" w:hAnsi="Arial" w:cs="Arial"/>
                <w:bCs/>
                <w:color w:val="404040" w:themeColor="text1" w:themeTint="BF"/>
                <w:sz w:val="20"/>
              </w:rPr>
              <w:t xml:space="preserve">   </w:t>
            </w:r>
            <w:r w:rsidRPr="002950F2">
              <w:rPr>
                <w:rFonts w:ascii="Arial" w:eastAsia="Times New Roman" w:hAnsi="Arial" w:cs="Arial"/>
                <w:bCs/>
                <w:color w:val="404040" w:themeColor="text1" w:themeTint="BF"/>
                <w:sz w:val="20"/>
              </w:rPr>
              <w:fldChar w:fldCharType="begin">
                <w:ffData>
                  <w:name w:val="Check56"/>
                  <w:enabled/>
                  <w:calcOnExit w:val="0"/>
                  <w:checkBox>
                    <w:sizeAuto/>
                    <w:default w:val="0"/>
                    <w:checked w:val="0"/>
                  </w:checkBox>
                </w:ffData>
              </w:fldChar>
            </w:r>
            <w:r w:rsidRPr="002950F2">
              <w:rPr>
                <w:rFonts w:ascii="Arial" w:eastAsia="Times New Roman" w:hAnsi="Arial" w:cs="Arial"/>
                <w:bCs/>
                <w:color w:val="404040" w:themeColor="text1" w:themeTint="BF"/>
                <w:sz w:val="20"/>
              </w:rPr>
              <w:instrText xml:space="preserve"> FORMCHECKBOX </w:instrText>
            </w:r>
            <w:r w:rsidR="00340043">
              <w:rPr>
                <w:rFonts w:ascii="Arial" w:eastAsia="Times New Roman" w:hAnsi="Arial" w:cs="Arial"/>
                <w:bCs/>
                <w:color w:val="404040" w:themeColor="text1" w:themeTint="BF"/>
                <w:sz w:val="20"/>
              </w:rPr>
            </w:r>
            <w:r w:rsidR="00340043">
              <w:rPr>
                <w:rFonts w:ascii="Arial" w:eastAsia="Times New Roman" w:hAnsi="Arial" w:cs="Arial"/>
                <w:bCs/>
                <w:color w:val="404040" w:themeColor="text1" w:themeTint="BF"/>
                <w:sz w:val="20"/>
              </w:rPr>
              <w:fldChar w:fldCharType="separate"/>
            </w:r>
            <w:r w:rsidRPr="002950F2">
              <w:rPr>
                <w:rFonts w:ascii="Arial" w:eastAsia="Times New Roman" w:hAnsi="Arial" w:cs="Arial"/>
                <w:bCs/>
                <w:color w:val="404040" w:themeColor="text1" w:themeTint="BF"/>
                <w:sz w:val="20"/>
              </w:rPr>
              <w:fldChar w:fldCharType="end"/>
            </w:r>
            <w:r w:rsidRPr="002950F2">
              <w:rPr>
                <w:rFonts w:ascii="Arial" w:eastAsia="Times New Roman" w:hAnsi="Arial" w:cs="Arial"/>
                <w:bCs/>
                <w:color w:val="404040" w:themeColor="text1" w:themeTint="BF"/>
                <w:sz w:val="20"/>
              </w:rPr>
              <w:t xml:space="preserve">  </w:t>
            </w:r>
            <w:r>
              <w:rPr>
                <w:rFonts w:ascii="Arial" w:eastAsia="Times New Roman" w:hAnsi="Arial" w:cs="Arial"/>
                <w:bCs/>
                <w:color w:val="404040" w:themeColor="text1" w:themeTint="BF"/>
                <w:sz w:val="20"/>
              </w:rPr>
              <w:t>Systemic</w:t>
            </w:r>
          </w:p>
        </w:tc>
        <w:tc>
          <w:tcPr>
            <w:tcW w:w="4536" w:type="dxa"/>
            <w:vAlign w:val="center"/>
          </w:tcPr>
          <w:p w:rsidR="00741C36" w:rsidRPr="002950F2" w:rsidRDefault="00741C36" w:rsidP="002C5584">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bl>
    <w:p w:rsidR="00741C36" w:rsidRPr="003D0C18" w:rsidRDefault="00741C36" w:rsidP="00741C36">
      <w:pPr>
        <w:spacing w:after="120"/>
        <w:rPr>
          <w:rFonts w:ascii="Arial" w:eastAsia="Times New Roman" w:hAnsi="Arial" w:cs="Arial"/>
          <w:bCs/>
          <w:color w:val="404040" w:themeColor="text1" w:themeTint="BF"/>
          <w:sz w:val="22"/>
        </w:rPr>
      </w:pPr>
    </w:p>
    <w:p w:rsidR="00741C36" w:rsidRDefault="00741C36" w:rsidP="00741C36">
      <w:pPr>
        <w:spacing w:before="120" w:after="120" w:line="288" w:lineRule="auto"/>
        <w:rPr>
          <w:rFonts w:ascii="Arial" w:eastAsia="Times New Roman" w:hAnsi="Arial" w:cs="Arial"/>
          <w:bCs/>
          <w:color w:val="404040" w:themeColor="text1" w:themeTint="BF"/>
          <w:sz w:val="22"/>
        </w:rPr>
      </w:pPr>
      <w:r>
        <w:rPr>
          <w:rFonts w:ascii="Arial" w:eastAsia="Times New Roman" w:hAnsi="Arial" w:cs="Arial"/>
          <w:b/>
          <w:color w:val="404040" w:themeColor="text1" w:themeTint="BF"/>
          <w:sz w:val="22"/>
        </w:rPr>
        <w:t xml:space="preserve">Did </w:t>
      </w:r>
      <w:r w:rsidRPr="000E0761">
        <w:rPr>
          <w:rFonts w:ascii="Arial" w:eastAsia="Times New Roman" w:hAnsi="Arial" w:cs="Arial"/>
          <w:b/>
          <w:color w:val="404040" w:themeColor="text1" w:themeTint="BF"/>
          <w:sz w:val="22"/>
        </w:rPr>
        <w:t xml:space="preserve">any incidental non-conformities </w:t>
      </w:r>
      <w:r>
        <w:rPr>
          <w:rFonts w:ascii="Arial" w:eastAsia="Times New Roman" w:hAnsi="Arial" w:cs="Arial"/>
          <w:b/>
          <w:color w:val="404040" w:themeColor="text1" w:themeTint="BF"/>
          <w:sz w:val="22"/>
        </w:rPr>
        <w:t>(as noted above) also</w:t>
      </w:r>
      <w:r w:rsidRPr="000E0761">
        <w:rPr>
          <w:rFonts w:ascii="Arial" w:eastAsia="Times New Roman" w:hAnsi="Arial" w:cs="Arial"/>
          <w:b/>
          <w:color w:val="404040" w:themeColor="text1" w:themeTint="BF"/>
          <w:sz w:val="22"/>
        </w:rPr>
        <w:t xml:space="preserve"> occur during the </w:t>
      </w:r>
      <w:r w:rsidRPr="000E0761">
        <w:rPr>
          <w:rFonts w:ascii="Arial" w:eastAsia="Times New Roman" w:hAnsi="Arial" w:cs="Arial"/>
          <w:b/>
          <w:color w:val="404040" w:themeColor="text1" w:themeTint="BF"/>
          <w:sz w:val="22"/>
          <w:u w:val="single"/>
        </w:rPr>
        <w:t>previous</w:t>
      </w:r>
      <w:r w:rsidRPr="000E0761">
        <w:rPr>
          <w:rFonts w:ascii="Arial" w:eastAsia="Times New Roman" w:hAnsi="Arial" w:cs="Arial"/>
          <w:b/>
          <w:color w:val="404040" w:themeColor="text1" w:themeTint="BF"/>
          <w:sz w:val="22"/>
        </w:rPr>
        <w:t xml:space="preserve"> assessment for this PU?</w:t>
      </w:r>
      <w:r>
        <w:rPr>
          <w:rFonts w:ascii="Arial" w:eastAsia="Times New Roman" w:hAnsi="Arial" w:cs="Arial"/>
          <w:bCs/>
          <w:color w:val="404040" w:themeColor="text1" w:themeTint="BF"/>
          <w:sz w:val="22"/>
        </w:rPr>
        <w:t xml:space="preserve"> If </w:t>
      </w:r>
      <w:proofErr w:type="gramStart"/>
      <w:r>
        <w:rPr>
          <w:rFonts w:ascii="Arial" w:eastAsia="Times New Roman" w:hAnsi="Arial" w:cs="Arial"/>
          <w:bCs/>
          <w:color w:val="404040" w:themeColor="text1" w:themeTint="BF"/>
          <w:sz w:val="22"/>
        </w:rPr>
        <w:t>so</w:t>
      </w:r>
      <w:proofErr w:type="gramEnd"/>
      <w:r>
        <w:rPr>
          <w:rFonts w:ascii="Arial" w:eastAsia="Times New Roman" w:hAnsi="Arial" w:cs="Arial"/>
          <w:bCs/>
          <w:color w:val="404040" w:themeColor="text1" w:themeTint="BF"/>
          <w:sz w:val="22"/>
        </w:rPr>
        <w:t xml:space="preserve"> please indicate this in the table below.  </w:t>
      </w:r>
      <w:r w:rsidRPr="003D0C18">
        <w:rPr>
          <w:rFonts w:ascii="Arial" w:eastAsia="Times New Roman" w:hAnsi="Arial" w:cs="Arial"/>
          <w:bCs/>
          <w:color w:val="404040" w:themeColor="text1" w:themeTint="BF"/>
          <w:sz w:val="22"/>
        </w:rPr>
        <w:fldChar w:fldCharType="begin">
          <w:ffData>
            <w:name w:val="Check56"/>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340043">
        <w:rPr>
          <w:rFonts w:ascii="Arial" w:eastAsia="Times New Roman" w:hAnsi="Arial" w:cs="Arial"/>
          <w:bCs/>
          <w:color w:val="404040" w:themeColor="text1" w:themeTint="BF"/>
          <w:sz w:val="22"/>
        </w:rPr>
      </w:r>
      <w:r w:rsidR="00340043">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Yes</w:t>
      </w:r>
      <w:r>
        <w:rPr>
          <w:rFonts w:ascii="Arial" w:eastAsia="Times New Roman" w:hAnsi="Arial" w:cs="Arial"/>
          <w:bCs/>
          <w:color w:val="404040" w:themeColor="text1" w:themeTint="BF"/>
          <w:sz w:val="22"/>
        </w:rPr>
        <w:t xml:space="preserve"> – please provide details below</w:t>
      </w:r>
      <w:r w:rsidRPr="003D0C18">
        <w:rPr>
          <w:rFonts w:ascii="Arial" w:eastAsia="Times New Roman" w:hAnsi="Arial" w:cs="Arial"/>
          <w:bCs/>
          <w:color w:val="404040" w:themeColor="text1" w:themeTint="BF"/>
          <w:sz w:val="22"/>
        </w:rPr>
        <w:tab/>
      </w:r>
      <w:r>
        <w:rPr>
          <w:rFonts w:ascii="Arial" w:eastAsia="Times New Roman" w:hAnsi="Arial" w:cs="Arial"/>
          <w:bCs/>
          <w:color w:val="404040" w:themeColor="text1" w:themeTint="BF"/>
          <w:sz w:val="22"/>
        </w:rPr>
        <w:t xml:space="preserve">     </w:t>
      </w:r>
      <w:r w:rsidRPr="003D0C18">
        <w:rPr>
          <w:rFonts w:ascii="Arial" w:eastAsia="Times New Roman" w:hAnsi="Arial" w:cs="Arial"/>
          <w:bCs/>
          <w:color w:val="404040" w:themeColor="text1" w:themeTint="BF"/>
          <w:sz w:val="22"/>
        </w:rPr>
        <w:fldChar w:fldCharType="begin">
          <w:ffData>
            <w:name w:val="Check57"/>
            <w:enabled/>
            <w:calcOnExit w:val="0"/>
            <w:checkBox>
              <w:sizeAuto/>
              <w:default w:val="0"/>
            </w:checkBox>
          </w:ffData>
        </w:fldChar>
      </w:r>
      <w:r w:rsidRPr="003D0C18">
        <w:rPr>
          <w:rFonts w:ascii="Arial" w:eastAsia="Times New Roman" w:hAnsi="Arial" w:cs="Arial"/>
          <w:bCs/>
          <w:color w:val="404040" w:themeColor="text1" w:themeTint="BF"/>
          <w:sz w:val="22"/>
        </w:rPr>
        <w:instrText xml:space="preserve"> FORMCHECKBOX </w:instrText>
      </w:r>
      <w:r w:rsidR="00340043">
        <w:rPr>
          <w:rFonts w:ascii="Arial" w:eastAsia="Times New Roman" w:hAnsi="Arial" w:cs="Arial"/>
          <w:bCs/>
          <w:color w:val="404040" w:themeColor="text1" w:themeTint="BF"/>
          <w:sz w:val="22"/>
        </w:rPr>
      </w:r>
      <w:r w:rsidR="00340043">
        <w:rPr>
          <w:rFonts w:ascii="Arial" w:eastAsia="Times New Roman" w:hAnsi="Arial" w:cs="Arial"/>
          <w:bCs/>
          <w:color w:val="404040" w:themeColor="text1" w:themeTint="BF"/>
          <w:sz w:val="22"/>
        </w:rPr>
        <w:fldChar w:fldCharType="separate"/>
      </w:r>
      <w:r w:rsidRPr="003D0C18">
        <w:rPr>
          <w:rFonts w:ascii="Arial" w:eastAsia="Times New Roman" w:hAnsi="Arial" w:cs="Arial"/>
          <w:bCs/>
          <w:color w:val="404040" w:themeColor="text1" w:themeTint="BF"/>
          <w:sz w:val="22"/>
        </w:rPr>
        <w:fldChar w:fldCharType="end"/>
      </w:r>
      <w:r w:rsidRPr="003D0C18">
        <w:rPr>
          <w:rFonts w:ascii="Arial" w:eastAsia="Times New Roman" w:hAnsi="Arial" w:cs="Arial"/>
          <w:bCs/>
          <w:color w:val="404040" w:themeColor="text1" w:themeTint="BF"/>
          <w:sz w:val="22"/>
        </w:rPr>
        <w:t xml:space="preserve"> No</w:t>
      </w:r>
    </w:p>
    <w:p w:rsidR="00741C36" w:rsidRDefault="00741C36" w:rsidP="00741C36">
      <w:pPr>
        <w:spacing w:after="120"/>
        <w:rPr>
          <w:rFonts w:ascii="Arial" w:eastAsia="Times New Roman" w:hAnsi="Arial" w:cs="Arial"/>
          <w:bCs/>
          <w:color w:val="404040" w:themeColor="text1" w:themeTint="BF"/>
          <w:sz w:val="22"/>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Pr>
          <w:rFonts w:ascii="Arial" w:eastAsia="Times New Roman" w:hAnsi="Arial" w:cs="Arial"/>
          <w:bCs/>
          <w:color w:val="404040" w:themeColor="text1" w:themeTint="BF"/>
          <w:sz w:val="20"/>
          <w:szCs w:val="28"/>
        </w:rPr>
        <w:tab/>
      </w:r>
    </w:p>
    <w:p w:rsidR="00946CA8" w:rsidRDefault="00741C36" w:rsidP="00EC7839">
      <w:r w:rsidRPr="000E0761">
        <w:rPr>
          <w:rFonts w:ascii="Arial" w:eastAsia="Times New Roman" w:hAnsi="Arial" w:cs="Arial"/>
          <w:bCs/>
          <w:i/>
          <w:iCs/>
          <w:color w:val="404040" w:themeColor="text1" w:themeTint="BF"/>
          <w:sz w:val="20"/>
          <w:szCs w:val="20"/>
        </w:rPr>
        <w:t xml:space="preserve">Note that under BCI assurance procedures, incidental NCs that re-occur </w:t>
      </w:r>
      <w:r w:rsidR="00EB4C18">
        <w:rPr>
          <w:rFonts w:ascii="Arial" w:eastAsia="Times New Roman" w:hAnsi="Arial" w:cs="Arial"/>
          <w:bCs/>
          <w:i/>
          <w:iCs/>
          <w:color w:val="404040" w:themeColor="text1" w:themeTint="BF"/>
          <w:sz w:val="20"/>
          <w:szCs w:val="20"/>
        </w:rPr>
        <w:t xml:space="preserve">at the next assessment </w:t>
      </w:r>
      <w:r w:rsidRPr="000E0761">
        <w:rPr>
          <w:rFonts w:ascii="Arial" w:eastAsia="Times New Roman" w:hAnsi="Arial" w:cs="Arial"/>
          <w:bCs/>
          <w:i/>
          <w:iCs/>
          <w:color w:val="404040" w:themeColor="text1" w:themeTint="BF"/>
          <w:sz w:val="20"/>
          <w:szCs w:val="20"/>
        </w:rPr>
        <w:t>are generally escalated to Systemic non-conformities, unless there is clear evidence that the PU has made significant progress to address the issue, or the NC relates to a separate finding (under the same indicator)</w:t>
      </w:r>
      <w:r w:rsidRPr="000E0761">
        <w:rPr>
          <w:rFonts w:ascii="Arial" w:eastAsia="Times New Roman" w:hAnsi="Arial" w:cs="Arial"/>
          <w:bCs/>
          <w:i/>
          <w:iCs/>
          <w:color w:val="404040" w:themeColor="text1" w:themeTint="BF"/>
          <w:sz w:val="18"/>
          <w:szCs w:val="24"/>
        </w:rPr>
        <w:t xml:space="preserve">   </w:t>
      </w:r>
    </w:p>
    <w:p w:rsidR="003E2BA5" w:rsidRDefault="003E2BA5" w:rsidP="00341AAE">
      <w:pPr>
        <w:spacing w:after="120"/>
        <w:rPr>
          <w:rFonts w:ascii="Arial" w:eastAsia="Times New Roman" w:hAnsi="Arial" w:cs="Arial"/>
          <w:b/>
          <w:bCs/>
          <w:color w:val="3C3B3B"/>
          <w:sz w:val="22"/>
        </w:rPr>
      </w:pPr>
      <w:bookmarkStart w:id="6" w:name="_Hlk534729339"/>
    </w:p>
    <w:p w:rsidR="00341AAE" w:rsidRPr="00756694" w:rsidRDefault="00341AAE" w:rsidP="00341AAE">
      <w:pPr>
        <w:spacing w:after="120"/>
        <w:rPr>
          <w:rFonts w:ascii="Arial" w:eastAsia="Times New Roman" w:hAnsi="Arial" w:cs="Arial"/>
          <w:b/>
          <w:bCs/>
          <w:color w:val="3C3B3B"/>
          <w:sz w:val="22"/>
        </w:rPr>
      </w:pPr>
      <w:r w:rsidRPr="00756694">
        <w:rPr>
          <w:rFonts w:ascii="Arial" w:eastAsia="Times New Roman" w:hAnsi="Arial" w:cs="Arial"/>
          <w:b/>
          <w:bCs/>
          <w:color w:val="3C3B3B"/>
          <w:sz w:val="22"/>
        </w:rPr>
        <w:t>Improvement Recommendations</w:t>
      </w:r>
    </w:p>
    <w:p w:rsidR="00ED0E51" w:rsidRPr="00756694" w:rsidRDefault="00ED0E51" w:rsidP="00ED0E51">
      <w:pPr>
        <w:pStyle w:val="BodyText"/>
        <w:rPr>
          <w:iCs/>
          <w:color w:val="3C3B3B"/>
          <w:sz w:val="22"/>
        </w:rPr>
      </w:pPr>
      <w:r w:rsidRPr="00756694">
        <w:rPr>
          <w:iCs/>
          <w:color w:val="3C3B3B"/>
          <w:sz w:val="22"/>
        </w:rPr>
        <w:t>Please list any indicators with the grading of 'compliant with observation' and provide any opportunities for improvement that do not directly link to the finding description. This section is optional but is intended to help farmers and IPs identify best practices and areas for continuous improvement.</w:t>
      </w:r>
    </w:p>
    <w:p w:rsidR="00B00A90" w:rsidRDefault="00B00A90" w:rsidP="00B00A90">
      <w:pPr>
        <w:pStyle w:val="BodyText"/>
        <w:rPr>
          <w:sz w:val="22"/>
        </w:rPr>
      </w:pPr>
    </w:p>
    <w:tbl>
      <w:tblPr>
        <w:tblStyle w:val="TableGrid"/>
        <w:tblW w:w="13745" w:type="dxa"/>
        <w:tblLook w:val="04A0" w:firstRow="1" w:lastRow="0" w:firstColumn="1" w:lastColumn="0" w:noHBand="0" w:noVBand="1"/>
      </w:tblPr>
      <w:tblGrid>
        <w:gridCol w:w="1413"/>
        <w:gridCol w:w="3402"/>
        <w:gridCol w:w="3685"/>
        <w:gridCol w:w="5245"/>
      </w:tblGrid>
      <w:tr w:rsidR="00B00A90" w:rsidTr="002A6A31">
        <w:trPr>
          <w:trHeight w:val="499"/>
          <w:tblHeader/>
        </w:trPr>
        <w:tc>
          <w:tcPr>
            <w:tcW w:w="1413" w:type="dxa"/>
            <w:shd w:val="clear" w:color="auto" w:fill="D9D9D9" w:themeFill="background1" w:themeFillShade="D9"/>
          </w:tcPr>
          <w:p w:rsidR="00B00A90" w:rsidRPr="002950F2" w:rsidRDefault="00B00A90" w:rsidP="002A6A31">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No. </w:t>
            </w:r>
          </w:p>
        </w:tc>
        <w:tc>
          <w:tcPr>
            <w:tcW w:w="3402" w:type="dxa"/>
            <w:shd w:val="clear" w:color="auto" w:fill="D9D9D9" w:themeFill="background1" w:themeFillShade="D9"/>
          </w:tcPr>
          <w:p w:rsidR="00B00A90" w:rsidRPr="002950F2" w:rsidRDefault="00B00A90" w:rsidP="002A6A31">
            <w:pPr>
              <w:jc w:val="left"/>
              <w:rPr>
                <w:rFonts w:ascii="Arial" w:eastAsia="Times New Roman" w:hAnsi="Arial" w:cs="Arial"/>
                <w:b/>
                <w:bCs/>
                <w:color w:val="404040" w:themeColor="text1" w:themeTint="BF"/>
                <w:sz w:val="20"/>
              </w:rPr>
            </w:pPr>
            <w:r>
              <w:rPr>
                <w:rFonts w:ascii="Arial" w:eastAsia="Times New Roman" w:hAnsi="Arial" w:cs="Arial"/>
                <w:b/>
                <w:bCs/>
                <w:color w:val="404040" w:themeColor="text1" w:themeTint="BF"/>
                <w:sz w:val="20"/>
              </w:rPr>
              <w:t xml:space="preserve">Indicator </w:t>
            </w:r>
            <w:r w:rsidRPr="002950F2">
              <w:rPr>
                <w:rFonts w:ascii="Arial" w:eastAsia="Times New Roman" w:hAnsi="Arial" w:cs="Arial"/>
                <w:b/>
                <w:bCs/>
                <w:color w:val="404040" w:themeColor="text1" w:themeTint="BF"/>
                <w:sz w:val="20"/>
              </w:rPr>
              <w:t>Description</w:t>
            </w:r>
          </w:p>
        </w:tc>
        <w:tc>
          <w:tcPr>
            <w:tcW w:w="3685" w:type="dxa"/>
            <w:shd w:val="clear" w:color="auto" w:fill="D9D9D9" w:themeFill="background1" w:themeFillShade="D9"/>
          </w:tcPr>
          <w:p w:rsidR="00B00A90" w:rsidRPr="002950F2" w:rsidRDefault="00B00A90" w:rsidP="002A6A31">
            <w:pPr>
              <w:jc w:val="left"/>
              <w:rPr>
                <w:rFonts w:ascii="Arial" w:eastAsia="Times New Roman" w:hAnsi="Arial" w:cs="Arial"/>
                <w:b/>
                <w:bCs/>
                <w:color w:val="404040" w:themeColor="text1" w:themeTint="BF"/>
                <w:sz w:val="20"/>
              </w:rPr>
            </w:pPr>
            <w:r w:rsidRPr="002950F2">
              <w:rPr>
                <w:rFonts w:ascii="Arial" w:eastAsia="Times New Roman" w:hAnsi="Arial" w:cs="Arial"/>
                <w:b/>
                <w:bCs/>
                <w:color w:val="404040" w:themeColor="text1" w:themeTint="BF"/>
                <w:sz w:val="20"/>
              </w:rPr>
              <w:t>Comments</w:t>
            </w:r>
          </w:p>
        </w:tc>
        <w:tc>
          <w:tcPr>
            <w:tcW w:w="5245" w:type="dxa"/>
            <w:shd w:val="clear" w:color="auto" w:fill="D9D9D9" w:themeFill="background1" w:themeFillShade="D9"/>
          </w:tcPr>
          <w:p w:rsidR="00B00A90" w:rsidRPr="00412179" w:rsidRDefault="00B00A90" w:rsidP="002A6A31">
            <w:pPr>
              <w:jc w:val="left"/>
              <w:rPr>
                <w:rFonts w:ascii="Arial" w:eastAsia="Times New Roman" w:hAnsi="Arial" w:cs="Arial"/>
                <w:b/>
                <w:bCs/>
                <w:color w:val="404040" w:themeColor="text1" w:themeTint="BF"/>
                <w:sz w:val="20"/>
                <w:szCs w:val="20"/>
              </w:rPr>
            </w:pPr>
            <w:r w:rsidRPr="00756694">
              <w:rPr>
                <w:rFonts w:ascii="Arial" w:hAnsi="Arial" w:cs="Arial"/>
                <w:b/>
                <w:color w:val="3C3B3B"/>
                <w:sz w:val="20"/>
                <w:szCs w:val="20"/>
              </w:rPr>
              <w:t>Recommendations for Improvement</w:t>
            </w:r>
          </w:p>
        </w:tc>
      </w:tr>
      <w:tr w:rsidR="00B00A90" w:rsidTr="002A6A31">
        <w:tc>
          <w:tcPr>
            <w:tcW w:w="1413"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p>
        </w:tc>
        <w:tc>
          <w:tcPr>
            <w:tcW w:w="3685"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5245"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r>
      <w:tr w:rsidR="00B00A90" w:rsidTr="002A6A31">
        <w:tc>
          <w:tcPr>
            <w:tcW w:w="1413"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p>
        </w:tc>
        <w:tc>
          <w:tcPr>
            <w:tcW w:w="3685"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B00A90" w:rsidTr="002A6A31">
        <w:tc>
          <w:tcPr>
            <w:tcW w:w="1413"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p>
        </w:tc>
        <w:tc>
          <w:tcPr>
            <w:tcW w:w="3685"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B00A90" w:rsidTr="002A6A31">
        <w:tc>
          <w:tcPr>
            <w:tcW w:w="1413"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p>
        </w:tc>
        <w:tc>
          <w:tcPr>
            <w:tcW w:w="3685"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B00A90" w:rsidTr="002A6A31">
        <w:tc>
          <w:tcPr>
            <w:tcW w:w="1413"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p>
        </w:tc>
        <w:tc>
          <w:tcPr>
            <w:tcW w:w="3685"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B00A90" w:rsidTr="002A6A31">
        <w:tc>
          <w:tcPr>
            <w:tcW w:w="1413"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p>
        </w:tc>
        <w:tc>
          <w:tcPr>
            <w:tcW w:w="3685"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B00A90" w:rsidTr="002A6A31">
        <w:tc>
          <w:tcPr>
            <w:tcW w:w="1413"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p>
        </w:tc>
        <w:tc>
          <w:tcPr>
            <w:tcW w:w="3685"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r w:rsidR="00B00A90" w:rsidTr="002A6A31">
        <w:tc>
          <w:tcPr>
            <w:tcW w:w="1413"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p>
        </w:tc>
        <w:tc>
          <w:tcPr>
            <w:tcW w:w="3402" w:type="dxa"/>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p>
        </w:tc>
        <w:tc>
          <w:tcPr>
            <w:tcW w:w="3685"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c>
          <w:tcPr>
            <w:tcW w:w="5245" w:type="dxa"/>
            <w:vAlign w:val="center"/>
          </w:tcPr>
          <w:p w:rsidR="00B00A90" w:rsidRPr="002950F2" w:rsidRDefault="00B00A90" w:rsidP="002A6A31">
            <w:pPr>
              <w:spacing w:before="80" w:after="80"/>
              <w:jc w:val="left"/>
              <w:rPr>
                <w:rFonts w:ascii="Arial" w:eastAsia="Times New Roman" w:hAnsi="Arial" w:cs="Arial"/>
                <w:bCs/>
                <w:color w:val="404040" w:themeColor="text1" w:themeTint="BF"/>
                <w:sz w:val="20"/>
                <w:szCs w:val="28"/>
              </w:rPr>
            </w:pPr>
            <w:r w:rsidRPr="002950F2">
              <w:rPr>
                <w:rFonts w:ascii="Arial" w:eastAsia="Times New Roman" w:hAnsi="Arial" w:cs="Arial"/>
                <w:bCs/>
                <w:color w:val="404040" w:themeColor="text1" w:themeTint="BF"/>
                <w:sz w:val="20"/>
                <w:szCs w:val="28"/>
              </w:rPr>
              <w:fldChar w:fldCharType="begin">
                <w:ffData>
                  <w:name w:val="Text10"/>
                  <w:enabled/>
                  <w:calcOnExit w:val="0"/>
                  <w:textInput/>
                </w:ffData>
              </w:fldChar>
            </w:r>
            <w:r w:rsidRPr="002950F2">
              <w:rPr>
                <w:rFonts w:ascii="Arial" w:eastAsia="Times New Roman" w:hAnsi="Arial" w:cs="Arial"/>
                <w:bCs/>
                <w:color w:val="404040" w:themeColor="text1" w:themeTint="BF"/>
                <w:sz w:val="20"/>
                <w:szCs w:val="28"/>
              </w:rPr>
              <w:instrText xml:space="preserve"> FORMTEXT </w:instrText>
            </w:r>
            <w:r w:rsidRPr="002950F2">
              <w:rPr>
                <w:rFonts w:ascii="Arial" w:eastAsia="Times New Roman" w:hAnsi="Arial" w:cs="Arial"/>
                <w:bCs/>
                <w:color w:val="404040" w:themeColor="text1" w:themeTint="BF"/>
                <w:sz w:val="20"/>
                <w:szCs w:val="28"/>
              </w:rPr>
            </w:r>
            <w:r w:rsidRPr="002950F2">
              <w:rPr>
                <w:rFonts w:ascii="Arial" w:eastAsia="Times New Roman" w:hAnsi="Arial" w:cs="Arial"/>
                <w:bCs/>
                <w:color w:val="404040" w:themeColor="text1" w:themeTint="BF"/>
                <w:sz w:val="20"/>
                <w:szCs w:val="28"/>
              </w:rPr>
              <w:fldChar w:fldCharType="separate"/>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t> </w:t>
            </w:r>
            <w:r w:rsidRPr="002950F2">
              <w:rPr>
                <w:rFonts w:ascii="Arial" w:eastAsia="Times New Roman" w:hAnsi="Arial" w:cs="Arial"/>
                <w:bCs/>
                <w:color w:val="404040" w:themeColor="text1" w:themeTint="BF"/>
                <w:sz w:val="20"/>
                <w:szCs w:val="28"/>
              </w:rPr>
              <w:fldChar w:fldCharType="end"/>
            </w:r>
            <w:r w:rsidRPr="002950F2">
              <w:rPr>
                <w:rFonts w:ascii="Arial" w:eastAsia="Times New Roman" w:hAnsi="Arial" w:cs="Arial"/>
                <w:bCs/>
                <w:color w:val="404040" w:themeColor="text1" w:themeTint="BF"/>
                <w:sz w:val="20"/>
                <w:szCs w:val="28"/>
              </w:rPr>
              <w:t xml:space="preserve"> </w:t>
            </w:r>
          </w:p>
        </w:tc>
      </w:tr>
    </w:tbl>
    <w:bookmarkEnd w:id="6"/>
    <w:p w:rsidR="00946CA8" w:rsidRPr="00697889" w:rsidRDefault="00946CA8" w:rsidP="00946CA8">
      <w:pPr>
        <w:pStyle w:val="Heading2"/>
        <w:rPr>
          <w:i/>
          <w:color w:val="52822F"/>
        </w:rPr>
      </w:pPr>
      <w:r>
        <w:rPr>
          <w:color w:val="52822F"/>
        </w:rPr>
        <w:t>3</w:t>
      </w:r>
      <w:r w:rsidRPr="00C134E5">
        <w:rPr>
          <w:color w:val="52822F"/>
        </w:rPr>
        <w:t xml:space="preserve">. </w:t>
      </w:r>
      <w:r>
        <w:rPr>
          <w:color w:val="52822F"/>
        </w:rPr>
        <w:t xml:space="preserve">Information collected from external sources </w:t>
      </w:r>
      <w:r w:rsidRPr="00697889">
        <w:rPr>
          <w:i/>
          <w:color w:val="52822F"/>
        </w:rPr>
        <w:t>(</w:t>
      </w:r>
      <w:r>
        <w:rPr>
          <w:i/>
          <w:color w:val="52822F"/>
        </w:rPr>
        <w:t>R</w:t>
      </w:r>
      <w:r w:rsidRPr="00697889">
        <w:rPr>
          <w:i/>
          <w:color w:val="52822F"/>
        </w:rPr>
        <w:t>equired only for third-party verification)</w:t>
      </w:r>
    </w:p>
    <w:p w:rsidR="00946CA8" w:rsidRPr="002218A9" w:rsidRDefault="00946CA8" w:rsidP="00946CA8">
      <w:pPr>
        <w:rPr>
          <w:rFonts w:ascii="Arial" w:eastAsia="Times New Roman" w:hAnsi="Arial" w:cs="Arial"/>
          <w:bCs/>
          <w:color w:val="404040" w:themeColor="text1" w:themeTint="BF"/>
          <w:sz w:val="22"/>
        </w:rPr>
      </w:pPr>
      <w:r w:rsidRPr="002218A9">
        <w:rPr>
          <w:rFonts w:ascii="Arial" w:eastAsia="Times New Roman" w:hAnsi="Arial" w:cs="Arial"/>
          <w:bCs/>
          <w:color w:val="404040" w:themeColor="text1" w:themeTint="BF"/>
          <w:sz w:val="22"/>
        </w:rPr>
        <w:t xml:space="preserve">Please detail contact information for individuals/organizations consulted, and information gathered that relates to the </w:t>
      </w:r>
      <w:r w:rsidRPr="002218A9">
        <w:rPr>
          <w:rFonts w:ascii="Arial" w:eastAsia="Times New Roman" w:hAnsi="Arial" w:cs="Arial"/>
          <w:color w:val="404040" w:themeColor="text1" w:themeTint="BF"/>
          <w:sz w:val="22"/>
        </w:rPr>
        <w:t xml:space="preserve">Better Cotton Production Principles and Criteria and/or farmers that have poor or good practices. </w:t>
      </w:r>
    </w:p>
    <w:p w:rsidR="00946CA8" w:rsidRPr="002218A9" w:rsidRDefault="00946CA8" w:rsidP="00946CA8">
      <w:pPr>
        <w:spacing w:after="120"/>
        <w:rPr>
          <w:rFonts w:ascii="Arial" w:eastAsia="Times New Roman" w:hAnsi="Arial" w:cs="Arial"/>
          <w:bCs/>
          <w:color w:val="404040" w:themeColor="text1" w:themeTint="BF"/>
          <w:sz w:val="22"/>
        </w:rPr>
      </w:pPr>
      <w:r w:rsidRPr="002218A9">
        <w:rPr>
          <w:rFonts w:ascii="Arial" w:eastAsia="Times New Roman" w:hAnsi="Arial" w:cs="Arial"/>
          <w:bCs/>
          <w:color w:val="404040" w:themeColor="text1" w:themeTint="BF"/>
          <w:sz w:val="22"/>
        </w:rPr>
        <w:t xml:space="preserve">Source 1 Name: </w:t>
      </w:r>
      <w:r w:rsidRPr="002218A9">
        <w:rPr>
          <w:rFonts w:ascii="Arial" w:eastAsia="Times New Roman" w:hAnsi="Arial" w:cs="Arial"/>
          <w:bCs/>
          <w:color w:val="404040" w:themeColor="text1" w:themeTint="BF"/>
          <w:sz w:val="22"/>
        </w:rPr>
        <w:fldChar w:fldCharType="begin">
          <w:ffData>
            <w:name w:val="Text21"/>
            <w:enabled/>
            <w:calcOnExit w:val="0"/>
            <w:textInput/>
          </w:ffData>
        </w:fldChar>
      </w:r>
      <w:bookmarkStart w:id="7" w:name="Text21"/>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bookmarkEnd w:id="7"/>
      <w:r w:rsidRPr="002218A9">
        <w:rPr>
          <w:rFonts w:ascii="Arial" w:eastAsia="Times New Roman" w:hAnsi="Arial" w:cs="Arial"/>
          <w:bCs/>
          <w:color w:val="404040" w:themeColor="text1" w:themeTint="BF"/>
          <w:sz w:val="22"/>
        </w:rPr>
        <w:tab/>
        <w:t xml:space="preserve">Contact Info: </w:t>
      </w:r>
      <w:r w:rsidRPr="002218A9">
        <w:rPr>
          <w:rFonts w:ascii="Arial" w:eastAsia="Times New Roman" w:hAnsi="Arial" w:cs="Arial"/>
          <w:bCs/>
          <w:color w:val="404040" w:themeColor="text1" w:themeTint="BF"/>
          <w:sz w:val="22"/>
        </w:rPr>
        <w:fldChar w:fldCharType="begin">
          <w:ffData>
            <w:name w:val="Text23"/>
            <w:enabled/>
            <w:calcOnExit w:val="0"/>
            <w:textInput/>
          </w:ffData>
        </w:fldChar>
      </w:r>
      <w:bookmarkStart w:id="8" w:name="Text23"/>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bookmarkEnd w:id="8"/>
      <w:r w:rsidRPr="002218A9">
        <w:rPr>
          <w:rFonts w:ascii="Arial" w:eastAsia="Times New Roman" w:hAnsi="Arial" w:cs="Arial"/>
          <w:bCs/>
          <w:color w:val="404040" w:themeColor="text1" w:themeTint="BF"/>
          <w:sz w:val="22"/>
        </w:rPr>
        <w:tab/>
        <w:t xml:space="preserve">Info gathered: </w:t>
      </w:r>
      <w:r w:rsidRPr="002218A9">
        <w:rPr>
          <w:rFonts w:ascii="Arial" w:eastAsia="Times New Roman" w:hAnsi="Arial" w:cs="Arial"/>
          <w:bCs/>
          <w:color w:val="404040" w:themeColor="text1" w:themeTint="BF"/>
          <w:sz w:val="22"/>
        </w:rPr>
        <w:fldChar w:fldCharType="begin">
          <w:ffData>
            <w:name w:val="Text22"/>
            <w:enabled/>
            <w:calcOnExit w:val="0"/>
            <w:textInput/>
          </w:ffData>
        </w:fldChar>
      </w:r>
      <w:bookmarkStart w:id="9" w:name="Text22"/>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bookmarkEnd w:id="9"/>
    </w:p>
    <w:p w:rsidR="00946CA8" w:rsidRPr="002218A9" w:rsidRDefault="00946CA8" w:rsidP="00946CA8">
      <w:pPr>
        <w:spacing w:after="120"/>
        <w:rPr>
          <w:rFonts w:ascii="Arial" w:eastAsia="Times New Roman" w:hAnsi="Arial" w:cs="Arial"/>
          <w:bCs/>
          <w:color w:val="404040" w:themeColor="text1" w:themeTint="BF"/>
          <w:sz w:val="22"/>
        </w:rPr>
      </w:pPr>
      <w:r w:rsidRPr="002218A9">
        <w:rPr>
          <w:rFonts w:ascii="Arial" w:eastAsia="Times New Roman" w:hAnsi="Arial" w:cs="Arial"/>
          <w:bCs/>
          <w:color w:val="404040" w:themeColor="text1" w:themeTint="BF"/>
          <w:sz w:val="22"/>
        </w:rPr>
        <w:t xml:space="preserve">Source 2 Name: </w:t>
      </w:r>
      <w:r w:rsidRPr="002218A9">
        <w:rPr>
          <w:rFonts w:ascii="Arial" w:eastAsia="Times New Roman" w:hAnsi="Arial" w:cs="Arial"/>
          <w:bCs/>
          <w:color w:val="404040" w:themeColor="text1" w:themeTint="BF"/>
          <w:sz w:val="22"/>
        </w:rPr>
        <w:fldChar w:fldCharType="begin">
          <w:ffData>
            <w:name w:val="Text21"/>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Pr="002218A9">
        <w:rPr>
          <w:rFonts w:ascii="Arial" w:eastAsia="Times New Roman" w:hAnsi="Arial" w:cs="Arial"/>
          <w:bCs/>
          <w:color w:val="404040" w:themeColor="text1" w:themeTint="BF"/>
          <w:sz w:val="22"/>
        </w:rPr>
        <w:tab/>
        <w:t xml:space="preserve">Contact Info: </w:t>
      </w:r>
      <w:r w:rsidRPr="002218A9">
        <w:rPr>
          <w:rFonts w:ascii="Arial" w:eastAsia="Times New Roman" w:hAnsi="Arial" w:cs="Arial"/>
          <w:bCs/>
          <w:color w:val="404040" w:themeColor="text1" w:themeTint="BF"/>
          <w:sz w:val="22"/>
        </w:rPr>
        <w:fldChar w:fldCharType="begin">
          <w:ffData>
            <w:name w:val="Text23"/>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Pr="002218A9">
        <w:rPr>
          <w:rFonts w:ascii="Arial" w:eastAsia="Times New Roman" w:hAnsi="Arial" w:cs="Arial"/>
          <w:bCs/>
          <w:color w:val="404040" w:themeColor="text1" w:themeTint="BF"/>
          <w:sz w:val="22"/>
        </w:rPr>
        <w:tab/>
        <w:t xml:space="preserve">Info gathered: </w:t>
      </w:r>
      <w:r w:rsidRPr="002218A9">
        <w:rPr>
          <w:rFonts w:ascii="Arial" w:eastAsia="Times New Roman" w:hAnsi="Arial" w:cs="Arial"/>
          <w:bCs/>
          <w:color w:val="404040" w:themeColor="text1" w:themeTint="BF"/>
          <w:sz w:val="22"/>
        </w:rPr>
        <w:fldChar w:fldCharType="begin">
          <w:ffData>
            <w:name w:val="Text22"/>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p>
    <w:p w:rsidR="00A56107" w:rsidRDefault="00946CA8" w:rsidP="00946CA8">
      <w:pPr>
        <w:sectPr w:rsidR="00A56107" w:rsidSect="00C3590A">
          <w:headerReference w:type="default" r:id="rId8"/>
          <w:footerReference w:type="default" r:id="rId9"/>
          <w:pgSz w:w="16840" w:h="11900" w:orient="landscape"/>
          <w:pgMar w:top="1800" w:right="1843" w:bottom="680" w:left="1440" w:header="708" w:footer="357" w:gutter="0"/>
          <w:cols w:space="708"/>
          <w:docGrid w:linePitch="326"/>
        </w:sectPr>
      </w:pPr>
      <w:r w:rsidRPr="002218A9">
        <w:rPr>
          <w:rFonts w:ascii="Arial" w:eastAsia="Times New Roman" w:hAnsi="Arial" w:cs="Arial"/>
          <w:bCs/>
          <w:color w:val="404040" w:themeColor="text1" w:themeTint="BF"/>
          <w:sz w:val="22"/>
        </w:rPr>
        <w:t xml:space="preserve">Source 3 Name: </w:t>
      </w:r>
      <w:r w:rsidRPr="002218A9">
        <w:rPr>
          <w:rFonts w:ascii="Arial" w:eastAsia="Times New Roman" w:hAnsi="Arial" w:cs="Arial"/>
          <w:bCs/>
          <w:color w:val="404040" w:themeColor="text1" w:themeTint="BF"/>
          <w:sz w:val="22"/>
        </w:rPr>
        <w:fldChar w:fldCharType="begin">
          <w:ffData>
            <w:name w:val="Text21"/>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Pr="002218A9">
        <w:rPr>
          <w:rFonts w:ascii="Arial" w:eastAsia="Times New Roman" w:hAnsi="Arial" w:cs="Arial"/>
          <w:bCs/>
          <w:color w:val="404040" w:themeColor="text1" w:themeTint="BF"/>
          <w:sz w:val="22"/>
        </w:rPr>
        <w:tab/>
        <w:t xml:space="preserve">Contact Info: </w:t>
      </w:r>
      <w:r w:rsidRPr="002218A9">
        <w:rPr>
          <w:rFonts w:ascii="Arial" w:eastAsia="Times New Roman" w:hAnsi="Arial" w:cs="Arial"/>
          <w:bCs/>
          <w:color w:val="404040" w:themeColor="text1" w:themeTint="BF"/>
          <w:sz w:val="22"/>
        </w:rPr>
        <w:fldChar w:fldCharType="begin">
          <w:ffData>
            <w:name w:val="Text23"/>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Pr="002218A9">
        <w:rPr>
          <w:rFonts w:ascii="Arial" w:eastAsia="Times New Roman" w:hAnsi="Arial" w:cs="Arial"/>
          <w:bCs/>
          <w:color w:val="404040" w:themeColor="text1" w:themeTint="BF"/>
          <w:sz w:val="22"/>
        </w:rPr>
        <w:tab/>
        <w:t xml:space="preserve">Info gathered: </w:t>
      </w:r>
      <w:r w:rsidRPr="002218A9">
        <w:rPr>
          <w:rFonts w:ascii="Arial" w:eastAsia="Times New Roman" w:hAnsi="Arial" w:cs="Arial"/>
          <w:bCs/>
          <w:color w:val="404040" w:themeColor="text1" w:themeTint="BF"/>
          <w:sz w:val="22"/>
        </w:rPr>
        <w:fldChar w:fldCharType="begin">
          <w:ffData>
            <w:name w:val="Text22"/>
            <w:enabled/>
            <w:calcOnExit w:val="0"/>
            <w:textInput/>
          </w:ffData>
        </w:fldChar>
      </w:r>
      <w:r w:rsidRPr="002218A9">
        <w:rPr>
          <w:rFonts w:ascii="Arial" w:eastAsia="Times New Roman" w:hAnsi="Arial" w:cs="Arial"/>
          <w:bCs/>
          <w:color w:val="404040" w:themeColor="text1" w:themeTint="BF"/>
          <w:sz w:val="22"/>
        </w:rPr>
        <w:instrText xml:space="preserve"> FORMTEXT </w:instrText>
      </w:r>
      <w:r w:rsidRPr="002218A9">
        <w:rPr>
          <w:rFonts w:ascii="Arial" w:eastAsia="Times New Roman" w:hAnsi="Arial" w:cs="Arial"/>
          <w:bCs/>
          <w:color w:val="404040" w:themeColor="text1" w:themeTint="BF"/>
          <w:sz w:val="22"/>
        </w:rPr>
      </w:r>
      <w:r w:rsidRPr="002218A9">
        <w:rPr>
          <w:rFonts w:ascii="Arial" w:eastAsia="Times New Roman" w:hAnsi="Arial" w:cs="Arial"/>
          <w:bCs/>
          <w:color w:val="404040" w:themeColor="text1" w:themeTint="BF"/>
          <w:sz w:val="22"/>
        </w:rPr>
        <w:fldChar w:fldCharType="separate"/>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t> </w:t>
      </w:r>
      <w:r w:rsidRPr="002218A9">
        <w:rPr>
          <w:rFonts w:ascii="Arial" w:eastAsia="Times New Roman" w:hAnsi="Arial" w:cs="Arial"/>
          <w:bCs/>
          <w:color w:val="404040" w:themeColor="text1" w:themeTint="BF"/>
          <w:sz w:val="22"/>
        </w:rPr>
        <w:fldChar w:fldCharType="end"/>
      </w:r>
      <w:r w:rsidR="00DF45C3">
        <w:t xml:space="preserve"> </w:t>
      </w:r>
    </w:p>
    <w:p w:rsidR="00902A91" w:rsidRDefault="003940B9" w:rsidP="000E4752">
      <w:pPr>
        <w:pStyle w:val="Heading1"/>
        <w:spacing w:before="0"/>
      </w:pPr>
      <w:r>
        <w:lastRenderedPageBreak/>
        <w:t>P</w:t>
      </w:r>
      <w:r w:rsidR="00902A91" w:rsidRPr="00902A91">
        <w:t>1: Crop Protection</w:t>
      </w:r>
    </w:p>
    <w:tbl>
      <w:tblPr>
        <w:tblStyle w:val="TableGrid"/>
        <w:tblW w:w="13462" w:type="dxa"/>
        <w:tblLook w:val="04A0" w:firstRow="1" w:lastRow="0" w:firstColumn="1" w:lastColumn="0" w:noHBand="0" w:noVBand="1"/>
      </w:tblPr>
      <w:tblGrid>
        <w:gridCol w:w="4390"/>
        <w:gridCol w:w="2976"/>
        <w:gridCol w:w="6096"/>
      </w:tblGrid>
      <w:tr w:rsidR="000136FE" w:rsidTr="002A6A31">
        <w:trPr>
          <w:trHeight w:val="274"/>
          <w:tblHeader/>
        </w:trPr>
        <w:tc>
          <w:tcPr>
            <w:tcW w:w="4390" w:type="dxa"/>
            <w:shd w:val="clear" w:color="auto" w:fill="C5E0B3" w:themeFill="accent6" w:themeFillTint="66"/>
            <w:vAlign w:val="center"/>
          </w:tcPr>
          <w:p w:rsidR="000136FE" w:rsidRPr="00530A94" w:rsidRDefault="000136FE" w:rsidP="00AB3CEA">
            <w:pPr>
              <w:pStyle w:val="BCIBodyCopy"/>
              <w:spacing w:before="40" w:after="40"/>
              <w:rPr>
                <w:b/>
                <w:sz w:val="20"/>
              </w:rPr>
            </w:pPr>
            <w:r w:rsidRPr="00530A94">
              <w:rPr>
                <w:b/>
                <w:sz w:val="20"/>
              </w:rPr>
              <w:t>Indicator No.</w:t>
            </w:r>
          </w:p>
        </w:tc>
        <w:tc>
          <w:tcPr>
            <w:tcW w:w="2976" w:type="dxa"/>
            <w:shd w:val="clear" w:color="auto" w:fill="C5E0B3" w:themeFill="accent6" w:themeFillTint="66"/>
            <w:vAlign w:val="center"/>
          </w:tcPr>
          <w:p w:rsidR="000136FE" w:rsidRPr="00530A94" w:rsidRDefault="000136FE" w:rsidP="00AB3CEA">
            <w:pPr>
              <w:pStyle w:val="BCIBodyCopy"/>
              <w:spacing w:before="40" w:after="40"/>
              <w:rPr>
                <w:b/>
                <w:sz w:val="20"/>
              </w:rPr>
            </w:pPr>
            <w:r>
              <w:rPr>
                <w:b/>
                <w:sz w:val="20"/>
              </w:rPr>
              <w:t>Grading</w:t>
            </w:r>
          </w:p>
        </w:tc>
        <w:tc>
          <w:tcPr>
            <w:tcW w:w="6096" w:type="dxa"/>
            <w:shd w:val="clear" w:color="auto" w:fill="C5E0B3" w:themeFill="accent6" w:themeFillTint="66"/>
          </w:tcPr>
          <w:p w:rsidR="000136FE" w:rsidRDefault="000136FE" w:rsidP="00AB3CEA">
            <w:pPr>
              <w:pStyle w:val="BCIBodyCopy"/>
              <w:spacing w:before="40" w:after="40"/>
              <w:rPr>
                <w:b/>
                <w:sz w:val="20"/>
              </w:rPr>
            </w:pPr>
            <w:r>
              <w:rPr>
                <w:b/>
                <w:sz w:val="20"/>
              </w:rPr>
              <w:t>Specific Evidence/ Comments</w:t>
            </w:r>
          </w:p>
        </w:tc>
      </w:tr>
      <w:tr w:rsidR="00F62D33" w:rsidTr="002A6A31">
        <w:trPr>
          <w:trHeight w:val="3458"/>
        </w:trPr>
        <w:tc>
          <w:tcPr>
            <w:tcW w:w="4390" w:type="dxa"/>
            <w:shd w:val="clear" w:color="auto" w:fill="F2F2F2" w:themeFill="background1" w:themeFillShade="F2"/>
          </w:tcPr>
          <w:p w:rsidR="00F62D33" w:rsidRPr="00313972" w:rsidRDefault="00F62D33" w:rsidP="00F62D33">
            <w:pPr>
              <w:pStyle w:val="BCIBodyCopy"/>
              <w:spacing w:before="40" w:after="40"/>
              <w:rPr>
                <w:rFonts w:cs="Arial"/>
                <w:b/>
                <w:color w:val="404040" w:themeColor="text1" w:themeTint="BF"/>
                <w:sz w:val="20"/>
                <w:szCs w:val="20"/>
              </w:rPr>
            </w:pPr>
            <w:r w:rsidRPr="00313972">
              <w:rPr>
                <w:rFonts w:cs="Arial"/>
                <w:b/>
                <w:color w:val="404040" w:themeColor="text1" w:themeTint="BF"/>
                <w:sz w:val="20"/>
                <w:szCs w:val="20"/>
              </w:rPr>
              <w:t>Core</w:t>
            </w:r>
          </w:p>
          <w:p w:rsidR="00F62D33" w:rsidRPr="001E1A86" w:rsidRDefault="00F62D33" w:rsidP="00F62D33">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w:t>
            </w:r>
            <w:r>
              <w:rPr>
                <w:rFonts w:cs="Arial"/>
                <w:b/>
                <w:color w:val="404040" w:themeColor="text1" w:themeTint="BF"/>
                <w:sz w:val="20"/>
                <w:szCs w:val="20"/>
              </w:rPr>
              <w:t>2</w:t>
            </w:r>
            <w:r>
              <w:rPr>
                <w:rFonts w:cs="Arial"/>
                <w:color w:val="404040" w:themeColor="text1" w:themeTint="BF"/>
                <w:sz w:val="20"/>
                <w:szCs w:val="20"/>
              </w:rPr>
              <w:t xml:space="preserve"> </w:t>
            </w:r>
            <w:r w:rsidRPr="001E1A86">
              <w:rPr>
                <w:rFonts w:cs="Arial"/>
                <w:color w:val="404040" w:themeColor="text1" w:themeTint="BF"/>
                <w:sz w:val="20"/>
                <w:szCs w:val="20"/>
              </w:rPr>
              <w:t xml:space="preserve">An Integrated Pest Management Programme is implemented that includes all the following components: </w:t>
            </w:r>
          </w:p>
          <w:p w:rsidR="00F62D33" w:rsidRPr="001E1A86" w:rsidRDefault="00F62D33" w:rsidP="00F62D33">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 growing of a healthy crop;</w:t>
            </w:r>
          </w:p>
          <w:p w:rsidR="00F62D33" w:rsidRPr="001E1A86" w:rsidRDefault="00F62D33" w:rsidP="00F62D33">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(ii) preventing the build-up of pest populations and of the spread of disease;</w:t>
            </w:r>
          </w:p>
          <w:p w:rsidR="00F62D33" w:rsidRPr="001E1A86" w:rsidRDefault="00F62D33" w:rsidP="00F62D33">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(iii) preserving and enhancing populations of beneficial organisms;</w:t>
            </w:r>
          </w:p>
          <w:p w:rsidR="00F62D33" w:rsidRPr="001E1A86" w:rsidRDefault="00F62D33" w:rsidP="00F62D33">
            <w:pPr>
              <w:pStyle w:val="BCIBodyCopy"/>
              <w:spacing w:before="40" w:after="40"/>
              <w:ind w:left="33"/>
              <w:rPr>
                <w:rFonts w:cs="Arial"/>
                <w:color w:val="404040" w:themeColor="text1" w:themeTint="BF"/>
                <w:sz w:val="20"/>
                <w:szCs w:val="20"/>
              </w:rPr>
            </w:pPr>
            <w:r w:rsidRPr="001E1A86">
              <w:rPr>
                <w:rFonts w:cs="Arial"/>
                <w:color w:val="404040" w:themeColor="text1" w:themeTint="BF"/>
                <w:sz w:val="20"/>
                <w:szCs w:val="20"/>
              </w:rPr>
              <w:t xml:space="preserve"> (iv) regular field observations of the crop’s health and key pest and beneficial insects;</w:t>
            </w:r>
          </w:p>
          <w:p w:rsidR="00F62D33" w:rsidRPr="00AB3CEA" w:rsidRDefault="00F62D33" w:rsidP="00F62D33">
            <w:pPr>
              <w:pStyle w:val="BCIBodyCopy"/>
              <w:spacing w:before="40" w:after="40"/>
              <w:rPr>
                <w:rFonts w:cs="Arial"/>
                <w:color w:val="404040" w:themeColor="text1" w:themeTint="BF"/>
                <w:sz w:val="20"/>
                <w:szCs w:val="20"/>
              </w:rPr>
            </w:pPr>
            <w:r w:rsidRPr="001E1A86">
              <w:rPr>
                <w:rFonts w:cs="Arial"/>
                <w:color w:val="404040" w:themeColor="text1" w:themeTint="BF"/>
                <w:sz w:val="20"/>
                <w:szCs w:val="20"/>
              </w:rPr>
              <w:t xml:space="preserve">  (v) managing resistance.</w:t>
            </w:r>
          </w:p>
        </w:tc>
        <w:tc>
          <w:tcPr>
            <w:tcW w:w="2976"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8C4D0B"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Default="00F62D33" w:rsidP="00F62D33">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2A6A31">
        <w:trPr>
          <w:trHeight w:val="2321"/>
        </w:trPr>
        <w:tc>
          <w:tcPr>
            <w:tcW w:w="4390" w:type="dxa"/>
            <w:shd w:val="clear" w:color="auto" w:fill="F2F2F2" w:themeFill="background1" w:themeFillShade="F2"/>
          </w:tcPr>
          <w:p w:rsidR="00F62D33" w:rsidRPr="00AB3CEA" w:rsidRDefault="00F62D33" w:rsidP="00F62D33">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00F62D33" w:rsidRPr="00AB3CEA" w:rsidRDefault="00F62D33" w:rsidP="00F62D33">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2976"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2A6A31"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rsidR="00F62D33" w:rsidRPr="002A6A31" w:rsidRDefault="00F62D33" w:rsidP="002A6A31"/>
        </w:tc>
        <w:tc>
          <w:tcPr>
            <w:tcW w:w="6096" w:type="dxa"/>
          </w:tcPr>
          <w:p w:rsidR="002A6A31" w:rsidRPr="002A6A31" w:rsidRDefault="00F62D33" w:rsidP="002A6A31">
            <w:pPr>
              <w:pStyle w:val="BCIBodyCopy"/>
              <w:spacing w:before="40" w:after="40"/>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2A6A31" w:rsidRPr="002A6A31" w:rsidRDefault="002A6A31" w:rsidP="002A6A31"/>
          <w:p w:rsidR="002A6A31" w:rsidRPr="002A6A31" w:rsidRDefault="002A6A31" w:rsidP="002A6A31"/>
          <w:p w:rsidR="00F62D33" w:rsidRPr="002A6A31" w:rsidRDefault="002A6A31" w:rsidP="002A6A31">
            <w:pPr>
              <w:tabs>
                <w:tab w:val="left" w:pos="1608"/>
              </w:tabs>
            </w:pPr>
            <w:r>
              <w:tab/>
            </w:r>
          </w:p>
        </w:tc>
      </w:tr>
      <w:tr w:rsidR="00F62D33" w:rsidTr="00A670ED">
        <w:trPr>
          <w:trHeight w:val="2080"/>
        </w:trPr>
        <w:tc>
          <w:tcPr>
            <w:tcW w:w="4390" w:type="dxa"/>
            <w:shd w:val="clear" w:color="auto" w:fill="F2F2F2" w:themeFill="background1" w:themeFillShade="F2"/>
          </w:tcPr>
          <w:p w:rsidR="00F62D33" w:rsidRPr="00AB3CEA" w:rsidRDefault="00F62D33" w:rsidP="00F62D33">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00F62D33" w:rsidRPr="00AB3CEA" w:rsidRDefault="00F62D33" w:rsidP="00F62D33">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2976"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E11805"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BA1D8D"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2A6A31">
        <w:trPr>
          <w:trHeight w:val="1960"/>
        </w:trPr>
        <w:tc>
          <w:tcPr>
            <w:tcW w:w="4390" w:type="dxa"/>
            <w:shd w:val="clear" w:color="auto" w:fill="F2F2F2" w:themeFill="background1" w:themeFillShade="F2"/>
          </w:tcPr>
          <w:p w:rsidR="00F62D33" w:rsidRPr="00AB3CEA" w:rsidRDefault="00F62D33" w:rsidP="00F62D33">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lastRenderedPageBreak/>
              <w:t>Core</w:t>
            </w:r>
          </w:p>
          <w:p w:rsidR="00F62D33" w:rsidRPr="00AB3CEA" w:rsidRDefault="00F62D33" w:rsidP="00F62D33">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2976"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E11805"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2A6A31">
        <w:trPr>
          <w:trHeight w:val="1960"/>
        </w:trPr>
        <w:tc>
          <w:tcPr>
            <w:tcW w:w="4390" w:type="dxa"/>
            <w:shd w:val="clear" w:color="auto" w:fill="F2F2F2" w:themeFill="background1" w:themeFillShade="F2"/>
          </w:tcPr>
          <w:p w:rsidR="00F11686" w:rsidRPr="00110CC6" w:rsidRDefault="00F11686" w:rsidP="00F11686">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11686" w:rsidRPr="00AB3CEA" w:rsidRDefault="00F11686" w:rsidP="00F11686">
            <w:pPr>
              <w:pStyle w:val="BCIBodyCopy"/>
              <w:spacing w:before="40" w:after="40"/>
              <w:rPr>
                <w:rFonts w:cs="Arial"/>
                <w:b/>
                <w:bCs/>
                <w:color w:val="404040" w:themeColor="text1" w:themeTint="BF"/>
                <w:sz w:val="20"/>
                <w:szCs w:val="20"/>
              </w:rPr>
            </w:pPr>
            <w:r w:rsidRPr="006D09CA">
              <w:rPr>
                <w:rFonts w:cs="Arial"/>
                <w:b/>
                <w:bCs/>
                <w:color w:val="404040" w:themeColor="text1" w:themeTint="BF"/>
                <w:sz w:val="20"/>
                <w:szCs w:val="20"/>
              </w:rPr>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(i)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2976" w:type="dxa"/>
          </w:tcPr>
          <w:p w:rsidR="00F11686"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11686" w:rsidRPr="00C134E5" w:rsidRDefault="00F11686" w:rsidP="00F1168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11686" w:rsidRPr="00C134E5"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11686" w:rsidRPr="00E11805" w:rsidRDefault="00F11686" w:rsidP="00F1168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11686" w:rsidRPr="00B52A41" w:rsidRDefault="00F11686" w:rsidP="00F11686">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2A6A31">
        <w:trPr>
          <w:trHeight w:val="1960"/>
        </w:trPr>
        <w:tc>
          <w:tcPr>
            <w:tcW w:w="4390" w:type="dxa"/>
            <w:shd w:val="clear" w:color="auto" w:fill="F2F2F2" w:themeFill="background1" w:themeFillShade="F2"/>
          </w:tcPr>
          <w:p w:rsidR="00F11686" w:rsidRPr="002A6A31" w:rsidRDefault="00F11686" w:rsidP="00F11686">
            <w:pPr>
              <w:pStyle w:val="BCIBodyCopy"/>
              <w:spacing w:before="40" w:after="40"/>
              <w:rPr>
                <w:rFonts w:cs="Arial"/>
                <w:b/>
                <w:bCs/>
                <w:color w:val="404040" w:themeColor="text1" w:themeTint="BF"/>
                <w:sz w:val="20"/>
                <w:szCs w:val="20"/>
              </w:rPr>
            </w:pPr>
            <w:r w:rsidRPr="002A6A31">
              <w:rPr>
                <w:rFonts w:cs="Arial"/>
                <w:b/>
                <w:bCs/>
                <w:color w:val="404040" w:themeColor="text1" w:themeTint="BF"/>
                <w:sz w:val="20"/>
                <w:szCs w:val="20"/>
              </w:rPr>
              <w:t xml:space="preserve">Core </w:t>
            </w:r>
          </w:p>
          <w:p w:rsidR="00F11686" w:rsidRPr="00972D17" w:rsidRDefault="00F11686" w:rsidP="00F11686">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Pr>
                <w:rFonts w:cs="Arial"/>
                <w:color w:val="404040" w:themeColor="text1" w:themeTint="BF"/>
                <w:sz w:val="20"/>
                <w:szCs w:val="20"/>
              </w:rPr>
              <w:t>1</w:t>
            </w:r>
            <w:r w:rsidRPr="00972D17">
              <w:rPr>
                <w:rFonts w:cs="Arial"/>
                <w:color w:val="404040" w:themeColor="text1" w:themeTint="BF"/>
                <w:sz w:val="20"/>
                <w:szCs w:val="20"/>
              </w:rPr>
              <w:t>a of the World Health Organization classification (WHO).</w:t>
            </w:r>
          </w:p>
        </w:tc>
        <w:tc>
          <w:tcPr>
            <w:tcW w:w="2976" w:type="dxa"/>
          </w:tcPr>
          <w:p w:rsidR="00F11686"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11686" w:rsidRPr="00C134E5" w:rsidRDefault="00F11686" w:rsidP="00F1168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11686" w:rsidRPr="00C134E5"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11686" w:rsidRPr="00E11805" w:rsidRDefault="00F11686" w:rsidP="00F1168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11686" w:rsidRDefault="00F11686" w:rsidP="00F11686">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2A6A31">
        <w:trPr>
          <w:trHeight w:val="1960"/>
        </w:trPr>
        <w:tc>
          <w:tcPr>
            <w:tcW w:w="4390" w:type="dxa"/>
            <w:shd w:val="clear" w:color="auto" w:fill="F2F2F2" w:themeFill="background1" w:themeFillShade="F2"/>
          </w:tcPr>
          <w:p w:rsidR="00F11686" w:rsidRPr="00AB3CEA" w:rsidRDefault="00F11686" w:rsidP="00F1168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00F11686" w:rsidRPr="00AB3CEA" w:rsidRDefault="00F11686" w:rsidP="00F1168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Pr>
                <w:rFonts w:cs="Arial"/>
                <w:color w:val="404040" w:themeColor="text1" w:themeTint="BF"/>
                <w:sz w:val="20"/>
                <w:szCs w:val="20"/>
              </w:rPr>
              <w:t>1</w:t>
            </w:r>
            <w:r w:rsidRPr="00AB3CEA">
              <w:rPr>
                <w:rFonts w:cs="Arial"/>
                <w:color w:val="404040" w:themeColor="text1" w:themeTint="BF"/>
                <w:sz w:val="20"/>
                <w:szCs w:val="20"/>
              </w:rPr>
              <w:t>b of the World Health Organization classification (WHO).</w:t>
            </w:r>
          </w:p>
        </w:tc>
        <w:tc>
          <w:tcPr>
            <w:tcW w:w="2976" w:type="dxa"/>
          </w:tcPr>
          <w:p w:rsidR="00F11686"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11686" w:rsidRPr="00C134E5" w:rsidRDefault="00F11686" w:rsidP="00F1168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11686" w:rsidRPr="00C134E5"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11686" w:rsidRPr="00E11805" w:rsidRDefault="00F11686" w:rsidP="00F1168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11686" w:rsidRDefault="00F11686" w:rsidP="00F11686">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2A6A31">
        <w:trPr>
          <w:trHeight w:val="1960"/>
        </w:trPr>
        <w:tc>
          <w:tcPr>
            <w:tcW w:w="4390" w:type="dxa"/>
            <w:shd w:val="clear" w:color="auto" w:fill="F2F2F2" w:themeFill="background1" w:themeFillShade="F2"/>
          </w:tcPr>
          <w:p w:rsidR="00F11686" w:rsidRPr="00AB3CEA" w:rsidRDefault="00F11686" w:rsidP="00F1168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lastRenderedPageBreak/>
              <w:t>Core</w:t>
            </w:r>
          </w:p>
          <w:p w:rsidR="00F11686" w:rsidRPr="00AB3CEA" w:rsidRDefault="00F11686" w:rsidP="00F1168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The Producer has a plan to phase out Pesticides defined as carcinogenic, mutagenic or reprotoxic (CMR) substances according to Categories </w:t>
            </w:r>
            <w:r>
              <w:rPr>
                <w:rFonts w:cs="Arial"/>
                <w:color w:val="404040" w:themeColor="text1" w:themeTint="BF"/>
                <w:sz w:val="20"/>
                <w:szCs w:val="20"/>
              </w:rPr>
              <w:t>1</w:t>
            </w:r>
            <w:r w:rsidRPr="00AB3CEA">
              <w:rPr>
                <w:rFonts w:cs="Arial"/>
                <w:color w:val="404040" w:themeColor="text1" w:themeTint="BF"/>
                <w:sz w:val="20"/>
                <w:szCs w:val="20"/>
              </w:rPr>
              <w:t xml:space="preserve">a and </w:t>
            </w:r>
            <w:r>
              <w:rPr>
                <w:rFonts w:cs="Arial"/>
                <w:color w:val="404040" w:themeColor="text1" w:themeTint="BF"/>
                <w:sz w:val="20"/>
                <w:szCs w:val="20"/>
              </w:rPr>
              <w:t>1</w:t>
            </w:r>
            <w:r w:rsidRPr="00AB3CEA">
              <w:rPr>
                <w:rFonts w:cs="Arial"/>
                <w:color w:val="404040" w:themeColor="text1" w:themeTint="BF"/>
                <w:sz w:val="20"/>
                <w:szCs w:val="20"/>
              </w:rPr>
              <w:t>b of the Globally Harmonized System of Classification and Labelling of Chemicals (GHS</w:t>
            </w:r>
            <w:r>
              <w:rPr>
                <w:rFonts w:cs="Arial"/>
                <w:color w:val="404040" w:themeColor="text1" w:themeTint="BF"/>
                <w:sz w:val="20"/>
                <w:szCs w:val="20"/>
              </w:rPr>
              <w:t>).</w:t>
            </w:r>
          </w:p>
        </w:tc>
        <w:tc>
          <w:tcPr>
            <w:tcW w:w="2976" w:type="dxa"/>
          </w:tcPr>
          <w:p w:rsidR="00F11686"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11686" w:rsidRPr="00C134E5" w:rsidRDefault="00F11686" w:rsidP="00F1168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11686" w:rsidRPr="00C134E5"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11686" w:rsidRPr="001148D1" w:rsidRDefault="00F11686" w:rsidP="00F1168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11686" w:rsidRDefault="00F11686" w:rsidP="00F11686">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2A6A31">
        <w:trPr>
          <w:trHeight w:val="1960"/>
        </w:trPr>
        <w:tc>
          <w:tcPr>
            <w:tcW w:w="4390" w:type="dxa"/>
            <w:shd w:val="clear" w:color="auto" w:fill="F2F2F2" w:themeFill="background1" w:themeFillShade="F2"/>
          </w:tcPr>
          <w:p w:rsidR="00F11686" w:rsidRPr="00AB3CEA" w:rsidRDefault="00F11686" w:rsidP="00F1168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Core</w:t>
            </w:r>
          </w:p>
          <w:p w:rsidR="00F11686" w:rsidRPr="00AB3CEA" w:rsidRDefault="00F11686" w:rsidP="00F11686">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(i)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2976" w:type="dxa"/>
          </w:tcPr>
          <w:p w:rsidR="00F11686"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11686" w:rsidRPr="00C134E5" w:rsidRDefault="00F11686" w:rsidP="00F1168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11686" w:rsidRPr="00C134E5"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11686" w:rsidRPr="001148D1" w:rsidRDefault="00F11686" w:rsidP="00F1168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11686" w:rsidRDefault="00F11686" w:rsidP="00F11686">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Tr="002A6A31">
        <w:trPr>
          <w:trHeight w:val="1960"/>
        </w:trPr>
        <w:tc>
          <w:tcPr>
            <w:tcW w:w="4390" w:type="dxa"/>
            <w:shd w:val="clear" w:color="auto" w:fill="F2F2F2" w:themeFill="background1" w:themeFillShade="F2"/>
          </w:tcPr>
          <w:p w:rsidR="00F11686" w:rsidRPr="001E1A86" w:rsidRDefault="00F11686" w:rsidP="00F11686">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00F11686" w:rsidRPr="00AB3CEA" w:rsidRDefault="00F11686" w:rsidP="00F11686">
            <w:pPr>
              <w:pStyle w:val="BCIBodyCopy"/>
              <w:spacing w:before="40" w:after="40"/>
              <w:rPr>
                <w:rFonts w:cs="Arial"/>
                <w:b/>
                <w:bCs/>
                <w:color w:val="404040" w:themeColor="text1" w:themeTint="BF"/>
                <w:sz w:val="20"/>
                <w:szCs w:val="20"/>
              </w:rPr>
            </w:pPr>
            <w:r w:rsidRPr="001E1A86">
              <w:rPr>
                <w:rFonts w:cs="Arial"/>
                <w:b/>
                <w:bCs/>
                <w:color w:val="404040" w:themeColor="text1" w:themeTint="BF"/>
                <w:sz w:val="20"/>
                <w:szCs w:val="20"/>
              </w:rPr>
              <w:t xml:space="preserve">1.7.1 </w:t>
            </w:r>
            <w:r w:rsidRPr="001E1A86">
              <w:rPr>
                <w:rFonts w:cs="Arial"/>
                <w:bCs/>
                <w:color w:val="404040" w:themeColor="text1" w:themeTint="BF"/>
                <w:sz w:val="20"/>
                <w:szCs w:val="20"/>
              </w:rPr>
              <w:t>Pesticides are prepared and applied by persons who correctly use appropriate protective and safety equipment.</w:t>
            </w:r>
          </w:p>
        </w:tc>
        <w:tc>
          <w:tcPr>
            <w:tcW w:w="2976" w:type="dxa"/>
            <w:shd w:val="clear" w:color="auto" w:fill="auto"/>
          </w:tcPr>
          <w:p w:rsidR="00F11686"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11686" w:rsidRPr="00C134E5" w:rsidRDefault="00F11686" w:rsidP="00F1168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11686" w:rsidRPr="00C134E5"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11686" w:rsidRPr="001148D1" w:rsidRDefault="00F11686" w:rsidP="00F1168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11686" w:rsidRDefault="00F11686" w:rsidP="00F11686">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0E7032" w:rsidRDefault="000E7032" w:rsidP="000E7032">
      <w:pPr>
        <w:tabs>
          <w:tab w:val="left" w:pos="2983"/>
        </w:tabs>
        <w:sectPr w:rsidR="000E7032" w:rsidSect="0041290B">
          <w:headerReference w:type="default" r:id="rId10"/>
          <w:footerReference w:type="default" r:id="rId11"/>
          <w:pgSz w:w="16840" w:h="11900" w:orient="landscape"/>
          <w:pgMar w:top="1522" w:right="1843" w:bottom="680" w:left="1440" w:header="708" w:footer="357" w:gutter="0"/>
          <w:cols w:space="708"/>
          <w:docGrid w:linePitch="326"/>
        </w:sectPr>
      </w:pPr>
    </w:p>
    <w:p w:rsidR="003940B9" w:rsidRDefault="003940B9" w:rsidP="00D030B1">
      <w:pPr>
        <w:pStyle w:val="Heading1"/>
        <w:spacing w:before="120"/>
      </w:pPr>
      <w:r>
        <w:lastRenderedPageBreak/>
        <w:t>P2: Water Stewardship</w:t>
      </w:r>
      <w:r w:rsidR="000E7032">
        <w:tab/>
      </w:r>
    </w:p>
    <w:tbl>
      <w:tblPr>
        <w:tblStyle w:val="TableGrid"/>
        <w:tblW w:w="13462" w:type="dxa"/>
        <w:tblLayout w:type="fixed"/>
        <w:tblLook w:val="04A0" w:firstRow="1" w:lastRow="0" w:firstColumn="1" w:lastColumn="0" w:noHBand="0" w:noVBand="1"/>
      </w:tblPr>
      <w:tblGrid>
        <w:gridCol w:w="4390"/>
        <w:gridCol w:w="2976"/>
        <w:gridCol w:w="6096"/>
      </w:tblGrid>
      <w:tr w:rsidR="00AE17EA" w:rsidTr="00097B54">
        <w:trPr>
          <w:trHeight w:val="274"/>
          <w:tblHeader/>
        </w:trPr>
        <w:tc>
          <w:tcPr>
            <w:tcW w:w="4390" w:type="dxa"/>
            <w:shd w:val="clear" w:color="auto" w:fill="C5E0B3" w:themeFill="accent6" w:themeFillTint="66"/>
            <w:vAlign w:val="center"/>
          </w:tcPr>
          <w:p w:rsidR="00AE17EA" w:rsidRPr="00530A94" w:rsidRDefault="00AE17EA" w:rsidP="001A4C6A">
            <w:pPr>
              <w:pStyle w:val="BCIBodyCopy"/>
              <w:spacing w:before="40" w:after="40"/>
              <w:rPr>
                <w:b/>
                <w:sz w:val="20"/>
              </w:rPr>
            </w:pPr>
            <w:r w:rsidRPr="00530A94">
              <w:rPr>
                <w:b/>
                <w:sz w:val="20"/>
              </w:rPr>
              <w:t>Indicator</w:t>
            </w:r>
          </w:p>
        </w:tc>
        <w:tc>
          <w:tcPr>
            <w:tcW w:w="2976" w:type="dxa"/>
            <w:shd w:val="clear" w:color="auto" w:fill="C5E0B3" w:themeFill="accent6" w:themeFillTint="66"/>
            <w:vAlign w:val="center"/>
          </w:tcPr>
          <w:p w:rsidR="00AE17EA" w:rsidRPr="00530A94" w:rsidRDefault="00AE17EA" w:rsidP="001A4C6A">
            <w:pPr>
              <w:pStyle w:val="BCIBodyCopy"/>
              <w:spacing w:before="40" w:after="40"/>
              <w:rPr>
                <w:b/>
                <w:sz w:val="20"/>
              </w:rPr>
            </w:pPr>
            <w:r>
              <w:rPr>
                <w:b/>
                <w:sz w:val="20"/>
              </w:rPr>
              <w:t>Grading</w:t>
            </w:r>
          </w:p>
        </w:tc>
        <w:tc>
          <w:tcPr>
            <w:tcW w:w="6096" w:type="dxa"/>
            <w:shd w:val="clear" w:color="auto" w:fill="C5E0B3" w:themeFill="accent6" w:themeFillTint="66"/>
          </w:tcPr>
          <w:p w:rsidR="00AE17EA" w:rsidRDefault="00674792" w:rsidP="001A4C6A">
            <w:pPr>
              <w:pStyle w:val="BCIBodyCopy"/>
              <w:spacing w:before="40" w:after="40"/>
              <w:rPr>
                <w:b/>
                <w:sz w:val="20"/>
              </w:rPr>
            </w:pPr>
            <w:r>
              <w:rPr>
                <w:b/>
                <w:sz w:val="20"/>
              </w:rPr>
              <w:t xml:space="preserve">Specific Evidence/ </w:t>
            </w:r>
            <w:r w:rsidR="00AE17EA">
              <w:rPr>
                <w:b/>
                <w:sz w:val="20"/>
              </w:rPr>
              <w:t>Comments</w:t>
            </w:r>
          </w:p>
        </w:tc>
      </w:tr>
      <w:tr w:rsidR="00F62D33" w:rsidTr="00097B54">
        <w:trPr>
          <w:trHeight w:val="3664"/>
        </w:trPr>
        <w:tc>
          <w:tcPr>
            <w:tcW w:w="4390" w:type="dxa"/>
            <w:shd w:val="clear" w:color="auto" w:fill="F2F2F2" w:themeFill="background1" w:themeFillShade="F2"/>
          </w:tcPr>
          <w:p w:rsidR="00110CC6" w:rsidRPr="00110CC6" w:rsidRDefault="00110CC6" w:rsidP="00110CC6">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62D33" w:rsidRPr="00945695" w:rsidRDefault="00110CC6" w:rsidP="00110CC6">
            <w:pPr>
              <w:pStyle w:val="BCIBodyCopy"/>
              <w:spacing w:before="40" w:after="40"/>
              <w:rPr>
                <w:rFonts w:cs="Arial"/>
                <w:b/>
                <w:bCs/>
                <w:i/>
                <w:color w:val="404040" w:themeColor="text1" w:themeTint="BF"/>
                <w:sz w:val="20"/>
                <w:szCs w:val="20"/>
              </w:rPr>
            </w:pPr>
            <w:r w:rsidRPr="00945695">
              <w:rPr>
                <w:rFonts w:cs="Arial"/>
                <w:b/>
                <w:bCs/>
                <w:color w:val="404040" w:themeColor="text1" w:themeTint="BF"/>
                <w:sz w:val="20"/>
                <w:szCs w:val="20"/>
              </w:rPr>
              <w:t>2.1.1</w:t>
            </w:r>
            <w:r w:rsidRPr="00945695">
              <w:rPr>
                <w:rFonts w:cs="Arial"/>
                <w:color w:val="404040" w:themeColor="text1" w:themeTint="BF"/>
                <w:sz w:val="20"/>
                <w:szCs w:val="20"/>
              </w:rPr>
              <w:t xml:space="preserve"> A time-bound Water Stewardship Plan is defined that addresses each of the following components:</w:t>
            </w:r>
            <w:r w:rsidRPr="00945695">
              <w:rPr>
                <w:rFonts w:cs="Arial"/>
                <w:color w:val="404040" w:themeColor="text1" w:themeTint="BF"/>
                <w:sz w:val="20"/>
                <w:szCs w:val="20"/>
              </w:rPr>
              <w:br/>
              <w:t>(i) Mapping and understanding of water resources;</w:t>
            </w:r>
            <w:r w:rsidRPr="00945695">
              <w:rPr>
                <w:rFonts w:cs="Arial"/>
                <w:color w:val="404040" w:themeColor="text1" w:themeTint="BF"/>
                <w:sz w:val="20"/>
                <w:szCs w:val="20"/>
              </w:rPr>
              <w:br/>
              <w:t>(ii) Managing soil moisture;</w:t>
            </w:r>
            <w:r w:rsidRPr="00945695">
              <w:rPr>
                <w:rFonts w:cs="Arial"/>
                <w:color w:val="404040" w:themeColor="text1" w:themeTint="BF"/>
                <w:sz w:val="20"/>
                <w:szCs w:val="20"/>
              </w:rPr>
              <w:br/>
              <w:t>(iii) Applying efficient irrigation practices to optimise water productivity (applicable to irrigation farms only);</w:t>
            </w:r>
            <w:r w:rsidRPr="00945695">
              <w:rPr>
                <w:rFonts w:cs="Arial"/>
                <w:color w:val="404040" w:themeColor="text1" w:themeTint="BF"/>
                <w:sz w:val="20"/>
                <w:szCs w:val="20"/>
              </w:rPr>
              <w:br/>
              <w:t>(iv) Managing water quality;</w:t>
            </w:r>
            <w:r w:rsidRPr="00945695">
              <w:rPr>
                <w:rFonts w:cs="Arial"/>
                <w:color w:val="404040" w:themeColor="text1" w:themeTint="BF"/>
                <w:sz w:val="20"/>
                <w:szCs w:val="20"/>
              </w:rPr>
              <w:br/>
              <w:t>(v) Engaging in collaboration and collective action to promote sustainable water use.</w:t>
            </w:r>
          </w:p>
        </w:tc>
        <w:tc>
          <w:tcPr>
            <w:tcW w:w="2976"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9B14BE"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110CC6">
        <w:trPr>
          <w:trHeight w:val="1967"/>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62D33" w:rsidRPr="001207C7" w:rsidRDefault="00F62D33" w:rsidP="00F62D33">
            <w:pPr>
              <w:pStyle w:val="BCIBodyCopy"/>
              <w:spacing w:before="40" w:after="40"/>
              <w:rPr>
                <w:rFonts w:cs="Arial"/>
                <w:b/>
                <w:bCs/>
                <w:color w:val="404040" w:themeColor="text1" w:themeTint="BF"/>
                <w:sz w:val="20"/>
                <w:szCs w:val="20"/>
              </w:rPr>
            </w:pPr>
            <w:r w:rsidRPr="001207C7">
              <w:rPr>
                <w:rFonts w:cs="Arial"/>
                <w:b/>
                <w:bCs/>
                <w:color w:val="404040" w:themeColor="text1" w:themeTint="BF"/>
                <w:sz w:val="20"/>
                <w:szCs w:val="20"/>
              </w:rPr>
              <w:t xml:space="preserve">2.1.3 </w:t>
            </w:r>
            <w:r w:rsidRPr="001207C7">
              <w:rPr>
                <w:rFonts w:cs="Arial"/>
                <w:bCs/>
                <w:color w:val="404040" w:themeColor="text1" w:themeTint="BF"/>
                <w:sz w:val="20"/>
                <w:szCs w:val="20"/>
              </w:rPr>
              <w:t>Water resources are identified, mapped and understood.</w:t>
            </w:r>
          </w:p>
        </w:tc>
        <w:tc>
          <w:tcPr>
            <w:tcW w:w="2976"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D839CC"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110CC6">
        <w:trPr>
          <w:trHeight w:val="1967"/>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62D33" w:rsidRPr="001207C7" w:rsidRDefault="00F62D33" w:rsidP="00F62D33">
            <w:pPr>
              <w:pStyle w:val="BCIBodyCopy"/>
              <w:spacing w:before="40" w:after="40"/>
              <w:rPr>
                <w:rFonts w:cs="Arial"/>
                <w:b/>
                <w:bCs/>
                <w:i/>
                <w:color w:val="404040" w:themeColor="text1" w:themeTint="BF"/>
                <w:sz w:val="20"/>
                <w:szCs w:val="20"/>
              </w:rPr>
            </w:pPr>
            <w:r w:rsidRPr="001207C7">
              <w:rPr>
                <w:rFonts w:cs="Arial"/>
                <w:b/>
                <w:bCs/>
                <w:color w:val="404040" w:themeColor="text1" w:themeTint="BF"/>
                <w:sz w:val="20"/>
                <w:szCs w:val="20"/>
              </w:rPr>
              <w:t xml:space="preserve">2.1.4 </w:t>
            </w:r>
            <w:r w:rsidRPr="001207C7">
              <w:rPr>
                <w:rFonts w:cs="Arial"/>
                <w:bCs/>
                <w:color w:val="404040" w:themeColor="text1" w:themeTint="BF"/>
                <w:sz w:val="20"/>
                <w:szCs w:val="20"/>
              </w:rPr>
              <w:t>Soil moisture management practices to reduce soil water evaporation are implemented, as per the Water Stewardship Plan</w:t>
            </w:r>
            <w:r w:rsidRPr="001207C7">
              <w:rPr>
                <w:rFonts w:cs="Arial"/>
                <w:bCs/>
                <w:i/>
                <w:color w:val="404040" w:themeColor="text1" w:themeTint="BF"/>
                <w:sz w:val="20"/>
                <w:szCs w:val="20"/>
              </w:rPr>
              <w:t>.</w:t>
            </w:r>
          </w:p>
        </w:tc>
        <w:tc>
          <w:tcPr>
            <w:tcW w:w="2976"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D839CC"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110CC6">
        <w:trPr>
          <w:trHeight w:val="1967"/>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lastRenderedPageBreak/>
              <w:t>Core</w:t>
            </w:r>
          </w:p>
          <w:p w:rsidR="00F62D33" w:rsidRPr="001207C7" w:rsidRDefault="00F62D33" w:rsidP="00F62D33">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2.1.5</w:t>
            </w:r>
            <w:r w:rsidRPr="001207C7">
              <w:rPr>
                <w:rFonts w:cs="Arial"/>
                <w:color w:val="404040" w:themeColor="text1" w:themeTint="BF"/>
                <w:sz w:val="20"/>
                <w:szCs w:val="20"/>
              </w:rPr>
              <w:t xml:space="preserve"> Irrigation methods and technologies are implemented towards irrigation efficiency as per the Water Stewardship Plan (applicable to irrigated farms only).</w:t>
            </w:r>
          </w:p>
        </w:tc>
        <w:tc>
          <w:tcPr>
            <w:tcW w:w="2976"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D839CC"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110CC6">
        <w:trPr>
          <w:trHeight w:val="1967"/>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62D33" w:rsidRPr="001207C7" w:rsidRDefault="00F62D33" w:rsidP="00F62D33">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2.1.6</w:t>
            </w:r>
            <w:r w:rsidRPr="001207C7">
              <w:rPr>
                <w:rFonts w:cs="Arial"/>
                <w:color w:val="404040" w:themeColor="text1" w:themeTint="BF"/>
                <w:sz w:val="20"/>
                <w:szCs w:val="20"/>
              </w:rPr>
              <w:t xml:space="preserve"> Irrigation timing is planned towards maximisation of water productivity (applicable to irrigated farms only).</w:t>
            </w:r>
          </w:p>
        </w:tc>
        <w:tc>
          <w:tcPr>
            <w:tcW w:w="2976"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D839CC"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110CC6">
        <w:trPr>
          <w:trHeight w:val="1967"/>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62D33" w:rsidRPr="001207C7" w:rsidRDefault="00F62D33" w:rsidP="00F62D33">
            <w:pPr>
              <w:pStyle w:val="BCIBodyCopy"/>
              <w:spacing w:before="40" w:after="40"/>
              <w:rPr>
                <w:rFonts w:cs="Arial"/>
                <w:b/>
                <w:bCs/>
                <w:i/>
                <w:color w:val="404040" w:themeColor="text1" w:themeTint="BF"/>
                <w:sz w:val="20"/>
                <w:szCs w:val="20"/>
              </w:rPr>
            </w:pPr>
            <w:r w:rsidRPr="001207C7">
              <w:rPr>
                <w:rFonts w:cs="Arial"/>
                <w:b/>
                <w:color w:val="404040" w:themeColor="text1" w:themeTint="BF"/>
                <w:sz w:val="20"/>
                <w:szCs w:val="20"/>
              </w:rPr>
              <w:t>2.1.7</w:t>
            </w:r>
            <w:r w:rsidRPr="001207C7">
              <w:rPr>
                <w:rFonts w:cs="Arial"/>
                <w:color w:val="404040" w:themeColor="text1" w:themeTint="BF"/>
                <w:sz w:val="20"/>
                <w:szCs w:val="20"/>
              </w:rPr>
              <w:t xml:space="preserve"> Irrigation is not conducted on a rigid predetermined calendar schedule (applicable to irrigated farms only).</w:t>
            </w:r>
          </w:p>
        </w:tc>
        <w:tc>
          <w:tcPr>
            <w:tcW w:w="2976"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D839CC"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110CC6">
        <w:trPr>
          <w:trHeight w:val="1967"/>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62D33" w:rsidRPr="001207C7" w:rsidRDefault="00F62D33" w:rsidP="00F62D33">
            <w:pPr>
              <w:spacing w:before="40" w:after="40" w:line="240" w:lineRule="auto"/>
              <w:jc w:val="left"/>
              <w:rPr>
                <w:rFonts w:ascii="Arial" w:eastAsia="Times New Roman" w:hAnsi="Arial" w:cs="Arial"/>
                <w:color w:val="404040" w:themeColor="text1" w:themeTint="BF"/>
                <w:sz w:val="20"/>
                <w:szCs w:val="20"/>
                <w:lang w:eastAsia="en-GB"/>
              </w:rPr>
            </w:pPr>
            <w:r w:rsidRPr="001207C7">
              <w:rPr>
                <w:rFonts w:ascii="Arial" w:hAnsi="Arial" w:cs="Arial"/>
                <w:b/>
                <w:color w:val="404040" w:themeColor="text1" w:themeTint="BF"/>
                <w:sz w:val="20"/>
                <w:szCs w:val="20"/>
              </w:rPr>
              <w:t>2.1.8</w:t>
            </w:r>
            <w:r w:rsidRPr="001207C7">
              <w:rPr>
                <w:rFonts w:ascii="Arial" w:hAnsi="Arial" w:cs="Arial"/>
                <w:color w:val="404040" w:themeColor="text1" w:themeTint="BF"/>
                <w:sz w:val="20"/>
                <w:szCs w:val="20"/>
              </w:rPr>
              <w:t xml:space="preserve"> Risk to water quality is considered when managing and applying nutrients and pesticides as per the Water Stewardship Plan.</w:t>
            </w:r>
          </w:p>
        </w:tc>
        <w:tc>
          <w:tcPr>
            <w:tcW w:w="2976"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D839CC"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110CC6">
        <w:trPr>
          <w:trHeight w:val="1967"/>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lastRenderedPageBreak/>
              <w:t>Core</w:t>
            </w:r>
          </w:p>
          <w:p w:rsidR="00F62D33" w:rsidRPr="00945695" w:rsidRDefault="00F62D33" w:rsidP="00F62D33">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2976"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945695"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D839CC"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Tr="00110CC6">
        <w:trPr>
          <w:trHeight w:val="1967"/>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62D33" w:rsidRPr="00945695" w:rsidRDefault="00F62D33" w:rsidP="00F62D33">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sidR="00F3215B">
              <w:rPr>
                <w:rFonts w:cs="Arial"/>
                <w:color w:val="404040" w:themeColor="text1" w:themeTint="BF"/>
                <w:sz w:val="20"/>
                <w:szCs w:val="20"/>
              </w:rPr>
              <w:t>S</w:t>
            </w:r>
            <w:r w:rsidR="00F3215B" w:rsidRPr="00F3215B">
              <w:rPr>
                <w:rFonts w:cs="Arial"/>
                <w:color w:val="404040" w:themeColor="text1" w:themeTint="BF"/>
                <w:sz w:val="20"/>
                <w:szCs w:val="20"/>
              </w:rPr>
              <w:t>tewardship</w:t>
            </w:r>
            <w:r w:rsidRPr="00945695">
              <w:rPr>
                <w:rFonts w:cs="Arial"/>
                <w:color w:val="404040" w:themeColor="text1" w:themeTint="BF"/>
                <w:sz w:val="20"/>
                <w:szCs w:val="20"/>
              </w:rPr>
              <w:t xml:space="preserve"> Plan.</w:t>
            </w:r>
          </w:p>
        </w:tc>
        <w:tc>
          <w:tcPr>
            <w:tcW w:w="2976"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945695"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6" w:type="dxa"/>
          </w:tcPr>
          <w:p w:rsidR="00F62D33" w:rsidRPr="00D839CC"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3940B9" w:rsidRPr="003940B9" w:rsidRDefault="003940B9" w:rsidP="003940B9">
      <w:pPr>
        <w:sectPr w:rsidR="003940B9" w:rsidRPr="003940B9" w:rsidSect="00C3590A">
          <w:headerReference w:type="default" r:id="rId12"/>
          <w:pgSz w:w="16840" w:h="11900" w:orient="landscape"/>
          <w:pgMar w:top="1800" w:right="1843" w:bottom="680" w:left="1440" w:header="708" w:footer="357" w:gutter="0"/>
          <w:cols w:space="708"/>
          <w:docGrid w:linePitch="326"/>
        </w:sectPr>
      </w:pPr>
    </w:p>
    <w:p w:rsidR="00D030B1" w:rsidRDefault="00D030B1" w:rsidP="00D030B1">
      <w:pPr>
        <w:pStyle w:val="Heading1"/>
        <w:spacing w:before="120"/>
      </w:pPr>
      <w:r>
        <w:lastRenderedPageBreak/>
        <w:t>P3: Soil Management</w:t>
      </w:r>
      <w:r>
        <w:tab/>
      </w:r>
    </w:p>
    <w:tbl>
      <w:tblPr>
        <w:tblStyle w:val="TableGrid"/>
        <w:tblW w:w="13745" w:type="dxa"/>
        <w:tblLayout w:type="fixed"/>
        <w:tblLook w:val="04A0" w:firstRow="1" w:lastRow="0" w:firstColumn="1" w:lastColumn="0" w:noHBand="0" w:noVBand="1"/>
      </w:tblPr>
      <w:tblGrid>
        <w:gridCol w:w="4390"/>
        <w:gridCol w:w="3118"/>
        <w:gridCol w:w="6237"/>
      </w:tblGrid>
      <w:tr w:rsidR="000136FE" w:rsidRPr="0023780D" w:rsidTr="00097B54">
        <w:trPr>
          <w:trHeight w:val="274"/>
          <w:tblHeader/>
        </w:trPr>
        <w:tc>
          <w:tcPr>
            <w:tcW w:w="4390" w:type="dxa"/>
            <w:shd w:val="clear" w:color="auto" w:fill="C5E0B3" w:themeFill="accent6" w:themeFillTint="66"/>
          </w:tcPr>
          <w:p w:rsidR="000136FE" w:rsidRPr="0023780D" w:rsidRDefault="000136FE"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rsidR="000136FE" w:rsidRPr="0023780D" w:rsidRDefault="000136FE"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0136FE" w:rsidRDefault="00AE17EA" w:rsidP="001A4C6A">
            <w:pPr>
              <w:pStyle w:val="BCIBodyCopy"/>
              <w:spacing w:before="40" w:after="40"/>
              <w:rPr>
                <w:rFonts w:cs="Arial"/>
                <w:b/>
                <w:sz w:val="20"/>
                <w:szCs w:val="20"/>
              </w:rPr>
            </w:pPr>
            <w:r>
              <w:rPr>
                <w:rFonts w:cs="Arial"/>
                <w:b/>
                <w:sz w:val="20"/>
                <w:szCs w:val="20"/>
              </w:rPr>
              <w:t xml:space="preserve">Specific Evidence/ </w:t>
            </w:r>
            <w:r w:rsidR="000136FE">
              <w:rPr>
                <w:rFonts w:cs="Arial"/>
                <w:b/>
                <w:sz w:val="20"/>
                <w:szCs w:val="20"/>
              </w:rPr>
              <w:t>Comments</w:t>
            </w:r>
          </w:p>
        </w:tc>
      </w:tr>
      <w:tr w:rsidR="00F62D33" w:rsidRPr="0023780D" w:rsidTr="00110CC6">
        <w:trPr>
          <w:trHeight w:val="2374"/>
        </w:trPr>
        <w:tc>
          <w:tcPr>
            <w:tcW w:w="4390" w:type="dxa"/>
            <w:shd w:val="clear" w:color="auto" w:fill="F2F2F2" w:themeFill="background1" w:themeFillShade="F2"/>
          </w:tcPr>
          <w:p w:rsidR="00F62D33" w:rsidRPr="0089107B" w:rsidRDefault="00F62D33" w:rsidP="00F62D33">
            <w:pPr>
              <w:pStyle w:val="BCIBodyCopy"/>
              <w:spacing w:before="40" w:after="40"/>
              <w:rPr>
                <w:rFonts w:cs="Arial"/>
                <w:color w:val="404040" w:themeColor="text1" w:themeTint="BF"/>
                <w:sz w:val="20"/>
                <w:szCs w:val="20"/>
              </w:rPr>
            </w:pPr>
            <w:r w:rsidRPr="00110CC6">
              <w:rPr>
                <w:rFonts w:cs="Arial"/>
                <w:b/>
                <w:bCs/>
                <w:iCs/>
                <w:color w:val="404040" w:themeColor="text1" w:themeTint="BF"/>
                <w:sz w:val="20"/>
                <w:szCs w:val="20"/>
              </w:rPr>
              <w:t>Core</w:t>
            </w:r>
            <w:r w:rsidRPr="0089107B">
              <w:rPr>
                <w:rFonts w:cs="Arial"/>
                <w:b/>
                <w:bCs/>
                <w:color w:val="404040" w:themeColor="text1" w:themeTint="BF"/>
                <w:sz w:val="20"/>
                <w:szCs w:val="20"/>
              </w:rPr>
              <w:br/>
              <w:t>3.1.1</w:t>
            </w:r>
            <w:r w:rsidRPr="0089107B">
              <w:rPr>
                <w:rFonts w:cs="Arial"/>
                <w:color w:val="404040" w:themeColor="text1" w:themeTint="BF"/>
                <w:sz w:val="20"/>
                <w:szCs w:val="20"/>
              </w:rPr>
              <w:t xml:space="preserve"> A time-bound soil management plan is defined that addresses each of the following components:</w:t>
            </w:r>
          </w:p>
          <w:p w:rsidR="00F62D33" w:rsidRPr="0089107B" w:rsidRDefault="00F62D33" w:rsidP="00F62D33">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(i)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3118"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945695"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237" w:type="dxa"/>
          </w:tcPr>
          <w:p w:rsidR="00F62D33" w:rsidRPr="007074C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23780D" w:rsidTr="00110CC6">
        <w:trPr>
          <w:trHeight w:val="2406"/>
        </w:trPr>
        <w:tc>
          <w:tcPr>
            <w:tcW w:w="4390" w:type="dxa"/>
            <w:shd w:val="clear" w:color="auto" w:fill="F2F2F2" w:themeFill="background1" w:themeFillShade="F2"/>
          </w:tcPr>
          <w:p w:rsidR="00F62D33" w:rsidRDefault="00F62D33" w:rsidP="00F62D33">
            <w:pPr>
              <w:pStyle w:val="BCIBodyCopy"/>
              <w:spacing w:before="40" w:after="40"/>
              <w:rPr>
                <w:rFonts w:cs="Arial"/>
                <w:bCs/>
                <w:color w:val="404040" w:themeColor="text1" w:themeTint="BF"/>
                <w:sz w:val="20"/>
                <w:szCs w:val="20"/>
              </w:rPr>
            </w:pPr>
            <w:r w:rsidRPr="00110CC6">
              <w:rPr>
                <w:rFonts w:cs="Arial"/>
                <w:b/>
                <w:bCs/>
                <w:iCs/>
                <w:color w:val="404040" w:themeColor="text1" w:themeTint="BF"/>
                <w:sz w:val="20"/>
                <w:szCs w:val="20"/>
              </w:rPr>
              <w:t>Core</w:t>
            </w:r>
            <w:r w:rsidRPr="0089107B">
              <w:rPr>
                <w:rFonts w:cs="Arial"/>
                <w:b/>
                <w:bCs/>
                <w:color w:val="404040" w:themeColor="text1" w:themeTint="BF"/>
                <w:sz w:val="20"/>
                <w:szCs w:val="20"/>
              </w:rPr>
              <w:br/>
            </w:r>
            <w:r w:rsidRPr="00BB1DAB">
              <w:rPr>
                <w:rFonts w:cs="Arial"/>
                <w:b/>
                <w:bCs/>
                <w:color w:val="404040" w:themeColor="text1" w:themeTint="BF"/>
                <w:sz w:val="20"/>
                <w:szCs w:val="20"/>
              </w:rPr>
              <w:t xml:space="preserve">3.1.4 </w:t>
            </w:r>
            <w:r w:rsidRPr="00BB1DAB">
              <w:rPr>
                <w:rFonts w:cs="Arial"/>
                <w:bCs/>
                <w:color w:val="404040" w:themeColor="text1" w:themeTint="BF"/>
                <w:sz w:val="20"/>
                <w:szCs w:val="20"/>
              </w:rPr>
              <w:t xml:space="preserve">Soil testing is conducted that includes NPK and pH analysis. </w:t>
            </w:r>
          </w:p>
          <w:p w:rsidR="00F62D33" w:rsidRPr="0089107B" w:rsidRDefault="00F62D33" w:rsidP="00F62D33">
            <w:pPr>
              <w:pStyle w:val="BCIBodyCopy"/>
              <w:spacing w:before="40" w:after="40"/>
              <w:rPr>
                <w:rFonts w:cs="Arial"/>
                <w:b/>
                <w:bCs/>
                <w:i/>
                <w:iCs/>
                <w:color w:val="404040" w:themeColor="text1" w:themeTint="BF"/>
                <w:sz w:val="20"/>
                <w:szCs w:val="20"/>
              </w:rPr>
            </w:pPr>
            <w:r w:rsidRPr="00BB1DAB">
              <w:rPr>
                <w:rFonts w:cs="Arial"/>
                <w:bCs/>
                <w:color w:val="404040" w:themeColor="text1" w:themeTint="BF"/>
                <w:sz w:val="20"/>
                <w:szCs w:val="20"/>
              </w:rPr>
              <w:t>A minimum of 1 soil test per Medium farm on a minimum of 20% of the Medium Farms within a Producer Unit must be conducted each year, and with different Medium Farms each year, so that all Medium Farms are covered over a period of 5 years.</w:t>
            </w:r>
          </w:p>
        </w:tc>
        <w:tc>
          <w:tcPr>
            <w:tcW w:w="3118"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945695"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237" w:type="dxa"/>
          </w:tcPr>
          <w:p w:rsidR="00F62D33" w:rsidRPr="007074C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23780D" w:rsidTr="00110CC6">
        <w:trPr>
          <w:trHeight w:val="2466"/>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iCs/>
                <w:color w:val="404040" w:themeColor="text1" w:themeTint="BF"/>
                <w:sz w:val="20"/>
                <w:szCs w:val="20"/>
              </w:rPr>
            </w:pPr>
            <w:r w:rsidRPr="00110CC6">
              <w:rPr>
                <w:rFonts w:cs="Arial"/>
                <w:b/>
                <w:bCs/>
                <w:iCs/>
                <w:color w:val="404040" w:themeColor="text1" w:themeTint="BF"/>
                <w:sz w:val="20"/>
                <w:szCs w:val="20"/>
              </w:rPr>
              <w:t xml:space="preserve">Core </w:t>
            </w:r>
          </w:p>
          <w:p w:rsidR="00F62D33" w:rsidRPr="007E0D0A" w:rsidRDefault="00F62D33" w:rsidP="00F62D33">
            <w:pPr>
              <w:pStyle w:val="BCIBodyCopy"/>
              <w:spacing w:before="40" w:after="40"/>
              <w:rPr>
                <w:rFonts w:cs="Arial"/>
                <w:b/>
                <w:bCs/>
                <w:iCs/>
                <w:color w:val="404040" w:themeColor="text1" w:themeTint="BF"/>
                <w:sz w:val="20"/>
                <w:szCs w:val="20"/>
              </w:rPr>
            </w:pPr>
            <w:r w:rsidRPr="007E0D0A">
              <w:rPr>
                <w:rFonts w:cs="Arial"/>
                <w:b/>
                <w:bCs/>
                <w:iCs/>
                <w:color w:val="404040" w:themeColor="text1" w:themeTint="BF"/>
                <w:sz w:val="20"/>
                <w:szCs w:val="20"/>
              </w:rPr>
              <w:t xml:space="preserve">3.1.6 </w:t>
            </w:r>
            <w:r w:rsidRPr="007E0D0A">
              <w:rPr>
                <w:rFonts w:cs="Arial"/>
                <w:bCs/>
                <w:iCs/>
                <w:color w:val="404040" w:themeColor="text1" w:themeTint="BF"/>
                <w:sz w:val="20"/>
                <w:szCs w:val="20"/>
              </w:rPr>
              <w:t>Soil type is identified and mapped.</w:t>
            </w:r>
          </w:p>
        </w:tc>
        <w:tc>
          <w:tcPr>
            <w:tcW w:w="3118"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237" w:type="dxa"/>
          </w:tcPr>
          <w:p w:rsidR="00F62D33" w:rsidRPr="007074C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000D91" w:rsidRDefault="00000D91" w:rsidP="00D030B1">
      <w:pPr>
        <w:sectPr w:rsidR="00000D91" w:rsidSect="00C3590A">
          <w:headerReference w:type="default" r:id="rId13"/>
          <w:pgSz w:w="16840" w:h="11900" w:orient="landscape"/>
          <w:pgMar w:top="1800" w:right="1843" w:bottom="680" w:left="1440" w:header="708" w:footer="357" w:gutter="0"/>
          <w:cols w:space="708"/>
          <w:docGrid w:linePitch="326"/>
        </w:sectPr>
      </w:pPr>
    </w:p>
    <w:p w:rsidR="00000D91" w:rsidRDefault="00000D91" w:rsidP="00000D91">
      <w:pPr>
        <w:pStyle w:val="Heading1"/>
        <w:spacing w:before="120"/>
      </w:pPr>
      <w:r>
        <w:lastRenderedPageBreak/>
        <w:t xml:space="preserve">P4: Biodiversity and land use </w:t>
      </w:r>
      <w:r>
        <w:tab/>
      </w:r>
    </w:p>
    <w:tbl>
      <w:tblPr>
        <w:tblStyle w:val="TableGrid"/>
        <w:tblW w:w="13745" w:type="dxa"/>
        <w:tblLayout w:type="fixed"/>
        <w:tblLook w:val="04A0" w:firstRow="1" w:lastRow="0" w:firstColumn="1" w:lastColumn="0" w:noHBand="0" w:noVBand="1"/>
      </w:tblPr>
      <w:tblGrid>
        <w:gridCol w:w="4390"/>
        <w:gridCol w:w="3118"/>
        <w:gridCol w:w="6237"/>
      </w:tblGrid>
      <w:tr w:rsidR="00AE17EA" w:rsidRPr="0023780D" w:rsidTr="00097B54">
        <w:trPr>
          <w:trHeight w:val="274"/>
          <w:tblHeader/>
        </w:trPr>
        <w:tc>
          <w:tcPr>
            <w:tcW w:w="4390" w:type="dxa"/>
            <w:shd w:val="clear" w:color="auto" w:fill="C5E0B3" w:themeFill="accent6" w:themeFillTint="66"/>
          </w:tcPr>
          <w:p w:rsidR="00AE17EA" w:rsidRPr="0023780D" w:rsidRDefault="00AE17EA"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tcPr>
          <w:p w:rsidR="00AE17EA" w:rsidRPr="0023780D" w:rsidRDefault="00AE17EA" w:rsidP="001A4C6A">
            <w:pPr>
              <w:pStyle w:val="BCIBodyCopy"/>
              <w:spacing w:before="40" w:after="40"/>
              <w:rPr>
                <w:rFonts w:cs="Arial"/>
                <w:b/>
                <w:sz w:val="20"/>
                <w:szCs w:val="20"/>
              </w:rPr>
            </w:pPr>
            <w:r>
              <w:rPr>
                <w:rFonts w:cs="Arial"/>
                <w:b/>
                <w:sz w:val="20"/>
                <w:szCs w:val="20"/>
              </w:rPr>
              <w:t>Grading</w:t>
            </w:r>
          </w:p>
        </w:tc>
        <w:tc>
          <w:tcPr>
            <w:tcW w:w="6237" w:type="dxa"/>
            <w:shd w:val="clear" w:color="auto" w:fill="C5E0B3" w:themeFill="accent6" w:themeFillTint="66"/>
          </w:tcPr>
          <w:p w:rsidR="00AE17EA" w:rsidRDefault="00AE17EA" w:rsidP="001A4C6A">
            <w:pPr>
              <w:pStyle w:val="BCIBodyCopy"/>
              <w:spacing w:before="40" w:after="40"/>
              <w:rPr>
                <w:rFonts w:cs="Arial"/>
                <w:b/>
                <w:sz w:val="20"/>
                <w:szCs w:val="20"/>
              </w:rPr>
            </w:pPr>
            <w:r>
              <w:rPr>
                <w:rFonts w:cs="Arial"/>
                <w:b/>
                <w:sz w:val="20"/>
                <w:szCs w:val="20"/>
              </w:rPr>
              <w:t>Specific Evidence/ Comments</w:t>
            </w:r>
          </w:p>
        </w:tc>
      </w:tr>
      <w:tr w:rsidR="00F62D33" w:rsidRPr="0023780D" w:rsidTr="00110CC6">
        <w:trPr>
          <w:trHeight w:val="3224"/>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 xml:space="preserve">Core </w:t>
            </w:r>
          </w:p>
          <w:p w:rsidR="00F62D33" w:rsidRPr="004505DE" w:rsidRDefault="00F62D33" w:rsidP="00F62D33">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(i) Identifying and mapping biodiversity resources;</w:t>
            </w:r>
            <w:r w:rsidRPr="004505DE">
              <w:rPr>
                <w:rFonts w:cs="Arial"/>
                <w:color w:val="404040" w:themeColor="text1" w:themeTint="BF"/>
                <w:sz w:val="20"/>
                <w:szCs w:val="20"/>
              </w:rPr>
              <w:br/>
              <w:t>(i)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p w:rsidR="00F62D33" w:rsidRPr="004505DE" w:rsidRDefault="00F62D33" w:rsidP="00F62D33">
            <w:pPr>
              <w:pStyle w:val="BCIBodyCopy"/>
              <w:spacing w:before="40" w:after="40"/>
              <w:rPr>
                <w:rFonts w:cs="Arial"/>
                <w:b/>
                <w:bCs/>
                <w:i/>
                <w:color w:val="404040" w:themeColor="text1" w:themeTint="BF"/>
                <w:sz w:val="20"/>
                <w:szCs w:val="20"/>
              </w:rPr>
            </w:pPr>
          </w:p>
        </w:tc>
        <w:tc>
          <w:tcPr>
            <w:tcW w:w="3118"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4505DE" w:rsidRDefault="00110CC6" w:rsidP="00110CC6">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237" w:type="dxa"/>
          </w:tcPr>
          <w:p w:rsidR="00F62D33" w:rsidRPr="00DE0EF9"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23780D" w:rsidTr="00110CC6">
        <w:trPr>
          <w:trHeight w:val="1613"/>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 xml:space="preserve">Core </w:t>
            </w:r>
          </w:p>
          <w:p w:rsidR="00F62D33" w:rsidRPr="004505DE" w:rsidRDefault="00F62D33" w:rsidP="00F62D33">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3118"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rsidR="00110CC6" w:rsidRDefault="00110CC6" w:rsidP="00110CC6">
            <w:pPr>
              <w:pStyle w:val="BCIBodyCopy"/>
              <w:spacing w:before="40" w:after="40"/>
              <w:rPr>
                <w:rFonts w:cs="Arial"/>
                <w:color w:val="404040" w:themeColor="text1" w:themeTint="BF"/>
                <w:sz w:val="20"/>
                <w:szCs w:val="20"/>
              </w:rPr>
            </w:pPr>
          </w:p>
          <w:p w:rsidR="00110CC6" w:rsidRPr="004505DE" w:rsidRDefault="00110CC6" w:rsidP="00110CC6">
            <w:pPr>
              <w:pStyle w:val="BCIBodyCopy"/>
              <w:spacing w:before="40" w:after="40"/>
              <w:rPr>
                <w:rFonts w:cs="Arial"/>
                <w:color w:val="404040" w:themeColor="text1" w:themeTint="BF"/>
                <w:sz w:val="20"/>
                <w:szCs w:val="20"/>
              </w:rPr>
            </w:pPr>
          </w:p>
        </w:tc>
        <w:tc>
          <w:tcPr>
            <w:tcW w:w="6237" w:type="dxa"/>
          </w:tcPr>
          <w:p w:rsidR="00F62D33" w:rsidRPr="00C12431"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23780D" w:rsidTr="00110CC6">
        <w:trPr>
          <w:trHeight w:val="1613"/>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 xml:space="preserve">Core </w:t>
            </w:r>
          </w:p>
          <w:p w:rsidR="00F62D33" w:rsidRPr="004505DE" w:rsidRDefault="00F62D33" w:rsidP="00F62D33">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3118"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rsidR="00110CC6" w:rsidRDefault="00110CC6" w:rsidP="00110CC6">
            <w:pPr>
              <w:pStyle w:val="BCIBodyCopy"/>
              <w:spacing w:before="40" w:after="40"/>
              <w:rPr>
                <w:rFonts w:cs="Arial"/>
                <w:color w:val="404040" w:themeColor="text1" w:themeTint="BF"/>
                <w:sz w:val="20"/>
                <w:szCs w:val="20"/>
              </w:rPr>
            </w:pPr>
          </w:p>
          <w:p w:rsidR="00110CC6" w:rsidRPr="004505DE" w:rsidRDefault="00110CC6" w:rsidP="00110CC6">
            <w:pPr>
              <w:pStyle w:val="BCIBodyCopy"/>
              <w:spacing w:before="40" w:after="40"/>
              <w:rPr>
                <w:rFonts w:cs="Arial"/>
                <w:color w:val="404040" w:themeColor="text1" w:themeTint="BF"/>
                <w:sz w:val="20"/>
                <w:szCs w:val="20"/>
              </w:rPr>
            </w:pPr>
          </w:p>
        </w:tc>
        <w:tc>
          <w:tcPr>
            <w:tcW w:w="6237" w:type="dxa"/>
          </w:tcPr>
          <w:p w:rsidR="00F62D33" w:rsidRPr="00C12431"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23780D" w:rsidTr="00110CC6">
        <w:trPr>
          <w:trHeight w:val="1825"/>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lastRenderedPageBreak/>
              <w:t>Core</w:t>
            </w:r>
          </w:p>
          <w:p w:rsidR="00F62D33" w:rsidRPr="007E0D0A" w:rsidRDefault="00F62D33" w:rsidP="00F62D33">
            <w:pPr>
              <w:spacing w:after="0" w:line="240" w:lineRule="auto"/>
              <w:jc w:val="left"/>
              <w:rPr>
                <w:rFonts w:ascii="Arial" w:eastAsia="Times New Roman" w:hAnsi="Arial" w:cs="Arial"/>
                <w:color w:val="404040" w:themeColor="text1" w:themeTint="BF"/>
                <w:sz w:val="20"/>
                <w:szCs w:val="20"/>
                <w:lang w:eastAsia="en-GB"/>
              </w:rPr>
            </w:pPr>
            <w:r w:rsidRPr="007E0D0A">
              <w:rPr>
                <w:rFonts w:ascii="Arial" w:hAnsi="Arial" w:cs="Arial"/>
                <w:b/>
                <w:color w:val="404040" w:themeColor="text1" w:themeTint="BF"/>
                <w:sz w:val="20"/>
                <w:szCs w:val="20"/>
              </w:rPr>
              <w:t>4.1.5</w:t>
            </w:r>
            <w:r w:rsidRPr="007E0D0A">
              <w:rPr>
                <w:rFonts w:ascii="Arial" w:hAnsi="Arial" w:cs="Arial"/>
                <w:color w:val="404040" w:themeColor="text1" w:themeTint="BF"/>
                <w:sz w:val="20"/>
                <w:szCs w:val="20"/>
              </w:rPr>
              <w:t xml:space="preserve"> Measures to restore degraded areas are implemented as per the Biodiversity Management Plan.</w:t>
            </w:r>
          </w:p>
          <w:p w:rsidR="00F62D33" w:rsidRPr="004505DE" w:rsidRDefault="00F62D33" w:rsidP="00F62D33">
            <w:pPr>
              <w:pStyle w:val="BCIBodyCopy"/>
              <w:spacing w:before="40" w:after="40"/>
              <w:rPr>
                <w:rFonts w:cs="Arial"/>
                <w:b/>
                <w:bCs/>
                <w:color w:val="404040" w:themeColor="text1" w:themeTint="BF"/>
                <w:sz w:val="20"/>
                <w:szCs w:val="20"/>
              </w:rPr>
            </w:pPr>
          </w:p>
        </w:tc>
        <w:tc>
          <w:tcPr>
            <w:tcW w:w="3118"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rsidR="00110CC6" w:rsidRDefault="00110CC6" w:rsidP="00110CC6">
            <w:pPr>
              <w:pStyle w:val="BCIBodyCopy"/>
              <w:spacing w:before="40" w:after="40"/>
              <w:rPr>
                <w:rFonts w:cs="Arial"/>
                <w:color w:val="404040" w:themeColor="text1" w:themeTint="BF"/>
                <w:sz w:val="20"/>
                <w:szCs w:val="20"/>
              </w:rPr>
            </w:pPr>
          </w:p>
          <w:p w:rsidR="00110CC6" w:rsidRPr="00AB3CEA" w:rsidRDefault="00110CC6" w:rsidP="00110CC6">
            <w:pPr>
              <w:pStyle w:val="BCIBodyCopy"/>
              <w:spacing w:before="40" w:after="40"/>
              <w:rPr>
                <w:rFonts w:cs="Arial"/>
                <w:color w:val="404040" w:themeColor="text1" w:themeTint="BF"/>
                <w:sz w:val="20"/>
                <w:szCs w:val="20"/>
              </w:rPr>
            </w:pPr>
          </w:p>
        </w:tc>
        <w:tc>
          <w:tcPr>
            <w:tcW w:w="6237" w:type="dxa"/>
            <w:shd w:val="clear" w:color="auto" w:fill="auto"/>
          </w:tcPr>
          <w:p w:rsidR="00F62D33" w:rsidRPr="004505DE"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23780D" w:rsidTr="00110CC6">
        <w:trPr>
          <w:trHeight w:val="1825"/>
        </w:trPr>
        <w:tc>
          <w:tcPr>
            <w:tcW w:w="4390" w:type="dxa"/>
            <w:shd w:val="clear" w:color="auto" w:fill="F2F2F2" w:themeFill="background1" w:themeFillShade="F2"/>
          </w:tcPr>
          <w:p w:rsidR="00F62D33" w:rsidRPr="00110CC6" w:rsidRDefault="00F62D33" w:rsidP="00F62D33">
            <w:pPr>
              <w:pStyle w:val="BCIBodyCopy"/>
              <w:spacing w:before="40" w:after="40"/>
              <w:rPr>
                <w:rFonts w:cs="Arial"/>
                <w:b/>
                <w:bCs/>
                <w:color w:val="404040" w:themeColor="text1" w:themeTint="BF"/>
                <w:sz w:val="20"/>
                <w:szCs w:val="20"/>
              </w:rPr>
            </w:pPr>
            <w:r w:rsidRPr="00110CC6">
              <w:rPr>
                <w:rFonts w:cs="Arial"/>
                <w:b/>
                <w:bCs/>
                <w:color w:val="404040" w:themeColor="text1" w:themeTint="BF"/>
                <w:sz w:val="20"/>
                <w:szCs w:val="20"/>
              </w:rPr>
              <w:t>Core</w:t>
            </w:r>
          </w:p>
          <w:p w:rsidR="00F62D33" w:rsidRPr="007E0D0A" w:rsidRDefault="00F62D33" w:rsidP="00F62D33">
            <w:pPr>
              <w:pStyle w:val="BCIBodyCopy"/>
              <w:spacing w:before="40" w:after="40"/>
              <w:rPr>
                <w:rFonts w:cs="Arial"/>
                <w:bCs/>
                <w:color w:val="404040" w:themeColor="text1" w:themeTint="BF"/>
                <w:sz w:val="20"/>
                <w:szCs w:val="20"/>
              </w:rPr>
            </w:pPr>
            <w:r w:rsidRPr="007E0D0A">
              <w:rPr>
                <w:rFonts w:cs="Arial"/>
                <w:b/>
                <w:bCs/>
                <w:color w:val="404040" w:themeColor="text1" w:themeTint="BF"/>
                <w:sz w:val="20"/>
                <w:szCs w:val="20"/>
              </w:rPr>
              <w:t>4.1.6</w:t>
            </w:r>
            <w:r w:rsidRPr="007E0D0A">
              <w:rPr>
                <w:rFonts w:cs="Arial"/>
                <w:bCs/>
                <w:color w:val="404040" w:themeColor="text1" w:themeTint="BF"/>
                <w:sz w:val="20"/>
                <w:szCs w:val="20"/>
              </w:rPr>
              <w:t xml:space="preserve"> Measures are implemented to protect water courses and wetlands in and adjacent to the farm, including maintaining and/or restoring appropriate riparian and other buffer zones, as per the Biodiversity Management Plan.</w:t>
            </w:r>
          </w:p>
        </w:tc>
        <w:tc>
          <w:tcPr>
            <w:tcW w:w="3118" w:type="dxa"/>
            <w:shd w:val="clear" w:color="auto" w:fill="auto"/>
          </w:tcPr>
          <w:p w:rsidR="00110CC6"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110CC6" w:rsidRPr="00C134E5" w:rsidRDefault="00110CC6" w:rsidP="00110CC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110CC6" w:rsidRPr="00C134E5" w:rsidRDefault="00110CC6" w:rsidP="00110CC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110CC6" w:rsidP="00110CC6">
            <w:pPr>
              <w:pStyle w:val="BCIBodyCopy"/>
              <w:spacing w:before="4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rsidR="00110CC6" w:rsidRDefault="00110CC6" w:rsidP="00110CC6">
            <w:pPr>
              <w:pStyle w:val="BCIBodyCopy"/>
              <w:spacing w:before="40" w:after="40"/>
              <w:rPr>
                <w:rFonts w:cs="Arial"/>
                <w:color w:val="404040" w:themeColor="text1" w:themeTint="BF"/>
                <w:sz w:val="20"/>
                <w:szCs w:val="20"/>
              </w:rPr>
            </w:pPr>
          </w:p>
          <w:p w:rsidR="00110CC6" w:rsidRPr="00AB3CEA" w:rsidRDefault="00110CC6" w:rsidP="00110CC6">
            <w:pPr>
              <w:pStyle w:val="BCIBodyCopy"/>
              <w:spacing w:before="40" w:after="40"/>
              <w:rPr>
                <w:rFonts w:cs="Arial"/>
                <w:color w:val="404040" w:themeColor="text1" w:themeTint="BF"/>
                <w:sz w:val="20"/>
                <w:szCs w:val="20"/>
              </w:rPr>
            </w:pPr>
          </w:p>
        </w:tc>
        <w:tc>
          <w:tcPr>
            <w:tcW w:w="6237" w:type="dxa"/>
            <w:shd w:val="clear" w:color="auto" w:fill="auto"/>
          </w:tcPr>
          <w:p w:rsidR="00F62D33" w:rsidRPr="004505DE"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11686" w:rsidRPr="0023780D" w:rsidTr="00097B54">
        <w:trPr>
          <w:trHeight w:val="1825"/>
        </w:trPr>
        <w:tc>
          <w:tcPr>
            <w:tcW w:w="4390" w:type="dxa"/>
            <w:shd w:val="clear" w:color="auto" w:fill="F2F2F2" w:themeFill="background1" w:themeFillShade="F2"/>
          </w:tcPr>
          <w:p w:rsidR="00F11686" w:rsidRPr="00794C05" w:rsidRDefault="00F11686" w:rsidP="00F11686">
            <w:pPr>
              <w:pStyle w:val="BCIBodyCopy"/>
              <w:spacing w:before="40" w:after="40"/>
              <w:rPr>
                <w:rFonts w:cs="Arial"/>
                <w:b/>
                <w:bCs/>
                <w:color w:val="404040" w:themeColor="text1" w:themeTint="BF"/>
                <w:sz w:val="20"/>
                <w:szCs w:val="20"/>
              </w:rPr>
            </w:pPr>
            <w:r w:rsidRPr="00794C05">
              <w:rPr>
                <w:rFonts w:cs="Arial"/>
                <w:b/>
                <w:bCs/>
                <w:color w:val="404040" w:themeColor="text1" w:themeTint="BF"/>
                <w:sz w:val="20"/>
                <w:szCs w:val="20"/>
              </w:rPr>
              <w:t xml:space="preserve">Core </w:t>
            </w:r>
          </w:p>
          <w:p w:rsidR="00F11686" w:rsidRPr="00855DD7" w:rsidRDefault="00F11686" w:rsidP="00F11686">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3118" w:type="dxa"/>
          </w:tcPr>
          <w:p w:rsidR="00F11686"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F11686" w:rsidRPr="00C134E5" w:rsidRDefault="00F11686" w:rsidP="00F11686">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F11686" w:rsidRPr="00C134E5" w:rsidRDefault="00F11686" w:rsidP="00F11686">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11686" w:rsidRDefault="00F11686" w:rsidP="00F11686">
            <w:pPr>
              <w:pStyle w:val="BCIBodyCopy"/>
              <w:spacing w:before="4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rsidR="00F11686" w:rsidRDefault="00F11686" w:rsidP="00F11686">
            <w:pPr>
              <w:pStyle w:val="BCIBodyCopy"/>
              <w:spacing w:before="40" w:after="40"/>
              <w:rPr>
                <w:rFonts w:cs="Arial"/>
                <w:color w:val="404040" w:themeColor="text1" w:themeTint="BF"/>
                <w:sz w:val="20"/>
                <w:szCs w:val="20"/>
              </w:rPr>
            </w:pPr>
          </w:p>
          <w:p w:rsidR="00F11686" w:rsidRPr="004505DE" w:rsidRDefault="00F11686" w:rsidP="00F11686">
            <w:pPr>
              <w:pStyle w:val="BCIBodyCopy"/>
              <w:spacing w:before="40" w:after="40"/>
              <w:rPr>
                <w:rFonts w:cs="Arial"/>
                <w:color w:val="404040" w:themeColor="text1" w:themeTint="BF"/>
                <w:sz w:val="20"/>
                <w:szCs w:val="20"/>
              </w:rPr>
            </w:pPr>
          </w:p>
        </w:tc>
        <w:tc>
          <w:tcPr>
            <w:tcW w:w="6237" w:type="dxa"/>
          </w:tcPr>
          <w:p w:rsidR="00F11686" w:rsidRPr="00446A5B" w:rsidRDefault="00F11686" w:rsidP="00F11686">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000D91" w:rsidRDefault="00000D91" w:rsidP="00000D91">
      <w:pPr>
        <w:sectPr w:rsidR="00000D91" w:rsidSect="00C3590A">
          <w:headerReference w:type="default" r:id="rId14"/>
          <w:pgSz w:w="16840" w:h="11900" w:orient="landscape"/>
          <w:pgMar w:top="1800" w:right="1843" w:bottom="680" w:left="1440" w:header="708" w:footer="357" w:gutter="0"/>
          <w:cols w:space="708"/>
          <w:docGrid w:linePitch="326"/>
        </w:sectPr>
      </w:pPr>
    </w:p>
    <w:p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3745" w:type="dxa"/>
        <w:tblLayout w:type="fixed"/>
        <w:tblLook w:val="04A0" w:firstRow="1" w:lastRow="0" w:firstColumn="1" w:lastColumn="0" w:noHBand="0" w:noVBand="1"/>
      </w:tblPr>
      <w:tblGrid>
        <w:gridCol w:w="4390"/>
        <w:gridCol w:w="3118"/>
        <w:gridCol w:w="6237"/>
      </w:tblGrid>
      <w:tr w:rsidR="00AE17EA" w:rsidRPr="0023780D" w:rsidTr="00097B54">
        <w:trPr>
          <w:trHeight w:val="274"/>
          <w:tblHeader/>
        </w:trPr>
        <w:tc>
          <w:tcPr>
            <w:tcW w:w="4390" w:type="dxa"/>
            <w:shd w:val="clear" w:color="auto" w:fill="C5E0B3" w:themeFill="accent6" w:themeFillTint="66"/>
          </w:tcPr>
          <w:p w:rsidR="00AE17EA" w:rsidRPr="0023780D" w:rsidRDefault="00AE17EA" w:rsidP="001A4C6A">
            <w:pPr>
              <w:pStyle w:val="BCIBodyCopy"/>
              <w:spacing w:before="40" w:after="40"/>
              <w:rPr>
                <w:b/>
                <w:sz w:val="20"/>
                <w:szCs w:val="20"/>
              </w:rPr>
            </w:pPr>
            <w:r w:rsidRPr="0023780D">
              <w:rPr>
                <w:b/>
                <w:sz w:val="20"/>
                <w:szCs w:val="20"/>
              </w:rPr>
              <w:t>Indicator</w:t>
            </w:r>
          </w:p>
        </w:tc>
        <w:tc>
          <w:tcPr>
            <w:tcW w:w="3118" w:type="dxa"/>
            <w:shd w:val="clear" w:color="auto" w:fill="C5E0B3" w:themeFill="accent6" w:themeFillTint="66"/>
          </w:tcPr>
          <w:p w:rsidR="00AE17EA" w:rsidRPr="0023780D" w:rsidRDefault="00AE17EA" w:rsidP="001A4C6A">
            <w:pPr>
              <w:pStyle w:val="BCIBodyCopy"/>
              <w:spacing w:before="40" w:after="40"/>
              <w:rPr>
                <w:b/>
                <w:sz w:val="20"/>
                <w:szCs w:val="20"/>
              </w:rPr>
            </w:pPr>
            <w:r>
              <w:rPr>
                <w:b/>
                <w:sz w:val="20"/>
                <w:szCs w:val="20"/>
              </w:rPr>
              <w:t>Grading</w:t>
            </w:r>
          </w:p>
        </w:tc>
        <w:tc>
          <w:tcPr>
            <w:tcW w:w="6237" w:type="dxa"/>
            <w:shd w:val="clear" w:color="auto" w:fill="C5E0B3" w:themeFill="accent6" w:themeFillTint="66"/>
          </w:tcPr>
          <w:p w:rsidR="00AE17EA" w:rsidRDefault="00AE17EA" w:rsidP="001A4C6A">
            <w:pPr>
              <w:pStyle w:val="BCIBodyCopy"/>
              <w:spacing w:before="40" w:after="40"/>
              <w:rPr>
                <w:b/>
                <w:sz w:val="20"/>
                <w:szCs w:val="20"/>
              </w:rPr>
            </w:pPr>
            <w:r>
              <w:rPr>
                <w:b/>
                <w:sz w:val="20"/>
                <w:szCs w:val="20"/>
              </w:rPr>
              <w:t>Specific Evidence/ Comments</w:t>
            </w:r>
          </w:p>
        </w:tc>
      </w:tr>
      <w:tr w:rsidR="00AE17EA" w:rsidRPr="0023780D" w:rsidTr="00097B54">
        <w:trPr>
          <w:trHeight w:val="3068"/>
        </w:trPr>
        <w:tc>
          <w:tcPr>
            <w:tcW w:w="4390" w:type="dxa"/>
            <w:shd w:val="clear" w:color="auto" w:fill="F2F2F2" w:themeFill="background1" w:themeFillShade="F2"/>
          </w:tcPr>
          <w:p w:rsidR="00AE17EA" w:rsidRPr="006D60D9" w:rsidRDefault="00AE17EA" w:rsidP="006D60D9">
            <w:pPr>
              <w:pStyle w:val="BCIBodyCopy"/>
              <w:spacing w:before="40" w:after="40"/>
              <w:rPr>
                <w:rFonts w:cs="Arial"/>
                <w:b/>
                <w:bCs/>
                <w:color w:val="404040" w:themeColor="text1" w:themeTint="BF"/>
                <w:sz w:val="20"/>
                <w:szCs w:val="20"/>
              </w:rPr>
            </w:pPr>
            <w:r w:rsidRPr="006D60D9">
              <w:rPr>
                <w:rFonts w:cs="Arial"/>
                <w:b/>
                <w:bCs/>
                <w:color w:val="404040" w:themeColor="text1" w:themeTint="BF"/>
                <w:sz w:val="20"/>
                <w:szCs w:val="20"/>
              </w:rPr>
              <w:t>Core</w:t>
            </w:r>
          </w:p>
          <w:p w:rsidR="00AE17EA" w:rsidRPr="006D60D9" w:rsidRDefault="00AE17EA" w:rsidP="006D60D9">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AE17EA" w:rsidRPr="009F214F"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237" w:type="dxa"/>
          </w:tcPr>
          <w:p w:rsidR="00AE17EA" w:rsidRDefault="00F62D33" w:rsidP="006D60D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1A4C6A" w:rsidRDefault="001A4C6A" w:rsidP="00D030B1">
      <w:pPr>
        <w:sectPr w:rsidR="001A4C6A" w:rsidSect="00C3590A">
          <w:headerReference w:type="default" r:id="rId15"/>
          <w:pgSz w:w="16840" w:h="11900" w:orient="landscape"/>
          <w:pgMar w:top="1800" w:right="1843" w:bottom="680" w:left="1440" w:header="708" w:footer="357" w:gutter="0"/>
          <w:cols w:space="708"/>
          <w:docGrid w:linePitch="326"/>
        </w:sectPr>
      </w:pPr>
    </w:p>
    <w:p w:rsidR="001A4C6A" w:rsidRPr="00D030B1" w:rsidRDefault="001A4C6A" w:rsidP="001A4C6A">
      <w:pPr>
        <w:pStyle w:val="Heading1"/>
        <w:spacing w:before="120"/>
      </w:pPr>
      <w:r>
        <w:lastRenderedPageBreak/>
        <w:t>P6: Decent Work</w:t>
      </w:r>
    </w:p>
    <w:tbl>
      <w:tblPr>
        <w:tblStyle w:val="TableGrid"/>
        <w:tblW w:w="13603" w:type="dxa"/>
        <w:tblLayout w:type="fixed"/>
        <w:tblLook w:val="04A0" w:firstRow="1" w:lastRow="0" w:firstColumn="1" w:lastColumn="0" w:noHBand="0" w:noVBand="1"/>
      </w:tblPr>
      <w:tblGrid>
        <w:gridCol w:w="4390"/>
        <w:gridCol w:w="3118"/>
        <w:gridCol w:w="6095"/>
      </w:tblGrid>
      <w:tr w:rsidR="00AE17EA" w:rsidRPr="0023780D" w:rsidTr="00097B54">
        <w:trPr>
          <w:trHeight w:val="274"/>
          <w:tblHeader/>
        </w:trPr>
        <w:tc>
          <w:tcPr>
            <w:tcW w:w="4390" w:type="dxa"/>
            <w:shd w:val="clear" w:color="auto" w:fill="C5E0B3" w:themeFill="accent6" w:themeFillTint="66"/>
            <w:vAlign w:val="center"/>
          </w:tcPr>
          <w:p w:rsidR="00AE17EA" w:rsidRPr="0023780D" w:rsidRDefault="00AE17EA" w:rsidP="001A4C6A">
            <w:pPr>
              <w:pStyle w:val="BCIBodyCopy"/>
              <w:spacing w:before="40" w:after="40"/>
              <w:rPr>
                <w:rFonts w:cs="Arial"/>
                <w:b/>
                <w:sz w:val="20"/>
                <w:szCs w:val="20"/>
              </w:rPr>
            </w:pPr>
            <w:r w:rsidRPr="0023780D">
              <w:rPr>
                <w:rFonts w:cs="Arial"/>
                <w:b/>
                <w:sz w:val="20"/>
                <w:szCs w:val="20"/>
              </w:rPr>
              <w:t>Indicator</w:t>
            </w:r>
          </w:p>
        </w:tc>
        <w:tc>
          <w:tcPr>
            <w:tcW w:w="3118" w:type="dxa"/>
            <w:shd w:val="clear" w:color="auto" w:fill="C5E0B3" w:themeFill="accent6" w:themeFillTint="66"/>
            <w:vAlign w:val="center"/>
          </w:tcPr>
          <w:p w:rsidR="00AE17EA" w:rsidRPr="0023780D" w:rsidRDefault="00AE17EA" w:rsidP="001A4C6A">
            <w:pPr>
              <w:pStyle w:val="BCIBodyCopy"/>
              <w:spacing w:before="40" w:after="40"/>
              <w:rPr>
                <w:rFonts w:cs="Arial"/>
                <w:b/>
                <w:sz w:val="20"/>
                <w:szCs w:val="20"/>
              </w:rPr>
            </w:pPr>
            <w:r>
              <w:rPr>
                <w:rFonts w:cs="Arial"/>
                <w:b/>
                <w:sz w:val="20"/>
                <w:szCs w:val="20"/>
              </w:rPr>
              <w:t>Grading</w:t>
            </w:r>
          </w:p>
        </w:tc>
        <w:tc>
          <w:tcPr>
            <w:tcW w:w="6095" w:type="dxa"/>
            <w:shd w:val="clear" w:color="auto" w:fill="C5E0B3" w:themeFill="accent6" w:themeFillTint="66"/>
          </w:tcPr>
          <w:p w:rsidR="00AE17EA" w:rsidRDefault="00AE17EA" w:rsidP="001A4C6A">
            <w:pPr>
              <w:pStyle w:val="BCIBodyCopy"/>
              <w:spacing w:before="40" w:after="40"/>
              <w:rPr>
                <w:rFonts w:cs="Arial"/>
                <w:b/>
                <w:sz w:val="20"/>
                <w:szCs w:val="20"/>
              </w:rPr>
            </w:pPr>
            <w:r>
              <w:rPr>
                <w:rFonts w:cs="Arial"/>
                <w:b/>
                <w:sz w:val="20"/>
                <w:szCs w:val="20"/>
              </w:rPr>
              <w:t>Specific Evidence/ Comments</w:t>
            </w:r>
          </w:p>
        </w:tc>
      </w:tr>
      <w:tr w:rsidR="00AE17EA" w:rsidRPr="00003C44" w:rsidTr="00407845">
        <w:trPr>
          <w:trHeight w:val="2076"/>
        </w:trPr>
        <w:tc>
          <w:tcPr>
            <w:tcW w:w="4390" w:type="dxa"/>
            <w:shd w:val="clear" w:color="auto" w:fill="F2F2F2" w:themeFill="background1" w:themeFillShade="F2"/>
          </w:tcPr>
          <w:p w:rsidR="00AE17EA" w:rsidRPr="00003C44" w:rsidRDefault="00AE17EA" w:rsidP="00003C44">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00AE17EA" w:rsidRPr="00003C44" w:rsidRDefault="00AE17EA" w:rsidP="00003C44">
            <w:pPr>
              <w:pStyle w:val="BCIBodyCopy"/>
              <w:spacing w:before="40" w:after="40"/>
              <w:rPr>
                <w:rFonts w:cs="Arial"/>
                <w:b/>
                <w:bCs/>
                <w:i/>
                <w:color w:val="404040" w:themeColor="text1" w:themeTint="BF"/>
                <w:sz w:val="20"/>
                <w:szCs w:val="20"/>
              </w:rPr>
            </w:pPr>
            <w:r w:rsidRPr="000875E5">
              <w:rPr>
                <w:rFonts w:cs="Arial"/>
                <w:b/>
                <w:bCs/>
                <w:color w:val="404040" w:themeColor="text1" w:themeTint="BF"/>
                <w:sz w:val="20"/>
                <w:szCs w:val="20"/>
              </w:rPr>
              <w:t xml:space="preserve">6.1.1 </w:t>
            </w:r>
            <w:r w:rsidRPr="000875E5">
              <w:rPr>
                <w:rFonts w:cs="Arial"/>
                <w:bCs/>
                <w:color w:val="404040" w:themeColor="text1" w:themeTint="BF"/>
                <w:sz w:val="20"/>
                <w:szCs w:val="20"/>
              </w:rPr>
              <w:t>There are no workers below the age of 15 (14 in certain specified countries), or below the minimum age for employment defined by local law (whichever is higher).</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AE17EA" w:rsidRPr="009F214F"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AE17EA" w:rsidRPr="00003C44" w:rsidRDefault="00F62D33"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AE17EA" w:rsidRPr="00003C44" w:rsidTr="00794C05">
        <w:trPr>
          <w:trHeight w:val="2124"/>
        </w:trPr>
        <w:tc>
          <w:tcPr>
            <w:tcW w:w="4390" w:type="dxa"/>
            <w:shd w:val="clear" w:color="auto" w:fill="F2F2F2" w:themeFill="background1" w:themeFillShade="F2"/>
          </w:tcPr>
          <w:p w:rsidR="00AE17EA" w:rsidRPr="00794C05" w:rsidRDefault="00AE17EA" w:rsidP="00003C44">
            <w:pPr>
              <w:pStyle w:val="BCIBodyCopy"/>
              <w:spacing w:before="40" w:after="40"/>
              <w:rPr>
                <w:rFonts w:cs="Arial"/>
                <w:b/>
                <w:bCs/>
                <w:color w:val="404040" w:themeColor="text1" w:themeTint="BF"/>
                <w:sz w:val="20"/>
                <w:szCs w:val="20"/>
              </w:rPr>
            </w:pPr>
            <w:r w:rsidRPr="00794C05">
              <w:rPr>
                <w:rFonts w:cs="Arial"/>
                <w:b/>
                <w:bCs/>
                <w:color w:val="404040" w:themeColor="text1" w:themeTint="BF"/>
                <w:sz w:val="20"/>
                <w:szCs w:val="20"/>
              </w:rPr>
              <w:t>Core</w:t>
            </w:r>
          </w:p>
          <w:p w:rsidR="00AE17EA" w:rsidRPr="00003C44" w:rsidRDefault="00AE17EA"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6.1.4</w:t>
            </w:r>
            <w:r w:rsidRPr="00003C4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3118" w:type="dxa"/>
          </w:tcPr>
          <w:p w:rsidR="00794C05" w:rsidRDefault="00794C05" w:rsidP="00794C05">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794C05" w:rsidRPr="00C134E5" w:rsidRDefault="00794C05" w:rsidP="00794C05">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794C05" w:rsidRPr="00C134E5" w:rsidRDefault="00794C05" w:rsidP="00794C05">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AE17EA" w:rsidRPr="00003C44" w:rsidRDefault="00794C05" w:rsidP="00794C05">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AE17EA" w:rsidRPr="00003C44" w:rsidRDefault="00F62D33" w:rsidP="00003C44">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03C44" w:rsidRDefault="00F62D33" w:rsidP="00F62D33">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 xml:space="preserve">Core </w:t>
            </w:r>
          </w:p>
          <w:p w:rsidR="00F62D33" w:rsidRPr="00003C44" w:rsidRDefault="00F62D33" w:rsidP="00F62D33">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6.2.1</w:t>
            </w:r>
            <w:r w:rsidRPr="00003C44">
              <w:rPr>
                <w:rFonts w:cs="Arial"/>
                <w:color w:val="404040" w:themeColor="text1" w:themeTint="BF"/>
                <w:sz w:val="20"/>
                <w:szCs w:val="20"/>
              </w:rPr>
              <w:t xml:space="preserve"> Hazardous work is not conducted by workers under 18.</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003C44"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03C44" w:rsidRDefault="00F62D33" w:rsidP="00F62D33">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Core</w:t>
            </w:r>
          </w:p>
          <w:p w:rsidR="00F62D33" w:rsidRPr="00003C44" w:rsidRDefault="00F62D33" w:rsidP="00F62D33">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003C44"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Default="00F62D33" w:rsidP="00F62D33">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00F62D33" w:rsidRPr="00003C44" w:rsidRDefault="00F62D33" w:rsidP="00F62D33">
            <w:pPr>
              <w:pStyle w:val="BCIBodyCopy"/>
              <w:spacing w:before="40" w:after="40"/>
              <w:rPr>
                <w:rFonts w:cs="Arial"/>
                <w:b/>
                <w:bCs/>
                <w:color w:val="404040" w:themeColor="text1" w:themeTint="BF"/>
                <w:sz w:val="20"/>
                <w:szCs w:val="20"/>
              </w:rPr>
            </w:pPr>
            <w:r w:rsidRPr="000875E5">
              <w:rPr>
                <w:rFonts w:cs="Arial"/>
                <w:b/>
                <w:bCs/>
                <w:color w:val="404040" w:themeColor="text1" w:themeTint="BF"/>
                <w:sz w:val="20"/>
                <w:szCs w:val="20"/>
              </w:rPr>
              <w:t xml:space="preserve">6.4.1 </w:t>
            </w:r>
            <w:r w:rsidRPr="000875E5">
              <w:rPr>
                <w:rFonts w:cs="Arial"/>
                <w:bCs/>
                <w:color w:val="404040" w:themeColor="text1" w:themeTint="BF"/>
                <w:sz w:val="20"/>
                <w:szCs w:val="20"/>
              </w:rPr>
              <w:t>All form</w:t>
            </w:r>
            <w:r>
              <w:rPr>
                <w:rFonts w:cs="Arial"/>
                <w:bCs/>
                <w:color w:val="404040" w:themeColor="text1" w:themeTint="BF"/>
                <w:sz w:val="20"/>
                <w:szCs w:val="20"/>
              </w:rPr>
              <w:t>s</w:t>
            </w:r>
            <w:r w:rsidRPr="000875E5">
              <w:rPr>
                <w:rFonts w:cs="Arial"/>
                <w:bCs/>
                <w:color w:val="404040" w:themeColor="text1" w:themeTint="BF"/>
                <w:sz w:val="20"/>
                <w:szCs w:val="20"/>
              </w:rPr>
              <w:t xml:space="preserve"> of discrimination are prohibited.</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Default="00F62D33" w:rsidP="00F62D33">
            <w:pPr>
              <w:pStyle w:val="BCIBodyCopy"/>
              <w:spacing w:before="40" w:after="40"/>
              <w:rPr>
                <w:rFonts w:cs="Arial"/>
                <w:b/>
                <w:bCs/>
                <w:color w:val="404040" w:themeColor="text1" w:themeTint="BF"/>
                <w:sz w:val="20"/>
                <w:szCs w:val="20"/>
              </w:rPr>
            </w:pPr>
            <w:r>
              <w:rPr>
                <w:rFonts w:cs="Arial"/>
                <w:b/>
                <w:bCs/>
                <w:color w:val="404040" w:themeColor="text1" w:themeTint="BF"/>
                <w:sz w:val="20"/>
                <w:szCs w:val="20"/>
              </w:rPr>
              <w:t>Core</w:t>
            </w:r>
          </w:p>
          <w:p w:rsidR="00F62D33" w:rsidRPr="00003C44" w:rsidRDefault="00F62D33" w:rsidP="00F62D33">
            <w:pPr>
              <w:pStyle w:val="BCIBodyCopy"/>
              <w:spacing w:before="40" w:after="40"/>
              <w:rPr>
                <w:rFonts w:cs="Arial"/>
                <w:b/>
                <w:bCs/>
                <w:color w:val="404040" w:themeColor="text1" w:themeTint="BF"/>
                <w:sz w:val="20"/>
                <w:szCs w:val="20"/>
              </w:rPr>
            </w:pPr>
            <w:r w:rsidRPr="00050F74">
              <w:rPr>
                <w:rFonts w:cs="Arial"/>
                <w:b/>
                <w:bCs/>
                <w:color w:val="404040" w:themeColor="text1" w:themeTint="BF"/>
                <w:sz w:val="20"/>
                <w:szCs w:val="20"/>
              </w:rPr>
              <w:t xml:space="preserve">6.4.2 </w:t>
            </w:r>
            <w:r w:rsidRPr="00050F74">
              <w:rPr>
                <w:rFonts w:cs="Arial"/>
                <w:bCs/>
                <w:color w:val="404040" w:themeColor="text1" w:themeTint="BF"/>
                <w:sz w:val="20"/>
                <w:szCs w:val="20"/>
              </w:rPr>
              <w:t>A system is in place to detect and remediate any incident of discrimination on the basis of age, gender, ethnicity, nationality, social origin, religion, membership of a trade union or other workers’ organisation, or any other characteristics that are not related to merit or the inherent requirements of the job.</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03C44" w:rsidRDefault="00F62D33" w:rsidP="00F62D33">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lastRenderedPageBreak/>
              <w:t>Core</w:t>
            </w:r>
          </w:p>
          <w:p w:rsidR="00F62D33" w:rsidRPr="00003C44" w:rsidRDefault="00F62D33" w:rsidP="00F62D33">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w:t>
            </w:r>
            <w:r>
              <w:rPr>
                <w:rFonts w:cs="Arial"/>
                <w:b/>
                <w:bCs/>
                <w:color w:val="404040" w:themeColor="text1" w:themeTint="BF"/>
                <w:sz w:val="20"/>
                <w:szCs w:val="20"/>
              </w:rPr>
              <w:t>1</w:t>
            </w:r>
            <w:r w:rsidRPr="00003C44">
              <w:rPr>
                <w:rFonts w:cs="Arial"/>
                <w:color w:val="404040" w:themeColor="text1" w:themeTint="BF"/>
                <w:sz w:val="20"/>
                <w:szCs w:val="20"/>
              </w:rPr>
              <w:t xml:space="preserve"> </w:t>
            </w:r>
            <w:r w:rsidRPr="000875E5">
              <w:rPr>
                <w:rFonts w:cs="Arial"/>
                <w:color w:val="404040" w:themeColor="text1" w:themeTint="BF"/>
                <w:sz w:val="20"/>
                <w:szCs w:val="20"/>
              </w:rPr>
              <w:t>Equal wages are paid to workers who perform the same job, irrespective of gender.</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003C44"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50F74" w:rsidRDefault="00F62D33" w:rsidP="00F62D33">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00F62D33" w:rsidRPr="00003C44" w:rsidRDefault="00F62D33" w:rsidP="00F62D33">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6.11.1</w:t>
            </w:r>
            <w:r w:rsidRPr="00050F74">
              <w:rPr>
                <w:rFonts w:cs="Arial"/>
                <w:color w:val="404040" w:themeColor="text1" w:themeTint="BF"/>
                <w:sz w:val="20"/>
                <w:szCs w:val="20"/>
              </w:rPr>
              <w:t xml:space="preserve"> Workers have the right to establish or join organisations of their own choosing.</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50F74" w:rsidRDefault="00F62D33" w:rsidP="00F62D33">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00F62D33" w:rsidRPr="00003C44" w:rsidRDefault="00F62D33" w:rsidP="00F62D33">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 xml:space="preserve">6.11.2 </w:t>
            </w:r>
            <w:r w:rsidRPr="00050F74">
              <w:rPr>
                <w:rFonts w:cs="Arial"/>
                <w:color w:val="404040" w:themeColor="text1" w:themeTint="BF"/>
                <w:sz w:val="20"/>
                <w:szCs w:val="20"/>
              </w:rPr>
              <w:t>There is no evidence of interference with the establishment and growth of workers’ organisations or their activities.</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50F74" w:rsidRDefault="00F62D33" w:rsidP="00F62D33">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rsidR="00F62D33" w:rsidRPr="00003C44" w:rsidRDefault="00F62D33" w:rsidP="00F62D33">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6.11.3</w:t>
            </w:r>
            <w:r w:rsidRPr="00050F74">
              <w:rPr>
                <w:rFonts w:cs="Arial"/>
                <w:color w:val="404040" w:themeColor="text1" w:themeTint="BF"/>
                <w:sz w:val="20"/>
                <w:szCs w:val="20"/>
              </w:rPr>
              <w:t xml:space="preserve"> There is no interference with the right of workers to bargain collectively.</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03C44" w:rsidRDefault="00F62D33" w:rsidP="00F62D33">
            <w:pPr>
              <w:pStyle w:val="BCIBodyCopy"/>
              <w:spacing w:before="40" w:after="40"/>
              <w:rPr>
                <w:rFonts w:cs="Arial"/>
                <w:b/>
                <w:bCs/>
                <w:color w:val="404040" w:themeColor="text1" w:themeTint="BF"/>
                <w:sz w:val="20"/>
                <w:szCs w:val="20"/>
              </w:rPr>
            </w:pPr>
            <w:bookmarkStart w:id="11" w:name="_Hlk514749372"/>
            <w:r w:rsidRPr="00003C44">
              <w:rPr>
                <w:rFonts w:cs="Arial"/>
                <w:b/>
                <w:bCs/>
                <w:color w:val="404040" w:themeColor="text1" w:themeTint="BF"/>
                <w:sz w:val="20"/>
                <w:szCs w:val="20"/>
              </w:rPr>
              <w:t>Core</w:t>
            </w:r>
          </w:p>
          <w:p w:rsidR="00F62D33" w:rsidRPr="00003C44" w:rsidRDefault="00F62D33" w:rsidP="00F62D33">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6.13.1</w:t>
            </w:r>
            <w:r w:rsidRPr="00003C44">
              <w:rPr>
                <w:rFonts w:cs="Arial"/>
                <w:color w:val="404040" w:themeColor="text1" w:themeTint="BF"/>
                <w:sz w:val="20"/>
                <w:szCs w:val="20"/>
              </w:rPr>
              <w:t xml:space="preserve"> </w:t>
            </w:r>
            <w:r w:rsidR="00132523">
              <w:rPr>
                <w:rFonts w:cs="Arial"/>
                <w:color w:val="404040" w:themeColor="text1" w:themeTint="BF"/>
                <w:sz w:val="20"/>
                <w:szCs w:val="20"/>
              </w:rPr>
              <w:t>Farmers in the PU are</w:t>
            </w:r>
            <w:r w:rsidRPr="00003C44">
              <w:rPr>
                <w:rFonts w:cs="Arial"/>
                <w:color w:val="404040" w:themeColor="text1" w:themeTint="BF"/>
                <w:sz w:val="20"/>
                <w:szCs w:val="20"/>
              </w:rPr>
              <w:t xml:space="preserve"> aware of the legally applicable minimum wage/s (statutory national or regional minimum wage applicable to agriculture, collectively agreed wage, industry minimum).</w:t>
            </w:r>
            <w:bookmarkEnd w:id="11"/>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003C44"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03C44" w:rsidRDefault="00F62D33" w:rsidP="00F62D33">
            <w:pPr>
              <w:pStyle w:val="BCIBodyCopy"/>
              <w:spacing w:before="40" w:after="40"/>
              <w:rPr>
                <w:rFonts w:cs="Arial"/>
                <w:b/>
                <w:bCs/>
                <w:color w:val="404040" w:themeColor="text1" w:themeTint="BF"/>
                <w:sz w:val="20"/>
                <w:szCs w:val="20"/>
              </w:rPr>
            </w:pPr>
            <w:r w:rsidRPr="00003C44">
              <w:rPr>
                <w:rFonts w:cs="Arial"/>
                <w:b/>
                <w:bCs/>
                <w:color w:val="404040" w:themeColor="text1" w:themeTint="BF"/>
                <w:sz w:val="20"/>
                <w:szCs w:val="20"/>
              </w:rPr>
              <w:t>Core</w:t>
            </w:r>
          </w:p>
          <w:p w:rsidR="00F62D33" w:rsidRPr="00003C44" w:rsidRDefault="00F62D33" w:rsidP="00F62D33">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003C44"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50F74" w:rsidRDefault="00F62D33" w:rsidP="00F62D33">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lastRenderedPageBreak/>
              <w:t>Core</w:t>
            </w:r>
          </w:p>
          <w:p w:rsidR="00F62D33" w:rsidRPr="00003C44" w:rsidRDefault="00F62D33" w:rsidP="00F62D33">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6.20.1</w:t>
            </w:r>
            <w:r w:rsidRPr="00050F74">
              <w:rPr>
                <w:rFonts w:cs="Arial"/>
                <w:color w:val="404040" w:themeColor="text1" w:themeTint="BF"/>
                <w:sz w:val="20"/>
                <w:szCs w:val="20"/>
              </w:rPr>
              <w:t xml:space="preserve"> A policy and system for disciplinary measures is available and communicated to workers.</w:t>
            </w:r>
          </w:p>
        </w:tc>
        <w:tc>
          <w:tcPr>
            <w:tcW w:w="3118" w:type="dxa"/>
            <w:shd w:val="clear" w:color="auto" w:fill="FFFFFF" w:themeFill="background1"/>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AB3CEA"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shd w:val="clear" w:color="auto" w:fill="FFFFFF" w:themeFill="background1"/>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F62D33" w:rsidRPr="00003C44" w:rsidTr="00097B54">
        <w:trPr>
          <w:trHeight w:val="2124"/>
        </w:trPr>
        <w:tc>
          <w:tcPr>
            <w:tcW w:w="4390" w:type="dxa"/>
            <w:shd w:val="clear" w:color="auto" w:fill="F2F2F2" w:themeFill="background1" w:themeFillShade="F2"/>
          </w:tcPr>
          <w:p w:rsidR="00F62D33" w:rsidRPr="00050F74" w:rsidRDefault="00F62D33" w:rsidP="00F62D33">
            <w:pPr>
              <w:pStyle w:val="BCIBodyCopy"/>
              <w:spacing w:before="40" w:after="40"/>
              <w:rPr>
                <w:rFonts w:cs="Arial"/>
                <w:b/>
                <w:color w:val="404040" w:themeColor="text1" w:themeTint="BF"/>
                <w:sz w:val="20"/>
                <w:szCs w:val="20"/>
              </w:rPr>
            </w:pPr>
            <w:r w:rsidRPr="00050F74">
              <w:rPr>
                <w:rFonts w:cs="Arial"/>
                <w:b/>
                <w:color w:val="404040" w:themeColor="text1" w:themeTint="BF"/>
                <w:sz w:val="20"/>
                <w:szCs w:val="20"/>
              </w:rPr>
              <w:t>Core</w:t>
            </w:r>
          </w:p>
          <w:p w:rsidR="00F62D33" w:rsidRPr="00003C44" w:rsidRDefault="00F62D33" w:rsidP="00F62D33">
            <w:pPr>
              <w:pStyle w:val="BCIBodyCopy"/>
              <w:spacing w:before="40" w:after="40"/>
              <w:rPr>
                <w:rFonts w:cs="Arial"/>
                <w:b/>
                <w:bCs/>
                <w:color w:val="404040" w:themeColor="text1" w:themeTint="BF"/>
                <w:sz w:val="20"/>
                <w:szCs w:val="20"/>
              </w:rPr>
            </w:pPr>
            <w:r w:rsidRPr="0035354C">
              <w:rPr>
                <w:rFonts w:cs="Arial"/>
                <w:b/>
                <w:color w:val="404040" w:themeColor="text1" w:themeTint="BF"/>
                <w:sz w:val="20"/>
                <w:szCs w:val="20"/>
              </w:rPr>
              <w:t>6.20.2</w:t>
            </w:r>
            <w:r w:rsidRPr="00050F74">
              <w:rPr>
                <w:rFonts w:cs="Arial"/>
                <w:color w:val="404040" w:themeColor="text1" w:themeTint="BF"/>
                <w:sz w:val="20"/>
                <w:szCs w:val="20"/>
              </w:rPr>
              <w:t xml:space="preserve"> Any disciplinary actions are proportionate to the conduct in question and the system in place include fair warning principles.</w:t>
            </w:r>
          </w:p>
        </w:tc>
        <w:tc>
          <w:tcPr>
            <w:tcW w:w="3118" w:type="dxa"/>
            <w:shd w:val="clear" w:color="auto" w:fill="FFFFFF" w:themeFill="background1"/>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F62D33" w:rsidRPr="00AB3CEA"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shd w:val="clear" w:color="auto" w:fill="FFFFFF" w:themeFill="background1"/>
          </w:tcPr>
          <w:p w:rsidR="00F62D33" w:rsidRPr="00003C44" w:rsidRDefault="00F62D33" w:rsidP="00F62D33">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D139A5" w:rsidRPr="00D139A5" w:rsidRDefault="00D139A5" w:rsidP="00D139A5"/>
    <w:p w:rsidR="00D139A5" w:rsidRDefault="00D139A5" w:rsidP="00D139A5"/>
    <w:p w:rsidR="00D139A5" w:rsidRDefault="00D139A5" w:rsidP="00D139A5">
      <w:pPr>
        <w:tabs>
          <w:tab w:val="left" w:pos="3651"/>
        </w:tabs>
        <w:sectPr w:rsidR="00D139A5" w:rsidSect="00C3590A">
          <w:headerReference w:type="default" r:id="rId16"/>
          <w:pgSz w:w="16840" w:h="11900" w:orient="landscape"/>
          <w:pgMar w:top="1800" w:right="1843" w:bottom="680" w:left="1440" w:header="708" w:footer="357" w:gutter="0"/>
          <w:cols w:space="708"/>
          <w:docGrid w:linePitch="326"/>
        </w:sectPr>
      </w:pPr>
    </w:p>
    <w:p w:rsidR="00D139A5" w:rsidRDefault="00D139A5" w:rsidP="00D139A5">
      <w:pPr>
        <w:pStyle w:val="Heading1"/>
      </w:pPr>
      <w:r>
        <w:lastRenderedPageBreak/>
        <w:t>P7: Management System</w:t>
      </w:r>
    </w:p>
    <w:tbl>
      <w:tblPr>
        <w:tblStyle w:val="TableGrid"/>
        <w:tblW w:w="13603" w:type="dxa"/>
        <w:tblLook w:val="04A0" w:firstRow="1" w:lastRow="0" w:firstColumn="1" w:lastColumn="0" w:noHBand="0" w:noVBand="1"/>
      </w:tblPr>
      <w:tblGrid>
        <w:gridCol w:w="4390"/>
        <w:gridCol w:w="3118"/>
        <w:gridCol w:w="6095"/>
      </w:tblGrid>
      <w:tr w:rsidR="00AE730C" w:rsidTr="00407845">
        <w:trPr>
          <w:trHeight w:val="274"/>
          <w:tblHeader/>
        </w:trPr>
        <w:tc>
          <w:tcPr>
            <w:tcW w:w="4390" w:type="dxa"/>
            <w:shd w:val="clear" w:color="auto" w:fill="C5E0B3" w:themeFill="accent6" w:themeFillTint="66"/>
            <w:vAlign w:val="center"/>
          </w:tcPr>
          <w:p w:rsidR="00AE730C" w:rsidRPr="00530A94" w:rsidRDefault="00AE730C" w:rsidP="00B15E1B">
            <w:pPr>
              <w:pStyle w:val="BCIBodyCopy"/>
              <w:spacing w:before="40" w:after="40"/>
              <w:rPr>
                <w:b/>
                <w:sz w:val="20"/>
              </w:rPr>
            </w:pPr>
            <w:r w:rsidRPr="00530A94">
              <w:rPr>
                <w:b/>
                <w:sz w:val="20"/>
              </w:rPr>
              <w:t>Indicator</w:t>
            </w:r>
          </w:p>
        </w:tc>
        <w:tc>
          <w:tcPr>
            <w:tcW w:w="3118" w:type="dxa"/>
            <w:shd w:val="clear" w:color="auto" w:fill="C5E0B3" w:themeFill="accent6" w:themeFillTint="66"/>
            <w:vAlign w:val="center"/>
          </w:tcPr>
          <w:p w:rsidR="00AE730C" w:rsidRPr="00530A94" w:rsidRDefault="00AE730C" w:rsidP="00B15E1B">
            <w:pPr>
              <w:pStyle w:val="BCIBodyCopy"/>
              <w:spacing w:before="40" w:after="40"/>
              <w:rPr>
                <w:b/>
                <w:sz w:val="20"/>
              </w:rPr>
            </w:pPr>
            <w:r>
              <w:rPr>
                <w:b/>
                <w:sz w:val="20"/>
              </w:rPr>
              <w:t>Grading</w:t>
            </w:r>
          </w:p>
        </w:tc>
        <w:tc>
          <w:tcPr>
            <w:tcW w:w="6095" w:type="dxa"/>
            <w:shd w:val="clear" w:color="auto" w:fill="C5E0B3" w:themeFill="accent6" w:themeFillTint="66"/>
          </w:tcPr>
          <w:p w:rsidR="00AE730C" w:rsidRDefault="00AE730C" w:rsidP="00B15E1B">
            <w:pPr>
              <w:pStyle w:val="BCIBodyCopy"/>
              <w:spacing w:before="40" w:after="40"/>
              <w:rPr>
                <w:b/>
                <w:sz w:val="20"/>
              </w:rPr>
            </w:pPr>
            <w:r>
              <w:rPr>
                <w:b/>
                <w:sz w:val="20"/>
              </w:rPr>
              <w:t>Specific Evidence / Comments</w:t>
            </w:r>
          </w:p>
        </w:tc>
      </w:tr>
      <w:tr w:rsidR="00EC7839" w:rsidTr="00407845">
        <w:trPr>
          <w:trHeight w:val="2363"/>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C7839" w:rsidRPr="00BE588F" w:rsidRDefault="00EC7839" w:rsidP="00EC7839">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w:t>
            </w:r>
            <w:r w:rsidRPr="00E456E6">
              <w:rPr>
                <w:rFonts w:cs="Arial"/>
                <w:color w:val="404040" w:themeColor="text1" w:themeTint="BF"/>
                <w:sz w:val="20"/>
                <w:szCs w:val="20"/>
              </w:rPr>
              <w:t>implemented and monitored according to the applicable BCI Continuous Improvement planning process, and reviewed annually.</w:t>
            </w:r>
          </w:p>
        </w:tc>
        <w:tc>
          <w:tcPr>
            <w:tcW w:w="3118" w:type="dxa"/>
            <w:shd w:val="clear" w:color="auto" w:fill="auto"/>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BE588F" w:rsidRDefault="00097B54" w:rsidP="00097B54">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3E2BA5" w:rsidRPr="003E2BA5" w:rsidRDefault="003E2BA5" w:rsidP="003E2BA5">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How was the CIP developed? Did this follow the BCI CIP process?</w:t>
            </w:r>
          </w:p>
          <w:p w:rsidR="003E2BA5" w:rsidRDefault="003E2BA5" w:rsidP="003E2BA5">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3E2BA5" w:rsidRPr="003E2BA5" w:rsidRDefault="003E2BA5" w:rsidP="003E2BA5">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 xml:space="preserve">Are the CIP priority areas relevant and realistic? </w:t>
            </w:r>
          </w:p>
          <w:p w:rsidR="003E2BA5" w:rsidRDefault="003E2BA5" w:rsidP="003E2BA5">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3E2BA5" w:rsidRPr="003E2BA5" w:rsidRDefault="003E2BA5" w:rsidP="003E2BA5">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Are CIP priorities well understood by the PU Manager and Field Facilitators?</w:t>
            </w:r>
          </w:p>
          <w:p w:rsidR="003E2BA5" w:rsidRDefault="003E2BA5" w:rsidP="003E2BA5">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3E2BA5" w:rsidRPr="003E2BA5" w:rsidRDefault="003E2BA5" w:rsidP="003E2BA5">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Is there evidence that the PU is making progress against priority areas in the CIP?  (consider farmer and field facilitator feedback)</w:t>
            </w:r>
          </w:p>
          <w:p w:rsidR="003E2BA5" w:rsidRDefault="003E2BA5" w:rsidP="003E2BA5">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3E2BA5" w:rsidRPr="003E2BA5" w:rsidRDefault="003E2BA5" w:rsidP="003E2BA5">
            <w:pPr>
              <w:pStyle w:val="BCIBodyCopy"/>
              <w:spacing w:before="240" w:after="40"/>
              <w:rPr>
                <w:rFonts w:eastAsia="Times New Roman" w:cs="Arial"/>
                <w:b/>
                <w:bCs/>
                <w:i/>
                <w:iCs/>
                <w:color w:val="404040" w:themeColor="text1" w:themeTint="BF"/>
                <w:sz w:val="18"/>
                <w:szCs w:val="18"/>
              </w:rPr>
            </w:pPr>
            <w:r w:rsidRPr="003E2BA5">
              <w:rPr>
                <w:rFonts w:eastAsia="Times New Roman" w:cs="Arial"/>
                <w:b/>
                <w:bCs/>
                <w:i/>
                <w:iCs/>
                <w:color w:val="404040" w:themeColor="text1" w:themeTint="BF"/>
                <w:sz w:val="18"/>
                <w:szCs w:val="18"/>
              </w:rPr>
              <w:t>Other comments:</w:t>
            </w:r>
          </w:p>
          <w:p w:rsidR="003E2BA5" w:rsidRDefault="003E2BA5" w:rsidP="003E2BA5">
            <w:pPr>
              <w:pStyle w:val="BCIBodyCopy"/>
              <w:spacing w:before="120" w:after="40"/>
              <w:rPr>
                <w:rFonts w:eastAsia="Times New Roman" w:cs="Arial"/>
                <w:color w:val="404040" w:themeColor="text1" w:themeTint="BF"/>
                <w:sz w:val="18"/>
                <w:szCs w:val="18"/>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p w:rsidR="00EC7839" w:rsidRPr="00391ED0" w:rsidRDefault="00EC7839" w:rsidP="00EC7839">
            <w:pPr>
              <w:pStyle w:val="BCIBodyCopy"/>
              <w:spacing w:before="120" w:after="40"/>
              <w:rPr>
                <w:rFonts w:cs="Arial"/>
                <w:color w:val="404040" w:themeColor="text1" w:themeTint="BF"/>
                <w:sz w:val="20"/>
                <w:szCs w:val="20"/>
              </w:rPr>
            </w:pPr>
          </w:p>
        </w:tc>
      </w:tr>
      <w:tr w:rsidR="00EC7839" w:rsidTr="00407845">
        <w:trPr>
          <w:trHeight w:val="1835"/>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C7839" w:rsidRDefault="00EC7839" w:rsidP="00EC7839">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p w:rsidR="00407845" w:rsidRDefault="00407845" w:rsidP="00EC7839">
            <w:pPr>
              <w:pStyle w:val="BCIBodyCopy"/>
              <w:spacing w:before="40" w:after="40"/>
              <w:rPr>
                <w:rFonts w:cs="Arial"/>
                <w:color w:val="404040" w:themeColor="text1" w:themeTint="BF"/>
                <w:sz w:val="20"/>
                <w:szCs w:val="20"/>
              </w:rPr>
            </w:pPr>
          </w:p>
          <w:p w:rsidR="00407845" w:rsidRPr="00BE588F" w:rsidRDefault="00407845" w:rsidP="00EC7839">
            <w:pPr>
              <w:pStyle w:val="BCIBodyCopy"/>
              <w:spacing w:before="40" w:after="40"/>
              <w:rPr>
                <w:rFonts w:cs="Arial"/>
                <w:color w:val="404040" w:themeColor="text1" w:themeTint="BF"/>
                <w:sz w:val="20"/>
                <w:szCs w:val="20"/>
              </w:rPr>
            </w:pP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BE588F" w:rsidRDefault="00097B54" w:rsidP="00097B54">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EC7839" w:rsidRPr="00391ED0"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2933"/>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rsidR="00EC7839" w:rsidRPr="00BE588F" w:rsidRDefault="00EC7839" w:rsidP="00EC7839">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BE588F" w:rsidRDefault="00097B54" w:rsidP="00097B54">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EC7839" w:rsidRPr="00080B6A"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2224"/>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C7839" w:rsidRPr="00BE588F" w:rsidRDefault="00EC7839" w:rsidP="00EC7839">
            <w:pPr>
              <w:pStyle w:val="BCIBodyCopy"/>
              <w:spacing w:before="40" w:after="40"/>
              <w:rPr>
                <w:rFonts w:cs="Arial"/>
                <w:b/>
                <w:bCs/>
                <w:i/>
                <w:iCs/>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w:t>
            </w:r>
            <w:r w:rsidR="006919DF">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BE588F" w:rsidRDefault="00097B54" w:rsidP="00097B54">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EC7839" w:rsidRPr="00080B6A"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3110"/>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Assess and document the level of adoption of practices promoted through training; </w:t>
            </w:r>
            <w:r w:rsidRPr="00BE588F">
              <w:rPr>
                <w:rFonts w:cs="Arial"/>
                <w:color w:val="404040" w:themeColor="text1" w:themeTint="BF"/>
                <w:sz w:val="20"/>
                <w:szCs w:val="20"/>
              </w:rPr>
              <w:br/>
              <w:t xml:space="preserve">  (ii)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continuously to improve their content and delivery.</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BE588F" w:rsidRDefault="00097B54" w:rsidP="00097B54">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EC7839" w:rsidRPr="00A402D1"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3358"/>
        </w:trPr>
        <w:tc>
          <w:tcPr>
            <w:tcW w:w="4390" w:type="dxa"/>
            <w:shd w:val="clear" w:color="auto" w:fill="F2F2F2" w:themeFill="background1" w:themeFillShade="F2"/>
          </w:tcPr>
          <w:p w:rsidR="00EC7839" w:rsidRPr="000A50B5" w:rsidRDefault="00EC7839" w:rsidP="00EC7839">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lastRenderedPageBreak/>
              <w:t>Core</w:t>
            </w:r>
          </w:p>
          <w:p w:rsidR="00EC7839" w:rsidRDefault="00EC7839" w:rsidP="00EC7839">
            <w:pPr>
              <w:pStyle w:val="BCIBodyCopy"/>
              <w:spacing w:before="40" w:after="40"/>
              <w:rPr>
                <w:rFonts w:cs="Arial"/>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p w:rsidR="00407845" w:rsidRPr="000A50B5" w:rsidRDefault="00407845" w:rsidP="00EC7839">
            <w:pPr>
              <w:pStyle w:val="BCIBodyCopy"/>
              <w:spacing w:before="40" w:after="40"/>
              <w:rPr>
                <w:rFonts w:cs="Arial"/>
                <w:b/>
                <w:bCs/>
                <w:color w:val="404040" w:themeColor="text1" w:themeTint="BF"/>
                <w:sz w:val="20"/>
                <w:szCs w:val="20"/>
              </w:rPr>
            </w:pPr>
          </w:p>
        </w:tc>
        <w:tc>
          <w:tcPr>
            <w:tcW w:w="3118" w:type="dxa"/>
            <w:shd w:val="clear" w:color="auto" w:fill="auto"/>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0A50B5" w:rsidRDefault="00097B54" w:rsidP="00097B54">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EC7839" w:rsidRPr="00A402D1"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1849"/>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Default="00097B54" w:rsidP="00097B54">
            <w:pPr>
              <w:pStyle w:val="BCIBodyCopy"/>
              <w:spacing w:before="12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rsidR="00407845" w:rsidRPr="00BE588F" w:rsidRDefault="00407845" w:rsidP="00097B54">
            <w:pPr>
              <w:pStyle w:val="BCIBodyCopy"/>
              <w:spacing w:before="120" w:after="40"/>
              <w:rPr>
                <w:rFonts w:cs="Arial"/>
                <w:color w:val="404040" w:themeColor="text1" w:themeTint="BF"/>
                <w:sz w:val="20"/>
                <w:szCs w:val="20"/>
              </w:rPr>
            </w:pPr>
          </w:p>
        </w:tc>
        <w:tc>
          <w:tcPr>
            <w:tcW w:w="6095" w:type="dxa"/>
          </w:tcPr>
          <w:p w:rsidR="00EC7839" w:rsidRPr="009244D8"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523"/>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Default="00097B54" w:rsidP="00097B54">
            <w:pPr>
              <w:pStyle w:val="BCIBodyCopy"/>
              <w:spacing w:before="120" w:after="40"/>
              <w:rPr>
                <w:rFonts w:eastAsia="Times New Roman" w:cs="Arial"/>
                <w:color w:val="404040" w:themeColor="text1" w:themeTint="BF"/>
                <w:sz w:val="20"/>
                <w:szCs w:val="18"/>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p w:rsidR="00407845" w:rsidRPr="00BE588F" w:rsidRDefault="00407845" w:rsidP="00097B54">
            <w:pPr>
              <w:pStyle w:val="BCIBodyCopy"/>
              <w:spacing w:before="120" w:after="40"/>
              <w:rPr>
                <w:rFonts w:cs="Arial"/>
                <w:color w:val="404040" w:themeColor="text1" w:themeTint="BF"/>
                <w:sz w:val="20"/>
                <w:szCs w:val="20"/>
              </w:rPr>
            </w:pPr>
          </w:p>
        </w:tc>
        <w:tc>
          <w:tcPr>
            <w:tcW w:w="6095" w:type="dxa"/>
          </w:tcPr>
          <w:p w:rsidR="00EC7839" w:rsidRPr="009244D8"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2111"/>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Core</w:t>
            </w:r>
          </w:p>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labour profile is updated annually, at the latest at the end of sowing.</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BE588F" w:rsidRDefault="00097B54" w:rsidP="00097B54">
            <w:pPr>
              <w:pStyle w:val="BCIBodyCopy"/>
              <w:spacing w:before="12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EC7839" w:rsidRPr="00641612"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2225"/>
        </w:trPr>
        <w:tc>
          <w:tcPr>
            <w:tcW w:w="4390" w:type="dxa"/>
            <w:shd w:val="clear" w:color="auto" w:fill="F2F2F2" w:themeFill="background1" w:themeFillShade="F2"/>
          </w:tcPr>
          <w:p w:rsidR="00EC7839" w:rsidRPr="00794C05" w:rsidRDefault="00EC7839" w:rsidP="00EC7839">
            <w:pPr>
              <w:pStyle w:val="BCIBodyCopy"/>
              <w:spacing w:before="40" w:after="40"/>
              <w:rPr>
                <w:rFonts w:cs="Arial"/>
                <w:b/>
                <w:bCs/>
                <w:color w:val="404040" w:themeColor="text1" w:themeTint="BF"/>
                <w:sz w:val="20"/>
                <w:szCs w:val="20"/>
              </w:rPr>
            </w:pPr>
            <w:r w:rsidRPr="00794C05">
              <w:rPr>
                <w:rFonts w:cs="Arial"/>
                <w:b/>
                <w:bCs/>
                <w:color w:val="404040" w:themeColor="text1" w:themeTint="BF"/>
                <w:sz w:val="20"/>
                <w:szCs w:val="20"/>
              </w:rPr>
              <w:t xml:space="preserve">Core </w:t>
            </w:r>
          </w:p>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7.3.5</w:t>
            </w:r>
            <w:r w:rsidRPr="00BE588F">
              <w:rPr>
                <w:rFonts w:cs="Arial"/>
                <w:color w:val="404040" w:themeColor="text1" w:themeTint="BF"/>
                <w:sz w:val="20"/>
                <w:szCs w:val="20"/>
              </w:rPr>
              <w:t xml:space="preserve"> The Producer ensures that all farmers within the PU maintain receipts of sales of Better Cotton, including the buyer name, date, and volume, for at least one year and is able to collect and submit these sale records to BCI upon request.</w:t>
            </w:r>
          </w:p>
        </w:tc>
        <w:tc>
          <w:tcPr>
            <w:tcW w:w="3118" w:type="dxa"/>
          </w:tcPr>
          <w:p w:rsidR="00794C05" w:rsidRDefault="00794C05" w:rsidP="00794C05">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794C05" w:rsidRPr="00C134E5" w:rsidRDefault="00794C05" w:rsidP="00794C05">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794C05" w:rsidRPr="00C134E5" w:rsidRDefault="00794C05" w:rsidP="00794C05">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BE588F" w:rsidRDefault="00794C05" w:rsidP="00794C05">
            <w:pPr>
              <w:spacing w:beforeLines="40" w:before="96" w:afterLines="40" w:after="96" w:line="360" w:lineRule="auto"/>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w:t>
            </w:r>
            <w:r w:rsidRPr="00794C05">
              <w:rPr>
                <w:rFonts w:ascii="Arial" w:eastAsia="Times New Roman" w:hAnsi="Arial" w:cs="Arial"/>
                <w:color w:val="404040" w:themeColor="text1" w:themeTint="BF"/>
                <w:sz w:val="20"/>
                <w:szCs w:val="18"/>
              </w:rPr>
              <w:t>Systemic NC</w:t>
            </w:r>
          </w:p>
        </w:tc>
        <w:tc>
          <w:tcPr>
            <w:tcW w:w="6095" w:type="dxa"/>
          </w:tcPr>
          <w:p w:rsidR="00EC7839" w:rsidRPr="00641612" w:rsidRDefault="00F62D33" w:rsidP="00EC7839">
            <w:pPr>
              <w:pStyle w:val="BCIBodyCopy"/>
              <w:spacing w:before="12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r w:rsidR="00EC7839" w:rsidTr="00407845">
        <w:trPr>
          <w:trHeight w:val="2116"/>
        </w:trPr>
        <w:tc>
          <w:tcPr>
            <w:tcW w:w="4390" w:type="dxa"/>
            <w:shd w:val="clear" w:color="auto" w:fill="F2F2F2" w:themeFill="background1" w:themeFillShade="F2"/>
          </w:tcPr>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Core</w:t>
            </w:r>
          </w:p>
          <w:p w:rsidR="00F62D33" w:rsidRDefault="00EC7839" w:rsidP="00EC7839">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(i) Identify and address the risks of non-conformity with core indicators;</w:t>
            </w:r>
          </w:p>
          <w:p w:rsidR="00EC7839" w:rsidRPr="00BE588F" w:rsidRDefault="00EC7839" w:rsidP="00EC7839">
            <w:pPr>
              <w:pStyle w:val="BCIBodyCopy"/>
              <w:spacing w:before="40" w:after="40"/>
              <w:rPr>
                <w:rFonts w:cs="Arial"/>
                <w:b/>
                <w:bCs/>
                <w:color w:val="404040" w:themeColor="text1" w:themeTint="BF"/>
                <w:sz w:val="20"/>
                <w:szCs w:val="20"/>
              </w:rPr>
            </w:pPr>
            <w:r w:rsidRPr="00BE588F">
              <w:rPr>
                <w:rFonts w:cs="Arial"/>
                <w:color w:val="404040" w:themeColor="text1" w:themeTint="BF"/>
                <w:sz w:val="20"/>
                <w:szCs w:val="20"/>
              </w:rPr>
              <w:t>(ii) Plan and enforce the implementation of Corrective Actions resulting from monitoring activities.</w:t>
            </w:r>
          </w:p>
        </w:tc>
        <w:tc>
          <w:tcPr>
            <w:tcW w:w="3118" w:type="dxa"/>
          </w:tcPr>
          <w:p w:rsidR="00097B54"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Co</w:t>
            </w:r>
            <w:r>
              <w:rPr>
                <w:rFonts w:ascii="Arial" w:eastAsia="Times New Roman" w:hAnsi="Arial" w:cs="Arial"/>
                <w:color w:val="404040" w:themeColor="text1" w:themeTint="BF"/>
                <w:sz w:val="20"/>
                <w:szCs w:val="18"/>
              </w:rPr>
              <w:t>mpliant</w:t>
            </w:r>
          </w:p>
          <w:p w:rsidR="00097B54" w:rsidRPr="00C134E5" w:rsidRDefault="00097B54" w:rsidP="00097B54">
            <w:pPr>
              <w:spacing w:beforeLines="40" w:before="96" w:after="80" w:line="360" w:lineRule="auto"/>
              <w:jc w:val="left"/>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1"/>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w:t>
            </w:r>
            <w:r>
              <w:rPr>
                <w:rFonts w:ascii="Arial" w:eastAsia="Times New Roman" w:hAnsi="Arial" w:cs="Arial"/>
                <w:color w:val="404040" w:themeColor="text1" w:themeTint="BF"/>
                <w:sz w:val="20"/>
                <w:szCs w:val="18"/>
              </w:rPr>
              <w:t>Compliant with observation</w:t>
            </w:r>
          </w:p>
          <w:p w:rsidR="00097B54" w:rsidRPr="00C134E5" w:rsidRDefault="00097B54" w:rsidP="00097B54">
            <w:pPr>
              <w:spacing w:beforeLines="40" w:before="96" w:after="80" w:line="360" w:lineRule="auto"/>
              <w:rPr>
                <w:rFonts w:ascii="Arial" w:eastAsia="Times New Roman" w:hAnsi="Arial" w:cs="Arial"/>
                <w:color w:val="404040" w:themeColor="text1" w:themeTint="BF"/>
                <w:sz w:val="20"/>
                <w:szCs w:val="18"/>
              </w:rPr>
            </w:pPr>
            <w:r w:rsidRPr="00C134E5">
              <w:rPr>
                <w:rFonts w:ascii="Arial" w:eastAsia="Times New Roman" w:hAnsi="Arial" w:cs="Arial"/>
                <w:color w:val="404040" w:themeColor="text1" w:themeTint="BF"/>
                <w:sz w:val="20"/>
                <w:szCs w:val="18"/>
              </w:rPr>
              <w:fldChar w:fldCharType="begin">
                <w:ffData>
                  <w:name w:val="Check2"/>
                  <w:enabled/>
                  <w:calcOnExit w:val="0"/>
                  <w:checkBox>
                    <w:sizeAuto/>
                    <w:default w:val="0"/>
                  </w:checkBox>
                </w:ffData>
              </w:fldChar>
            </w:r>
            <w:r w:rsidRPr="00C134E5">
              <w:rPr>
                <w:rFonts w:ascii="Arial" w:eastAsia="Times New Roman" w:hAnsi="Arial" w:cs="Arial"/>
                <w:color w:val="404040" w:themeColor="text1" w:themeTint="BF"/>
                <w:sz w:val="20"/>
                <w:szCs w:val="18"/>
              </w:rPr>
              <w:instrText xml:space="preserve"> FORMCHECKBOX </w:instrText>
            </w:r>
            <w:r w:rsidR="00340043">
              <w:rPr>
                <w:rFonts w:ascii="Arial" w:eastAsia="Times New Roman" w:hAnsi="Arial" w:cs="Arial"/>
                <w:color w:val="404040" w:themeColor="text1" w:themeTint="BF"/>
                <w:sz w:val="20"/>
                <w:szCs w:val="18"/>
              </w:rPr>
            </w:r>
            <w:r w:rsidR="00340043">
              <w:rPr>
                <w:rFonts w:ascii="Arial" w:eastAsia="Times New Roman" w:hAnsi="Arial" w:cs="Arial"/>
                <w:color w:val="404040" w:themeColor="text1" w:themeTint="BF"/>
                <w:sz w:val="20"/>
                <w:szCs w:val="18"/>
              </w:rPr>
              <w:fldChar w:fldCharType="separate"/>
            </w:r>
            <w:r w:rsidRPr="00C134E5">
              <w:rPr>
                <w:rFonts w:ascii="Arial" w:eastAsia="Times New Roman" w:hAnsi="Arial" w:cs="Arial"/>
                <w:color w:val="404040" w:themeColor="text1" w:themeTint="BF"/>
                <w:sz w:val="20"/>
                <w:szCs w:val="18"/>
              </w:rPr>
              <w:fldChar w:fldCharType="end"/>
            </w:r>
            <w:r w:rsidRPr="00C134E5">
              <w:rPr>
                <w:rFonts w:ascii="Arial" w:eastAsia="Times New Roman" w:hAnsi="Arial" w:cs="Arial"/>
                <w:color w:val="404040" w:themeColor="text1" w:themeTint="BF"/>
                <w:sz w:val="20"/>
                <w:szCs w:val="18"/>
              </w:rPr>
              <w:t xml:space="preserve"> Incidental NC</w:t>
            </w:r>
          </w:p>
          <w:p w:rsidR="00EC7839" w:rsidRPr="00BE588F" w:rsidRDefault="00097B54" w:rsidP="00097B54">
            <w:pPr>
              <w:pStyle w:val="BCIBodyCopy"/>
              <w:spacing w:before="40" w:after="40"/>
              <w:rPr>
                <w:rFonts w:cs="Arial"/>
                <w:color w:val="404040" w:themeColor="text1" w:themeTint="BF"/>
                <w:sz w:val="20"/>
                <w:szCs w:val="20"/>
              </w:rPr>
            </w:pPr>
            <w:r w:rsidRPr="00C134E5">
              <w:rPr>
                <w:rFonts w:eastAsia="Times New Roman" w:cs="Arial"/>
                <w:color w:val="404040" w:themeColor="text1" w:themeTint="BF"/>
                <w:sz w:val="20"/>
                <w:szCs w:val="18"/>
              </w:rPr>
              <w:fldChar w:fldCharType="begin">
                <w:ffData>
                  <w:name w:val="Check2"/>
                  <w:enabled/>
                  <w:calcOnExit w:val="0"/>
                  <w:checkBox>
                    <w:sizeAuto/>
                    <w:default w:val="0"/>
                    <w:checked w:val="0"/>
                  </w:checkBox>
                </w:ffData>
              </w:fldChar>
            </w:r>
            <w:r w:rsidRPr="00C134E5">
              <w:rPr>
                <w:rFonts w:eastAsia="Times New Roman" w:cs="Arial"/>
                <w:color w:val="404040" w:themeColor="text1" w:themeTint="BF"/>
                <w:sz w:val="20"/>
                <w:szCs w:val="18"/>
              </w:rPr>
              <w:instrText xml:space="preserve"> FORMCHECKBOX </w:instrText>
            </w:r>
            <w:r w:rsidR="00340043">
              <w:rPr>
                <w:rFonts w:eastAsia="Times New Roman" w:cs="Arial"/>
                <w:color w:val="404040" w:themeColor="text1" w:themeTint="BF"/>
                <w:sz w:val="20"/>
                <w:szCs w:val="18"/>
              </w:rPr>
            </w:r>
            <w:r w:rsidR="00340043">
              <w:rPr>
                <w:rFonts w:eastAsia="Times New Roman" w:cs="Arial"/>
                <w:color w:val="404040" w:themeColor="text1" w:themeTint="BF"/>
                <w:sz w:val="20"/>
                <w:szCs w:val="18"/>
              </w:rPr>
              <w:fldChar w:fldCharType="separate"/>
            </w:r>
            <w:r w:rsidRPr="00C134E5">
              <w:rPr>
                <w:rFonts w:eastAsia="Times New Roman" w:cs="Arial"/>
                <w:color w:val="404040" w:themeColor="text1" w:themeTint="BF"/>
                <w:sz w:val="20"/>
                <w:szCs w:val="18"/>
              </w:rPr>
              <w:fldChar w:fldCharType="end"/>
            </w:r>
            <w:r w:rsidRPr="00C134E5">
              <w:rPr>
                <w:rFonts w:eastAsia="Times New Roman" w:cs="Arial"/>
                <w:color w:val="404040" w:themeColor="text1" w:themeTint="BF"/>
                <w:sz w:val="20"/>
                <w:szCs w:val="18"/>
              </w:rPr>
              <w:t xml:space="preserve"> Systemic NC</w:t>
            </w:r>
          </w:p>
        </w:tc>
        <w:tc>
          <w:tcPr>
            <w:tcW w:w="6095" w:type="dxa"/>
          </w:tcPr>
          <w:p w:rsidR="00EC7839" w:rsidRPr="00BE588F" w:rsidRDefault="00F62D33" w:rsidP="00EC7839">
            <w:pPr>
              <w:pStyle w:val="BCIBodyCopy"/>
              <w:spacing w:before="40" w:after="40"/>
              <w:rPr>
                <w:rFonts w:cs="Arial"/>
                <w:color w:val="404040" w:themeColor="text1" w:themeTint="BF"/>
                <w:sz w:val="20"/>
                <w:szCs w:val="20"/>
              </w:rPr>
            </w:pP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p>
        </w:tc>
      </w:tr>
    </w:tbl>
    <w:p w:rsidR="007721F3" w:rsidRDefault="007721F3" w:rsidP="00D030B1">
      <w:pPr>
        <w:sectPr w:rsidR="007721F3" w:rsidSect="00C3590A">
          <w:headerReference w:type="default" r:id="rId17"/>
          <w:pgSz w:w="16840" w:h="11900" w:orient="landscape"/>
          <w:pgMar w:top="1800" w:right="1843" w:bottom="680" w:left="1440" w:header="708" w:footer="357" w:gutter="0"/>
          <w:cols w:space="708"/>
          <w:docGrid w:linePitch="326"/>
        </w:sectPr>
      </w:pPr>
    </w:p>
    <w:p w:rsidR="00EC7839" w:rsidRDefault="00EC7839" w:rsidP="00EC7839">
      <w:pPr>
        <w:pStyle w:val="Heading1"/>
      </w:pPr>
      <w:r w:rsidRPr="00716814">
        <w:lastRenderedPageBreak/>
        <w:t>List of workers Interviewed</w:t>
      </w:r>
    </w:p>
    <w:p w:rsidR="002C5584" w:rsidRDefault="00EC7839" w:rsidP="00EC7839">
      <w:pPr>
        <w:rPr>
          <w:rFonts w:ascii="Arial" w:hAnsi="Arial" w:cs="Arial"/>
          <w:color w:val="404040" w:themeColor="text1" w:themeTint="BF"/>
          <w:sz w:val="20"/>
          <w:szCs w:val="20"/>
        </w:rPr>
      </w:pPr>
      <w:r w:rsidRPr="00472258">
        <w:rPr>
          <w:rFonts w:ascii="Arial" w:hAnsi="Arial" w:cs="Arial"/>
          <w:color w:val="404040" w:themeColor="text1" w:themeTint="BF"/>
          <w:sz w:val="20"/>
          <w:szCs w:val="20"/>
        </w:rPr>
        <w:t xml:space="preserve">Please provide details of workers interviewed – if no worker interviews were carried out, </w:t>
      </w:r>
      <w:r w:rsidRPr="002C5584">
        <w:rPr>
          <w:rFonts w:ascii="Arial" w:hAnsi="Arial" w:cs="Arial"/>
          <w:color w:val="404040" w:themeColor="text1" w:themeTint="BF"/>
          <w:sz w:val="20"/>
          <w:szCs w:val="20"/>
          <w:u w:val="single"/>
        </w:rPr>
        <w:t>please explain why</w:t>
      </w:r>
      <w:r w:rsidRPr="00472258">
        <w:rPr>
          <w:rFonts w:ascii="Arial" w:hAnsi="Arial" w:cs="Arial"/>
          <w:color w:val="404040" w:themeColor="text1" w:themeTint="BF"/>
          <w:sz w:val="20"/>
          <w:szCs w:val="20"/>
        </w:rPr>
        <w:t xml:space="preserve">.  </w:t>
      </w:r>
      <w:r w:rsidR="002C5584">
        <w:rPr>
          <w:rFonts w:eastAsia="Times New Roman" w:cs="Arial"/>
          <w:color w:val="404040" w:themeColor="text1" w:themeTint="BF"/>
          <w:sz w:val="18"/>
          <w:szCs w:val="18"/>
        </w:rPr>
        <w:fldChar w:fldCharType="begin">
          <w:ffData>
            <w:name w:val="Text1"/>
            <w:enabled/>
            <w:calcOnExit w:val="0"/>
            <w:textInput/>
          </w:ffData>
        </w:fldChar>
      </w:r>
      <w:r w:rsidR="002C5584">
        <w:rPr>
          <w:rFonts w:eastAsia="Times New Roman" w:cs="Arial"/>
          <w:color w:val="404040" w:themeColor="text1" w:themeTint="BF"/>
          <w:sz w:val="18"/>
          <w:szCs w:val="18"/>
        </w:rPr>
        <w:instrText xml:space="preserve"> FORMTEXT </w:instrText>
      </w:r>
      <w:r w:rsidR="002C5584">
        <w:rPr>
          <w:rFonts w:eastAsia="Times New Roman" w:cs="Arial"/>
          <w:color w:val="404040" w:themeColor="text1" w:themeTint="BF"/>
          <w:sz w:val="18"/>
          <w:szCs w:val="18"/>
        </w:rPr>
      </w:r>
      <w:r w:rsidR="002C5584">
        <w:rPr>
          <w:rFonts w:eastAsia="Times New Roman" w:cs="Arial"/>
          <w:color w:val="404040" w:themeColor="text1" w:themeTint="BF"/>
          <w:sz w:val="18"/>
          <w:szCs w:val="18"/>
        </w:rPr>
        <w:fldChar w:fldCharType="separate"/>
      </w:r>
      <w:r w:rsidR="002C5584">
        <w:rPr>
          <w:rFonts w:eastAsia="Times New Roman" w:cs="Arial"/>
          <w:noProof/>
          <w:color w:val="404040" w:themeColor="text1" w:themeTint="BF"/>
          <w:sz w:val="18"/>
          <w:szCs w:val="18"/>
        </w:rPr>
        <w:t> </w:t>
      </w:r>
      <w:r w:rsidR="002C5584">
        <w:rPr>
          <w:rFonts w:eastAsia="Times New Roman" w:cs="Arial"/>
          <w:noProof/>
          <w:color w:val="404040" w:themeColor="text1" w:themeTint="BF"/>
          <w:sz w:val="18"/>
          <w:szCs w:val="18"/>
        </w:rPr>
        <w:t> </w:t>
      </w:r>
      <w:r w:rsidR="002C5584">
        <w:rPr>
          <w:rFonts w:eastAsia="Times New Roman" w:cs="Arial"/>
          <w:noProof/>
          <w:color w:val="404040" w:themeColor="text1" w:themeTint="BF"/>
          <w:sz w:val="18"/>
          <w:szCs w:val="18"/>
        </w:rPr>
        <w:t> </w:t>
      </w:r>
      <w:r w:rsidR="002C5584">
        <w:rPr>
          <w:rFonts w:eastAsia="Times New Roman" w:cs="Arial"/>
          <w:noProof/>
          <w:color w:val="404040" w:themeColor="text1" w:themeTint="BF"/>
          <w:sz w:val="18"/>
          <w:szCs w:val="18"/>
        </w:rPr>
        <w:t> </w:t>
      </w:r>
      <w:r w:rsidR="002C5584">
        <w:rPr>
          <w:rFonts w:eastAsia="Times New Roman" w:cs="Arial"/>
          <w:noProof/>
          <w:color w:val="404040" w:themeColor="text1" w:themeTint="BF"/>
          <w:sz w:val="18"/>
          <w:szCs w:val="18"/>
        </w:rPr>
        <w:t> </w:t>
      </w:r>
      <w:r w:rsidR="002C5584">
        <w:rPr>
          <w:rFonts w:eastAsia="Times New Roman" w:cs="Arial"/>
          <w:color w:val="404040" w:themeColor="text1" w:themeTint="BF"/>
          <w:sz w:val="18"/>
          <w:szCs w:val="18"/>
        </w:rPr>
        <w:fldChar w:fldCharType="end"/>
      </w:r>
    </w:p>
    <w:p w:rsidR="002C5584" w:rsidRDefault="002C5584" w:rsidP="00EC7839">
      <w:pPr>
        <w:rPr>
          <w:rFonts w:ascii="Arial" w:hAnsi="Arial" w:cs="Arial"/>
          <w:color w:val="404040" w:themeColor="text1" w:themeTint="BF"/>
          <w:sz w:val="20"/>
          <w:szCs w:val="20"/>
        </w:rPr>
      </w:pPr>
    </w:p>
    <w:p w:rsidR="00EC7839" w:rsidRDefault="00EC7839" w:rsidP="00EC7839">
      <w:pPr>
        <w:rPr>
          <w:rFonts w:ascii="Arial" w:hAnsi="Arial" w:cs="Arial"/>
          <w:color w:val="404040" w:themeColor="text1" w:themeTint="BF"/>
          <w:sz w:val="20"/>
          <w:szCs w:val="20"/>
        </w:rPr>
      </w:pPr>
      <w:r w:rsidRPr="00472258">
        <w:rPr>
          <w:rFonts w:ascii="Arial" w:hAnsi="Arial" w:cs="Arial"/>
          <w:color w:val="404040" w:themeColor="text1" w:themeTint="BF"/>
          <w:sz w:val="20"/>
          <w:szCs w:val="20"/>
        </w:rPr>
        <w:t>Note that worker names can be excluded if necessary due to confidentiality; in this case please provide a description of the worker’s role</w:t>
      </w:r>
      <w:r>
        <w:rPr>
          <w:rFonts w:ascii="Arial" w:hAnsi="Arial" w:cs="Arial"/>
          <w:color w:val="404040" w:themeColor="text1" w:themeTint="BF"/>
          <w:sz w:val="20"/>
          <w:szCs w:val="20"/>
        </w:rPr>
        <w:t xml:space="preserve"> instead</w:t>
      </w:r>
      <w:r w:rsidRPr="00472258">
        <w:rPr>
          <w:rFonts w:ascii="Arial" w:hAnsi="Arial" w:cs="Arial"/>
          <w:color w:val="404040" w:themeColor="text1" w:themeTint="BF"/>
          <w:sz w:val="20"/>
          <w:szCs w:val="20"/>
        </w:rPr>
        <w:t xml:space="preserve">. </w:t>
      </w:r>
    </w:p>
    <w:p w:rsidR="00EC7839" w:rsidRDefault="00EC7839" w:rsidP="00EC7839">
      <w:pPr>
        <w:spacing w:before="240"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bookmarkStart w:id="12" w:name="Text1"/>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bookmarkEnd w:id="12"/>
    </w:p>
    <w:p w:rsidR="00EC7839" w:rsidRDefault="00EC7839" w:rsidP="00EC7839">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EC7839" w:rsidRDefault="00EC7839" w:rsidP="00EC7839">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EC7839" w:rsidRDefault="00EC7839" w:rsidP="00EC7839">
      <w:pPr>
        <w:spacing w:after="240"/>
        <w:rPr>
          <w:rFonts w:eastAsia="Times New Roman" w:cs="Arial"/>
          <w:color w:val="404040" w:themeColor="text1" w:themeTint="BF"/>
          <w:sz w:val="18"/>
          <w:szCs w:val="18"/>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EC7839" w:rsidRDefault="00EC7839" w:rsidP="00EC7839">
      <w:pPr>
        <w:spacing w:after="240"/>
        <w:rPr>
          <w:rFonts w:ascii="Arial" w:hAnsi="Arial" w:cs="Arial"/>
          <w:color w:val="404040" w:themeColor="text1" w:themeTint="BF"/>
          <w:sz w:val="20"/>
          <w:szCs w:val="20"/>
        </w:rPr>
      </w:pPr>
      <w:r>
        <w:rPr>
          <w:rFonts w:ascii="Arial" w:hAnsi="Arial" w:cs="Arial"/>
          <w:color w:val="404040" w:themeColor="text1" w:themeTint="BF"/>
          <w:sz w:val="20"/>
          <w:szCs w:val="20"/>
        </w:rPr>
        <w:t xml:space="preserve">Worker name or role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Location</w:t>
      </w:r>
      <w:r>
        <w:rPr>
          <w:rFonts w:ascii="Arial" w:hAnsi="Arial" w:cs="Arial"/>
          <w:color w:val="404040" w:themeColor="text1" w:themeTint="BF"/>
          <w:sz w:val="20"/>
          <w:szCs w:val="20"/>
        </w:rPr>
        <w:t xml:space="preserve"> of interview </w:t>
      </w:r>
      <w:r>
        <w:rPr>
          <w:rFonts w:eastAsia="Times New Roman" w:cs="Arial"/>
          <w:color w:val="404040" w:themeColor="text1" w:themeTint="BF"/>
          <w:sz w:val="18"/>
          <w:szCs w:val="18"/>
        </w:rPr>
        <w:t xml:space="preserve"> </w:t>
      </w:r>
      <w:r w:rsidRPr="003D0C18">
        <w:rPr>
          <w:rFonts w:eastAsia="Times New Roman" w:cs="Arial"/>
          <w:color w:val="404040" w:themeColor="text1" w:themeTint="BF"/>
          <w:sz w:val="18"/>
          <w:szCs w:val="18"/>
        </w:rPr>
        <w:fldChar w:fldCharType="begin">
          <w:ffData>
            <w:name w:val="Text1"/>
            <w:enabled/>
            <w:calcOnExit w:val="0"/>
            <w:textInput/>
          </w:ffData>
        </w:fldChar>
      </w:r>
      <w:r w:rsidRPr="003D0C18">
        <w:rPr>
          <w:rFonts w:eastAsia="Times New Roman" w:cs="Arial"/>
          <w:color w:val="404040" w:themeColor="text1" w:themeTint="BF"/>
          <w:sz w:val="18"/>
          <w:szCs w:val="18"/>
        </w:rPr>
        <w:instrText xml:space="preserve"> FORMTEXT </w:instrText>
      </w:r>
      <w:r w:rsidRPr="003D0C18">
        <w:rPr>
          <w:rFonts w:eastAsia="Times New Roman" w:cs="Arial"/>
          <w:color w:val="404040" w:themeColor="text1" w:themeTint="BF"/>
          <w:sz w:val="18"/>
          <w:szCs w:val="18"/>
        </w:rPr>
      </w:r>
      <w:r w:rsidRPr="003D0C18">
        <w:rPr>
          <w:rFonts w:eastAsia="Times New Roman" w:cs="Arial"/>
          <w:color w:val="404040" w:themeColor="text1" w:themeTint="BF"/>
          <w:sz w:val="18"/>
          <w:szCs w:val="18"/>
        </w:rPr>
        <w:fldChar w:fldCharType="separate"/>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t> </w:t>
      </w:r>
      <w:r w:rsidRPr="003D0C18">
        <w:rPr>
          <w:rFonts w:eastAsia="Times New Roman" w:cs="Arial"/>
          <w:color w:val="404040" w:themeColor="text1" w:themeTint="BF"/>
          <w:sz w:val="18"/>
          <w:szCs w:val="18"/>
        </w:rPr>
        <w:fldChar w:fldCharType="end"/>
      </w:r>
      <w:r>
        <w:rPr>
          <w:rFonts w:eastAsia="Times New Roman" w:cs="Arial"/>
          <w:color w:val="404040" w:themeColor="text1" w:themeTint="BF"/>
          <w:sz w:val="18"/>
          <w:szCs w:val="18"/>
        </w:rPr>
        <w:tab/>
      </w:r>
      <w:r>
        <w:rPr>
          <w:rFonts w:eastAsia="Times New Roman" w:cs="Arial"/>
          <w:color w:val="404040" w:themeColor="text1" w:themeTint="BF"/>
          <w:sz w:val="18"/>
          <w:szCs w:val="18"/>
        </w:rPr>
        <w:tab/>
      </w:r>
      <w:r w:rsidRPr="00472258">
        <w:rPr>
          <w:rFonts w:ascii="Arial" w:hAnsi="Arial" w:cs="Arial"/>
          <w:color w:val="404040" w:themeColor="text1" w:themeTint="BF"/>
          <w:sz w:val="20"/>
          <w:szCs w:val="20"/>
        </w:rPr>
        <w:t>Topics covered/ Comments</w:t>
      </w:r>
      <w:r>
        <w:rPr>
          <w:rFonts w:eastAsia="Times New Roman" w:cs="Arial"/>
          <w:color w:val="404040" w:themeColor="text1" w:themeTint="BF"/>
          <w:sz w:val="18"/>
          <w:szCs w:val="18"/>
        </w:rPr>
        <w:t xml:space="preserve"> </w:t>
      </w:r>
      <w:r>
        <w:rPr>
          <w:rFonts w:eastAsia="Times New Roman" w:cs="Arial"/>
          <w:color w:val="404040" w:themeColor="text1" w:themeTint="BF"/>
          <w:sz w:val="18"/>
          <w:szCs w:val="18"/>
        </w:rPr>
        <w:fldChar w:fldCharType="begin">
          <w:ffData>
            <w:name w:val="Text1"/>
            <w:enabled/>
            <w:calcOnExit w:val="0"/>
            <w:textInput/>
          </w:ffData>
        </w:fldChar>
      </w:r>
      <w:r>
        <w:rPr>
          <w:rFonts w:eastAsia="Times New Roman" w:cs="Arial"/>
          <w:color w:val="404040" w:themeColor="text1" w:themeTint="BF"/>
          <w:sz w:val="18"/>
          <w:szCs w:val="18"/>
        </w:rPr>
        <w:instrText xml:space="preserve"> FORMTEXT </w:instrText>
      </w:r>
      <w:r>
        <w:rPr>
          <w:rFonts w:eastAsia="Times New Roman" w:cs="Arial"/>
          <w:color w:val="404040" w:themeColor="text1" w:themeTint="BF"/>
          <w:sz w:val="18"/>
          <w:szCs w:val="18"/>
        </w:rPr>
      </w:r>
      <w:r>
        <w:rPr>
          <w:rFonts w:eastAsia="Times New Roman" w:cs="Arial"/>
          <w:color w:val="404040" w:themeColor="text1" w:themeTint="BF"/>
          <w:sz w:val="18"/>
          <w:szCs w:val="18"/>
        </w:rPr>
        <w:fldChar w:fldCharType="separate"/>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noProof/>
          <w:color w:val="404040" w:themeColor="text1" w:themeTint="BF"/>
          <w:sz w:val="18"/>
          <w:szCs w:val="18"/>
        </w:rPr>
        <w:t> </w:t>
      </w:r>
      <w:r>
        <w:rPr>
          <w:rFonts w:eastAsia="Times New Roman" w:cs="Arial"/>
          <w:color w:val="404040" w:themeColor="text1" w:themeTint="BF"/>
          <w:sz w:val="18"/>
          <w:szCs w:val="18"/>
        </w:rPr>
        <w:fldChar w:fldCharType="end"/>
      </w:r>
    </w:p>
    <w:p w:rsidR="00EC7839" w:rsidRDefault="00EC7839" w:rsidP="00EC7839">
      <w:pPr>
        <w:rPr>
          <w:rFonts w:ascii="Arial" w:hAnsi="Arial" w:cs="Arial"/>
          <w:color w:val="404040" w:themeColor="text1" w:themeTint="BF"/>
          <w:sz w:val="20"/>
          <w:szCs w:val="20"/>
        </w:rPr>
      </w:pPr>
    </w:p>
    <w:p w:rsidR="00EC7839" w:rsidRPr="00472258" w:rsidRDefault="00EC7839" w:rsidP="00EC7839">
      <w:pPr>
        <w:rPr>
          <w:rFonts w:ascii="Arial" w:hAnsi="Arial" w:cs="Arial"/>
          <w:color w:val="404040" w:themeColor="text1" w:themeTint="BF"/>
          <w:sz w:val="20"/>
          <w:szCs w:val="20"/>
        </w:rPr>
      </w:pPr>
    </w:p>
    <w:p w:rsidR="00EC7839" w:rsidRDefault="00EC7839" w:rsidP="00EC7839">
      <w:pPr>
        <w:pStyle w:val="Heading1"/>
        <w:rPr>
          <w:rFonts w:cs="Arial"/>
          <w:color w:val="404040" w:themeColor="text1" w:themeTint="BF"/>
          <w:sz w:val="20"/>
          <w:szCs w:val="20"/>
        </w:rPr>
      </w:pPr>
    </w:p>
    <w:p w:rsidR="00EC7839" w:rsidRPr="00EC7839" w:rsidRDefault="00EC7839" w:rsidP="00EC7839"/>
    <w:p w:rsidR="00EC7839" w:rsidRPr="00EC7839" w:rsidRDefault="00EC7839" w:rsidP="00EC7839"/>
    <w:p w:rsidR="00EC7839" w:rsidRPr="00EC7839" w:rsidRDefault="00EC7839" w:rsidP="00EC7839"/>
    <w:p w:rsidR="00EC7839" w:rsidRPr="00EC7839" w:rsidRDefault="00EC7839" w:rsidP="00EC7839"/>
    <w:p w:rsidR="00EC7839" w:rsidRPr="00EC7839" w:rsidRDefault="00EC7839" w:rsidP="00EC7839"/>
    <w:p w:rsidR="00EC7839" w:rsidRDefault="00EC7839" w:rsidP="00EC7839"/>
    <w:p w:rsidR="00107A17" w:rsidRPr="00EC7839" w:rsidRDefault="00EC7839" w:rsidP="00EC7839">
      <w:pPr>
        <w:tabs>
          <w:tab w:val="left" w:pos="7580"/>
        </w:tabs>
      </w:pPr>
      <w:r>
        <w:tab/>
      </w:r>
    </w:p>
    <w:sectPr w:rsidR="00107A17" w:rsidRPr="00EC7839" w:rsidSect="00EC7839">
      <w:headerReference w:type="default" r:id="rId18"/>
      <w:footerReference w:type="default" r:id="rId19"/>
      <w:pgSz w:w="16840" w:h="11900" w:orient="landscape"/>
      <w:pgMar w:top="1800" w:right="1843" w:bottom="680" w:left="144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043" w:rsidRDefault="00340043" w:rsidP="00755B10">
      <w:r>
        <w:separator/>
      </w:r>
    </w:p>
  </w:endnote>
  <w:endnote w:type="continuationSeparator" w:id="0">
    <w:p w:rsidR="00340043" w:rsidRDefault="00340043"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variable"/>
    <w:sig w:usb0="A000002F" w:usb1="5000004A" w:usb2="00000000" w:usb3="00000000" w:csb0="00000093"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584" w:rsidRPr="00960818" w:rsidRDefault="002C5584" w:rsidP="000136FE">
    <w:pPr>
      <w:pStyle w:val="Footer"/>
      <w:spacing w:after="80"/>
      <w:ind w:right="62"/>
      <w:jc w:val="right"/>
      <w:rPr>
        <w:rFonts w:cs="Arial"/>
        <w:color w:val="75B843"/>
        <w:sz w:val="20"/>
        <w:szCs w:val="20"/>
      </w:rPr>
    </w:pP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002C5584" w:rsidRPr="00960818" w:rsidRDefault="002C5584"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3</w:t>
    </w:r>
    <w:r w:rsidRPr="00960818">
      <w:rPr>
        <w:rStyle w:val="PageNumber"/>
        <w:color w:val="75B843"/>
        <w:sz w:val="20"/>
        <w:szCs w:val="20"/>
      </w:rPr>
      <w:fldChar w:fldCharType="end"/>
    </w:r>
  </w:p>
  <w:p w:rsidR="002C5584" w:rsidRPr="00960818" w:rsidRDefault="002C5584"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584" w:rsidRPr="00960818" w:rsidRDefault="002C5584" w:rsidP="000136FE">
    <w:pPr>
      <w:pStyle w:val="Footer"/>
      <w:spacing w:after="80"/>
      <w:ind w:right="62"/>
      <w:jc w:val="right"/>
      <w:rPr>
        <w:rFonts w:cs="Arial"/>
        <w:color w:val="75B843"/>
        <w:sz w:val="20"/>
        <w:szCs w:val="20"/>
      </w:rPr>
    </w:pPr>
    <w:r w:rsidRPr="00BE3F96">
      <w:rPr>
        <w:rFonts w:ascii="Arial" w:hAnsi="Arial" w:cs="Arial"/>
        <w:i/>
        <w:color w:val="404040" w:themeColor="text1" w:themeTint="BF"/>
        <w:sz w:val="18"/>
        <w:szCs w:val="20"/>
      </w:rPr>
      <w:t xml:space="preserve">Note to users – if an indicator is not applicable to the PU, please mark it as </w:t>
    </w:r>
    <w:r>
      <w:rPr>
        <w:rFonts w:ascii="Arial" w:hAnsi="Arial" w:cs="Arial"/>
        <w:i/>
        <w:color w:val="404040" w:themeColor="text1" w:themeTint="BF"/>
        <w:sz w:val="18"/>
        <w:szCs w:val="20"/>
      </w:rPr>
      <w:t>‘</w:t>
    </w:r>
    <w:r w:rsidRPr="00BE3F96">
      <w:rPr>
        <w:rFonts w:ascii="Arial" w:hAnsi="Arial" w:cs="Arial"/>
        <w:i/>
        <w:color w:val="404040" w:themeColor="text1" w:themeTint="BF"/>
        <w:sz w:val="18"/>
        <w:szCs w:val="20"/>
      </w:rPr>
      <w:t>Compliant</w:t>
    </w:r>
    <w:r>
      <w:rPr>
        <w:rFonts w:ascii="Arial" w:hAnsi="Arial" w:cs="Arial"/>
        <w:i/>
        <w:color w:val="404040" w:themeColor="text1" w:themeTint="BF"/>
        <w:sz w:val="18"/>
        <w:szCs w:val="20"/>
      </w:rPr>
      <w:t xml:space="preserve">’ and provide clarification in the comments section.  </w:t>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002C5584" w:rsidRPr="00960818" w:rsidRDefault="002C5584"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4</w:t>
    </w:r>
    <w:r w:rsidRPr="00960818">
      <w:rPr>
        <w:rStyle w:val="PageNumber"/>
        <w:color w:val="75B843"/>
        <w:sz w:val="20"/>
        <w:szCs w:val="20"/>
      </w:rPr>
      <w:fldChar w:fldCharType="end"/>
    </w:r>
  </w:p>
  <w:p w:rsidR="002C5584" w:rsidRPr="00960818" w:rsidRDefault="002C5584"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584" w:rsidRPr="00960818" w:rsidRDefault="002C5584" w:rsidP="00EC7839">
    <w:pPr>
      <w:pStyle w:val="Footer"/>
      <w:spacing w:after="80"/>
      <w:ind w:right="62"/>
      <w:jc w:val="right"/>
      <w:rPr>
        <w:rFonts w:cs="Arial"/>
        <w:color w:val="75B843"/>
        <w:sz w:val="20"/>
        <w:szCs w:val="20"/>
      </w:rPr>
    </w:pP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Pr>
        <w:rFonts w:ascii="Arial" w:hAnsi="Arial" w:cs="Arial"/>
        <w:i/>
        <w:color w:val="404040" w:themeColor="text1" w:themeTint="BF"/>
        <w:sz w:val="18"/>
        <w:szCs w:val="20"/>
      </w:rPr>
      <w:tab/>
    </w:r>
    <w:r w:rsidRPr="00960818">
      <w:rPr>
        <w:rFonts w:cs="Arial"/>
        <w:color w:val="75B843"/>
        <w:sz w:val="20"/>
        <w:szCs w:val="20"/>
      </w:rPr>
      <w:t>BetterCotton.org</w:t>
    </w:r>
  </w:p>
  <w:p w:rsidR="002C5584" w:rsidRPr="00960818" w:rsidRDefault="002C5584"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23</w:t>
    </w:r>
    <w:r w:rsidRPr="00960818">
      <w:rPr>
        <w:rStyle w:val="PageNumber"/>
        <w:color w:val="75B843"/>
        <w:sz w:val="20"/>
        <w:szCs w:val="20"/>
      </w:rPr>
      <w:fldChar w:fldCharType="end"/>
    </w:r>
  </w:p>
  <w:p w:rsidR="002C5584" w:rsidRPr="00960818" w:rsidRDefault="002C5584"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043" w:rsidRDefault="00340043" w:rsidP="00755B10">
      <w:r>
        <w:separator/>
      </w:r>
    </w:p>
  </w:footnote>
  <w:footnote w:type="continuationSeparator" w:id="0">
    <w:p w:rsidR="00340043" w:rsidRDefault="00340043"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584" w:rsidRDefault="002C5584">
    <w:pPr>
      <w:pStyle w:val="Header"/>
    </w:pPr>
    <w:r>
      <w:rPr>
        <w:noProof/>
        <w:lang w:val="fr-FR" w:eastAsia="fr-FR"/>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584" w:rsidRPr="00725598" w:rsidRDefault="002C5584"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10" w:name="_Hlk515355241"/>
    <w:r>
      <w:rPr>
        <w:rFonts w:ascii="Arial" w:hAnsi="Arial" w:cs="Arial"/>
        <w:color w:val="404040" w:themeColor="text1" w:themeTint="BF"/>
        <w:sz w:val="20"/>
      </w:rPr>
      <w:t>BCI Assessment Report Template</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w:t>
    </w:r>
    <w:r w:rsidRPr="00725598">
      <w:rPr>
        <w:rFonts w:ascii="Arial" w:hAnsi="Arial" w:cs="Arial"/>
        <w:color w:val="404040" w:themeColor="text1" w:themeTint="BF"/>
        <w:sz w:val="20"/>
      </w:rPr>
      <w:t xml:space="preserve"> Farms</w:t>
    </w:r>
    <w:bookmarkEnd w:id="1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584" w:rsidRPr="00725598" w:rsidRDefault="002C5584"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r>
      <w:rPr>
        <w:rFonts w:ascii="Arial" w:hAnsi="Arial" w:cs="Arial"/>
        <w:color w:val="404040" w:themeColor="text1" w:themeTint="BF"/>
        <w:sz w:val="20"/>
      </w:rPr>
      <w:t>BCI Assessment Report Template</w:t>
    </w:r>
    <w:r w:rsidRPr="00725598">
      <w:rPr>
        <w:rFonts w:ascii="Arial" w:hAnsi="Arial" w:cs="Arial"/>
        <w:color w:val="404040" w:themeColor="text1" w:themeTint="BF"/>
        <w:sz w:val="20"/>
      </w:rPr>
      <w:t xml:space="preserve"> – </w:t>
    </w:r>
    <w:r>
      <w:rPr>
        <w:rFonts w:ascii="Arial" w:hAnsi="Arial" w:cs="Arial"/>
        <w:color w:val="404040" w:themeColor="text1" w:themeTint="BF"/>
        <w:sz w:val="20"/>
      </w:rPr>
      <w:t>Medium</w:t>
    </w:r>
    <w:r w:rsidRPr="00725598">
      <w:rPr>
        <w:rFonts w:ascii="Arial" w:hAnsi="Arial" w:cs="Arial"/>
        <w:color w:val="404040" w:themeColor="text1" w:themeTint="BF"/>
        <w:sz w:val="20"/>
      </w:rPr>
      <w:t xml:space="preserve">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584" w:rsidRPr="00C2274C" w:rsidRDefault="002C5584"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1B0C8E">
      <w:rPr>
        <w:b w:val="0"/>
        <w:sz w:val="20"/>
        <w:szCs w:val="20"/>
      </w:rPr>
      <w:t xml:space="preserve">BCI Assessment Report Template </w:t>
    </w:r>
    <w:r w:rsidRPr="00D367D4">
      <w:rPr>
        <w:b w:val="0"/>
        <w:sz w:val="20"/>
        <w:szCs w:val="20"/>
      </w:rPr>
      <w:t xml:space="preserve">– </w:t>
    </w:r>
    <w:r>
      <w:rPr>
        <w:b w:val="0"/>
        <w:sz w:val="20"/>
        <w:szCs w:val="20"/>
      </w:rPr>
      <w:t>Medium</w:t>
    </w:r>
    <w:r w:rsidRPr="00D367D4">
      <w:rPr>
        <w:b w:val="0"/>
        <w:sz w:val="20"/>
        <w:szCs w:val="20"/>
      </w:rPr>
      <w:t xml:space="preserve">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584" w:rsidRPr="00C2274C" w:rsidRDefault="002C5584"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1B0C8E">
      <w:rPr>
        <w:b w:val="0"/>
        <w:sz w:val="20"/>
        <w:szCs w:val="20"/>
      </w:rPr>
      <w:t xml:space="preserve">BCI Assessment Report Template </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584" w:rsidRPr="00C2274C" w:rsidRDefault="002C5584"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1B0C8E">
      <w:rPr>
        <w:b w:val="0"/>
        <w:sz w:val="20"/>
        <w:szCs w:val="20"/>
      </w:rPr>
      <w:t xml:space="preserve">BCI Assessment Report Template </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584" w:rsidRPr="00C2274C" w:rsidRDefault="002C5584" w:rsidP="00902A91">
    <w:pPr>
      <w:pStyle w:val="BCIHeading"/>
      <w:rPr>
        <w:b w:val="0"/>
        <w:sz w:val="20"/>
        <w:szCs w:val="20"/>
      </w:rPr>
    </w:pPr>
    <w:r>
      <w:rPr>
        <w:b w:val="0"/>
        <w:sz w:val="20"/>
        <w:szCs w:val="20"/>
      </w:rPr>
      <w:t xml:space="preserve">Principle 6: Decent Work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1B0C8E">
      <w:rPr>
        <w:b w:val="0"/>
        <w:sz w:val="20"/>
        <w:szCs w:val="20"/>
      </w:rPr>
      <w:t xml:space="preserve">BCI Assessment Report Template </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584" w:rsidRPr="00C2274C" w:rsidRDefault="002C5584"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1B0C8E">
      <w:rPr>
        <w:b w:val="0"/>
        <w:sz w:val="20"/>
        <w:szCs w:val="20"/>
      </w:rPr>
      <w:t xml:space="preserve">BCI Assessment Report Template </w:t>
    </w:r>
    <w:r w:rsidRPr="00D367D4">
      <w:rPr>
        <w:b w:val="0"/>
        <w:sz w:val="20"/>
        <w:szCs w:val="20"/>
      </w:rPr>
      <w:t xml:space="preserve"> – </w:t>
    </w:r>
    <w:r>
      <w:rPr>
        <w:b w:val="0"/>
        <w:sz w:val="20"/>
        <w:szCs w:val="20"/>
      </w:rPr>
      <w:t>Medium</w:t>
    </w:r>
    <w:r w:rsidRPr="00D367D4">
      <w:rPr>
        <w:b w:val="0"/>
        <w:sz w:val="20"/>
        <w:szCs w:val="20"/>
      </w:rPr>
      <w:t xml:space="preserve">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5584" w:rsidRPr="00C2274C" w:rsidRDefault="002C5584" w:rsidP="00E456E6">
    <w:pPr>
      <w:pStyle w:val="BCIHeading"/>
      <w:rPr>
        <w:b w:val="0"/>
        <w:sz w:val="20"/>
        <w:szCs w:val="20"/>
      </w:rPr>
    </w:pPr>
    <w:r>
      <w:rPr>
        <w:b w:val="0"/>
        <w:sz w:val="20"/>
        <w:szCs w:val="20"/>
      </w:rPr>
      <w:t>Workers Interviewed</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1B0C8E">
      <w:rPr>
        <w:b w:val="0"/>
        <w:sz w:val="20"/>
        <w:szCs w:val="20"/>
      </w:rPr>
      <w:t xml:space="preserve">BCI Assessment Report Template </w:t>
    </w:r>
    <w:r w:rsidRPr="00D367D4">
      <w:rPr>
        <w:b w:val="0"/>
        <w:sz w:val="20"/>
        <w:szCs w:val="20"/>
      </w:rPr>
      <w:t xml:space="preserve"> – </w:t>
    </w:r>
    <w:r>
      <w:rPr>
        <w:b w:val="0"/>
        <w:sz w:val="20"/>
        <w:szCs w:val="20"/>
      </w:rPr>
      <w:t>Medium</w:t>
    </w:r>
    <w:r w:rsidRPr="00D367D4">
      <w:rPr>
        <w:b w:val="0"/>
        <w:sz w:val="20"/>
        <w:szCs w:val="20"/>
      </w:rPr>
      <w:t xml:space="preserve">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5" type="#_x0000_t75" style="width:15pt;height:19.5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C73C36"/>
    <w:multiLevelType w:val="hybridMultilevel"/>
    <w:tmpl w:val="3F2A9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2A5076"/>
    <w:multiLevelType w:val="hybridMultilevel"/>
    <w:tmpl w:val="2CEA6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28488D"/>
    <w:multiLevelType w:val="hybridMultilevel"/>
    <w:tmpl w:val="1E8AE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E8E42B0"/>
    <w:multiLevelType w:val="hybridMultilevel"/>
    <w:tmpl w:val="3BA6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F95DB4"/>
    <w:multiLevelType w:val="hybridMultilevel"/>
    <w:tmpl w:val="3374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7B5D2E"/>
    <w:multiLevelType w:val="hybridMultilevel"/>
    <w:tmpl w:val="DEF05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363655"/>
    <w:multiLevelType w:val="hybridMultilevel"/>
    <w:tmpl w:val="A98C08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BB3853"/>
    <w:multiLevelType w:val="hybridMultilevel"/>
    <w:tmpl w:val="3E8E4708"/>
    <w:lvl w:ilvl="0" w:tplc="6B88A912">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164A6E"/>
    <w:multiLevelType w:val="hybridMultilevel"/>
    <w:tmpl w:val="23283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A20F92"/>
    <w:multiLevelType w:val="hybridMultilevel"/>
    <w:tmpl w:val="096E2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403847"/>
    <w:multiLevelType w:val="hybridMultilevel"/>
    <w:tmpl w:val="571C3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8"/>
  </w:num>
  <w:num w:numId="4">
    <w:abstractNumId w:val="18"/>
  </w:num>
  <w:num w:numId="5">
    <w:abstractNumId w:val="12"/>
  </w:num>
  <w:num w:numId="6">
    <w:abstractNumId w:val="24"/>
  </w:num>
  <w:num w:numId="7">
    <w:abstractNumId w:val="11"/>
  </w:num>
  <w:num w:numId="8">
    <w:abstractNumId w:val="13"/>
  </w:num>
  <w:num w:numId="9">
    <w:abstractNumId w:val="20"/>
  </w:num>
  <w:num w:numId="10">
    <w:abstractNumId w:val="14"/>
  </w:num>
  <w:num w:numId="11">
    <w:abstractNumId w:val="22"/>
  </w:num>
  <w:num w:numId="12">
    <w:abstractNumId w:val="15"/>
  </w:num>
  <w:num w:numId="13">
    <w:abstractNumId w:val="2"/>
  </w:num>
  <w:num w:numId="14">
    <w:abstractNumId w:val="10"/>
  </w:num>
  <w:num w:numId="15">
    <w:abstractNumId w:val="5"/>
  </w:num>
  <w:num w:numId="16">
    <w:abstractNumId w:val="21"/>
  </w:num>
  <w:num w:numId="17">
    <w:abstractNumId w:val="4"/>
  </w:num>
  <w:num w:numId="18">
    <w:abstractNumId w:val="1"/>
  </w:num>
  <w:num w:numId="19">
    <w:abstractNumId w:val="0"/>
  </w:num>
  <w:num w:numId="20">
    <w:abstractNumId w:val="9"/>
  </w:num>
  <w:num w:numId="21">
    <w:abstractNumId w:val="23"/>
  </w:num>
  <w:num w:numId="22">
    <w:abstractNumId w:val="6"/>
  </w:num>
  <w:num w:numId="23">
    <w:abstractNumId w:val="7"/>
  </w:num>
  <w:num w:numId="24">
    <w:abstractNumId w:val="19"/>
  </w:num>
  <w:num w:numId="2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cumentProtection w:edit="forms" w:enforcement="1" w:cryptProviderType="rsaAES" w:cryptAlgorithmClass="hash" w:cryptAlgorithmType="typeAny" w:cryptAlgorithmSid="14" w:cryptSpinCount="100000" w:hash="thkPBDqKtZCOG7jnlk3hMk9B+iy6wMtNwKKPr2i1ph2TynwwEjavFvG1P1Y/sRU4UVTealhBYrCQVkqLP1Z0Kw==" w:salt="/HXRdLzYUlZ0n9r3FT4CO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14"/>
    <w:rsid w:val="00000D91"/>
    <w:rsid w:val="000015EE"/>
    <w:rsid w:val="00003C44"/>
    <w:rsid w:val="000060D4"/>
    <w:rsid w:val="000136FE"/>
    <w:rsid w:val="00021CE5"/>
    <w:rsid w:val="00034C74"/>
    <w:rsid w:val="000522F3"/>
    <w:rsid w:val="00052513"/>
    <w:rsid w:val="00052A53"/>
    <w:rsid w:val="0005588E"/>
    <w:rsid w:val="00083C9A"/>
    <w:rsid w:val="000875E5"/>
    <w:rsid w:val="00097B54"/>
    <w:rsid w:val="000A2018"/>
    <w:rsid w:val="000A50B5"/>
    <w:rsid w:val="000B55B9"/>
    <w:rsid w:val="000B7AD5"/>
    <w:rsid w:val="000C1736"/>
    <w:rsid w:val="000D202C"/>
    <w:rsid w:val="000E0530"/>
    <w:rsid w:val="000E2CD5"/>
    <w:rsid w:val="000E3C32"/>
    <w:rsid w:val="000E4752"/>
    <w:rsid w:val="000E5678"/>
    <w:rsid w:val="000E7032"/>
    <w:rsid w:val="000F45A0"/>
    <w:rsid w:val="000F5B21"/>
    <w:rsid w:val="001003EB"/>
    <w:rsid w:val="00104D34"/>
    <w:rsid w:val="00105A57"/>
    <w:rsid w:val="001071D5"/>
    <w:rsid w:val="00107A17"/>
    <w:rsid w:val="00110CC6"/>
    <w:rsid w:val="00110EB7"/>
    <w:rsid w:val="001131F0"/>
    <w:rsid w:val="001148D1"/>
    <w:rsid w:val="001207C7"/>
    <w:rsid w:val="001216CA"/>
    <w:rsid w:val="00132523"/>
    <w:rsid w:val="00135886"/>
    <w:rsid w:val="001372B4"/>
    <w:rsid w:val="00137FDD"/>
    <w:rsid w:val="0014185C"/>
    <w:rsid w:val="001419A9"/>
    <w:rsid w:val="00166119"/>
    <w:rsid w:val="00171027"/>
    <w:rsid w:val="001767B0"/>
    <w:rsid w:val="00180C31"/>
    <w:rsid w:val="00184102"/>
    <w:rsid w:val="00187EFF"/>
    <w:rsid w:val="00192CEB"/>
    <w:rsid w:val="001A48EC"/>
    <w:rsid w:val="001A4BC5"/>
    <w:rsid w:val="001A4C6A"/>
    <w:rsid w:val="001B0C8E"/>
    <w:rsid w:val="001B7F55"/>
    <w:rsid w:val="001C1965"/>
    <w:rsid w:val="001D1430"/>
    <w:rsid w:val="001D1621"/>
    <w:rsid w:val="001E056B"/>
    <w:rsid w:val="001E1A86"/>
    <w:rsid w:val="001E1C4F"/>
    <w:rsid w:val="00213B5D"/>
    <w:rsid w:val="00214030"/>
    <w:rsid w:val="00230180"/>
    <w:rsid w:val="0023780D"/>
    <w:rsid w:val="00240A70"/>
    <w:rsid w:val="00243E83"/>
    <w:rsid w:val="00244A32"/>
    <w:rsid w:val="002479DD"/>
    <w:rsid w:val="002546D0"/>
    <w:rsid w:val="00261426"/>
    <w:rsid w:val="002624F5"/>
    <w:rsid w:val="00264619"/>
    <w:rsid w:val="00265A95"/>
    <w:rsid w:val="00275B7C"/>
    <w:rsid w:val="0027746C"/>
    <w:rsid w:val="0029629E"/>
    <w:rsid w:val="002A191E"/>
    <w:rsid w:val="002A5EB8"/>
    <w:rsid w:val="002A6A31"/>
    <w:rsid w:val="002C3953"/>
    <w:rsid w:val="002C5584"/>
    <w:rsid w:val="002D319D"/>
    <w:rsid w:val="002D348F"/>
    <w:rsid w:val="002E5DF5"/>
    <w:rsid w:val="002F3740"/>
    <w:rsid w:val="002F6F39"/>
    <w:rsid w:val="002F74F1"/>
    <w:rsid w:val="003125D5"/>
    <w:rsid w:val="00313972"/>
    <w:rsid w:val="00321B84"/>
    <w:rsid w:val="00331CAB"/>
    <w:rsid w:val="003329A6"/>
    <w:rsid w:val="00340043"/>
    <w:rsid w:val="003416DF"/>
    <w:rsid w:val="00341AAE"/>
    <w:rsid w:val="00351B8B"/>
    <w:rsid w:val="003532DC"/>
    <w:rsid w:val="003557BD"/>
    <w:rsid w:val="003940B9"/>
    <w:rsid w:val="003A1DD2"/>
    <w:rsid w:val="003A3A9E"/>
    <w:rsid w:val="003B2E44"/>
    <w:rsid w:val="003D0B73"/>
    <w:rsid w:val="003D1EB2"/>
    <w:rsid w:val="003D207A"/>
    <w:rsid w:val="003E2BA5"/>
    <w:rsid w:val="003E2C9A"/>
    <w:rsid w:val="003E45A8"/>
    <w:rsid w:val="003E61EA"/>
    <w:rsid w:val="003E6A50"/>
    <w:rsid w:val="003F0D69"/>
    <w:rsid w:val="003F21F8"/>
    <w:rsid w:val="003F56FC"/>
    <w:rsid w:val="003F5A82"/>
    <w:rsid w:val="00400C1F"/>
    <w:rsid w:val="004047BE"/>
    <w:rsid w:val="00407845"/>
    <w:rsid w:val="0041290B"/>
    <w:rsid w:val="00417A1D"/>
    <w:rsid w:val="004248D7"/>
    <w:rsid w:val="00442FA8"/>
    <w:rsid w:val="004505DE"/>
    <w:rsid w:val="00471443"/>
    <w:rsid w:val="00477E44"/>
    <w:rsid w:val="00481B6D"/>
    <w:rsid w:val="00492C64"/>
    <w:rsid w:val="004B0EB0"/>
    <w:rsid w:val="004C4736"/>
    <w:rsid w:val="004E2F80"/>
    <w:rsid w:val="005037F5"/>
    <w:rsid w:val="00517916"/>
    <w:rsid w:val="0052310D"/>
    <w:rsid w:val="00525502"/>
    <w:rsid w:val="00530A94"/>
    <w:rsid w:val="00535A5A"/>
    <w:rsid w:val="00544214"/>
    <w:rsid w:val="00547B29"/>
    <w:rsid w:val="00547E37"/>
    <w:rsid w:val="005600DF"/>
    <w:rsid w:val="0056662C"/>
    <w:rsid w:val="005671D6"/>
    <w:rsid w:val="005712AF"/>
    <w:rsid w:val="00576738"/>
    <w:rsid w:val="00596062"/>
    <w:rsid w:val="00597E83"/>
    <w:rsid w:val="005A5ECE"/>
    <w:rsid w:val="005B2BEF"/>
    <w:rsid w:val="005B4697"/>
    <w:rsid w:val="005C0554"/>
    <w:rsid w:val="005D4760"/>
    <w:rsid w:val="005E054E"/>
    <w:rsid w:val="005E719F"/>
    <w:rsid w:val="005F0AA1"/>
    <w:rsid w:val="005F6DD5"/>
    <w:rsid w:val="006057D9"/>
    <w:rsid w:val="0061181D"/>
    <w:rsid w:val="00612184"/>
    <w:rsid w:val="00616CC9"/>
    <w:rsid w:val="00620D0B"/>
    <w:rsid w:val="00621E09"/>
    <w:rsid w:val="00652288"/>
    <w:rsid w:val="0065763C"/>
    <w:rsid w:val="00661665"/>
    <w:rsid w:val="00663F28"/>
    <w:rsid w:val="00674792"/>
    <w:rsid w:val="00674844"/>
    <w:rsid w:val="0068256B"/>
    <w:rsid w:val="00683687"/>
    <w:rsid w:val="00683884"/>
    <w:rsid w:val="006919DF"/>
    <w:rsid w:val="00696CE4"/>
    <w:rsid w:val="00696DF0"/>
    <w:rsid w:val="006A4D49"/>
    <w:rsid w:val="006C2691"/>
    <w:rsid w:val="006D09CA"/>
    <w:rsid w:val="006D279E"/>
    <w:rsid w:val="006D5EEE"/>
    <w:rsid w:val="006D60D9"/>
    <w:rsid w:val="006D66B5"/>
    <w:rsid w:val="006E2A34"/>
    <w:rsid w:val="006E5734"/>
    <w:rsid w:val="006E68CF"/>
    <w:rsid w:val="006F34F0"/>
    <w:rsid w:val="006F4B73"/>
    <w:rsid w:val="00711911"/>
    <w:rsid w:val="00725598"/>
    <w:rsid w:val="00735275"/>
    <w:rsid w:val="00741C36"/>
    <w:rsid w:val="00743EE2"/>
    <w:rsid w:val="00752B74"/>
    <w:rsid w:val="00755B10"/>
    <w:rsid w:val="00756694"/>
    <w:rsid w:val="007651A0"/>
    <w:rsid w:val="0076578D"/>
    <w:rsid w:val="007721F3"/>
    <w:rsid w:val="007739B9"/>
    <w:rsid w:val="00782C91"/>
    <w:rsid w:val="00783370"/>
    <w:rsid w:val="00792345"/>
    <w:rsid w:val="00794C05"/>
    <w:rsid w:val="0079519C"/>
    <w:rsid w:val="007B191F"/>
    <w:rsid w:val="007D10AA"/>
    <w:rsid w:val="007D30B2"/>
    <w:rsid w:val="007D7669"/>
    <w:rsid w:val="007E0D0A"/>
    <w:rsid w:val="007E1185"/>
    <w:rsid w:val="007F5340"/>
    <w:rsid w:val="00801614"/>
    <w:rsid w:val="00801F13"/>
    <w:rsid w:val="008105F3"/>
    <w:rsid w:val="00813DFD"/>
    <w:rsid w:val="00835793"/>
    <w:rsid w:val="00855DD7"/>
    <w:rsid w:val="008608FE"/>
    <w:rsid w:val="0088350E"/>
    <w:rsid w:val="008835D4"/>
    <w:rsid w:val="0088378E"/>
    <w:rsid w:val="00890229"/>
    <w:rsid w:val="0089107B"/>
    <w:rsid w:val="008913EA"/>
    <w:rsid w:val="008938AA"/>
    <w:rsid w:val="0089585A"/>
    <w:rsid w:val="008B55DB"/>
    <w:rsid w:val="008C3E40"/>
    <w:rsid w:val="008C4D0B"/>
    <w:rsid w:val="008D636F"/>
    <w:rsid w:val="008E4D2A"/>
    <w:rsid w:val="008F0C77"/>
    <w:rsid w:val="008F129E"/>
    <w:rsid w:val="00902A91"/>
    <w:rsid w:val="00906CE5"/>
    <w:rsid w:val="00914FD5"/>
    <w:rsid w:val="00924257"/>
    <w:rsid w:val="009450EB"/>
    <w:rsid w:val="00945695"/>
    <w:rsid w:val="00946CA8"/>
    <w:rsid w:val="00953557"/>
    <w:rsid w:val="00960818"/>
    <w:rsid w:val="00960A65"/>
    <w:rsid w:val="00961BD5"/>
    <w:rsid w:val="00967824"/>
    <w:rsid w:val="00972D17"/>
    <w:rsid w:val="00975063"/>
    <w:rsid w:val="0099001A"/>
    <w:rsid w:val="00991865"/>
    <w:rsid w:val="009A5DF8"/>
    <w:rsid w:val="009B056E"/>
    <w:rsid w:val="009B14BE"/>
    <w:rsid w:val="009B490B"/>
    <w:rsid w:val="009D5DEF"/>
    <w:rsid w:val="009E25CC"/>
    <w:rsid w:val="009F214F"/>
    <w:rsid w:val="00A0077B"/>
    <w:rsid w:val="00A332FE"/>
    <w:rsid w:val="00A56107"/>
    <w:rsid w:val="00A625D7"/>
    <w:rsid w:val="00A670ED"/>
    <w:rsid w:val="00A75489"/>
    <w:rsid w:val="00A86BA3"/>
    <w:rsid w:val="00A878CB"/>
    <w:rsid w:val="00A87EE6"/>
    <w:rsid w:val="00A944F2"/>
    <w:rsid w:val="00AA405E"/>
    <w:rsid w:val="00AB09F8"/>
    <w:rsid w:val="00AB3CDC"/>
    <w:rsid w:val="00AB3CEA"/>
    <w:rsid w:val="00AB7D9A"/>
    <w:rsid w:val="00AD06B4"/>
    <w:rsid w:val="00AE17EA"/>
    <w:rsid w:val="00AE396E"/>
    <w:rsid w:val="00AE5621"/>
    <w:rsid w:val="00AE730C"/>
    <w:rsid w:val="00AF7AF4"/>
    <w:rsid w:val="00B00A90"/>
    <w:rsid w:val="00B12428"/>
    <w:rsid w:val="00B15E1B"/>
    <w:rsid w:val="00B2132E"/>
    <w:rsid w:val="00B45D1C"/>
    <w:rsid w:val="00B6556C"/>
    <w:rsid w:val="00B853C4"/>
    <w:rsid w:val="00B901B0"/>
    <w:rsid w:val="00B90F19"/>
    <w:rsid w:val="00BA4F41"/>
    <w:rsid w:val="00BB1DAB"/>
    <w:rsid w:val="00BB3BA6"/>
    <w:rsid w:val="00BB3F79"/>
    <w:rsid w:val="00BC057D"/>
    <w:rsid w:val="00BD0FBD"/>
    <w:rsid w:val="00BD4923"/>
    <w:rsid w:val="00BE0E43"/>
    <w:rsid w:val="00BE588F"/>
    <w:rsid w:val="00BE58C8"/>
    <w:rsid w:val="00C0789E"/>
    <w:rsid w:val="00C11AB8"/>
    <w:rsid w:val="00C2274C"/>
    <w:rsid w:val="00C244C6"/>
    <w:rsid w:val="00C31CAF"/>
    <w:rsid w:val="00C3590A"/>
    <w:rsid w:val="00C36735"/>
    <w:rsid w:val="00C41AB6"/>
    <w:rsid w:val="00C52264"/>
    <w:rsid w:val="00C7247E"/>
    <w:rsid w:val="00C733B2"/>
    <w:rsid w:val="00C91675"/>
    <w:rsid w:val="00CA024D"/>
    <w:rsid w:val="00CB5030"/>
    <w:rsid w:val="00CB68D0"/>
    <w:rsid w:val="00CB75BC"/>
    <w:rsid w:val="00CC48C8"/>
    <w:rsid w:val="00D018BD"/>
    <w:rsid w:val="00D030B1"/>
    <w:rsid w:val="00D069F3"/>
    <w:rsid w:val="00D07631"/>
    <w:rsid w:val="00D139A5"/>
    <w:rsid w:val="00D17866"/>
    <w:rsid w:val="00D2585F"/>
    <w:rsid w:val="00D30AFD"/>
    <w:rsid w:val="00D30E64"/>
    <w:rsid w:val="00D367D4"/>
    <w:rsid w:val="00D46920"/>
    <w:rsid w:val="00D51394"/>
    <w:rsid w:val="00D72858"/>
    <w:rsid w:val="00D828A3"/>
    <w:rsid w:val="00D91705"/>
    <w:rsid w:val="00D9442D"/>
    <w:rsid w:val="00DA0645"/>
    <w:rsid w:val="00DA2C25"/>
    <w:rsid w:val="00DC4614"/>
    <w:rsid w:val="00DD094C"/>
    <w:rsid w:val="00DE5B91"/>
    <w:rsid w:val="00DF45C3"/>
    <w:rsid w:val="00DF6494"/>
    <w:rsid w:val="00DF797F"/>
    <w:rsid w:val="00E02E6B"/>
    <w:rsid w:val="00E11805"/>
    <w:rsid w:val="00E269CC"/>
    <w:rsid w:val="00E31664"/>
    <w:rsid w:val="00E33D0A"/>
    <w:rsid w:val="00E456E6"/>
    <w:rsid w:val="00E45E57"/>
    <w:rsid w:val="00E52BCB"/>
    <w:rsid w:val="00E8013F"/>
    <w:rsid w:val="00E82D36"/>
    <w:rsid w:val="00E85D86"/>
    <w:rsid w:val="00EA1E4B"/>
    <w:rsid w:val="00EB4C18"/>
    <w:rsid w:val="00EC7839"/>
    <w:rsid w:val="00ED0E51"/>
    <w:rsid w:val="00F11686"/>
    <w:rsid w:val="00F119FB"/>
    <w:rsid w:val="00F142D8"/>
    <w:rsid w:val="00F158C2"/>
    <w:rsid w:val="00F3215B"/>
    <w:rsid w:val="00F3452B"/>
    <w:rsid w:val="00F554B4"/>
    <w:rsid w:val="00F5563F"/>
    <w:rsid w:val="00F57145"/>
    <w:rsid w:val="00F62D33"/>
    <w:rsid w:val="00F771CD"/>
    <w:rsid w:val="00F7735A"/>
    <w:rsid w:val="00F77C98"/>
    <w:rsid w:val="00F83E8C"/>
    <w:rsid w:val="00F8418A"/>
    <w:rsid w:val="00F90FE0"/>
    <w:rsid w:val="00F96E1B"/>
    <w:rsid w:val="00FA4F39"/>
    <w:rsid w:val="00FA613C"/>
    <w:rsid w:val="00FA6813"/>
    <w:rsid w:val="00FC0193"/>
    <w:rsid w:val="00FC167D"/>
    <w:rsid w:val="00FD2BEA"/>
    <w:rsid w:val="00FD3EBF"/>
    <w:rsid w:val="00FD6679"/>
    <w:rsid w:val="00FF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858A7F"/>
  <w14:defaultImageDpi w14:val="300"/>
  <w15:docId w15:val="{2DDCBE55-03A4-4C6A-A445-5A256F7E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1"/>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2"/>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DD094C"/>
    <w:rPr>
      <w:sz w:val="16"/>
      <w:szCs w:val="16"/>
    </w:rPr>
  </w:style>
  <w:style w:type="paragraph" w:styleId="CommentText">
    <w:name w:val="annotation text"/>
    <w:basedOn w:val="Normal"/>
    <w:link w:val="CommentTextChar"/>
    <w:uiPriority w:val="99"/>
    <w:semiHidden/>
    <w:unhideWhenUsed/>
    <w:rsid w:val="00DD094C"/>
    <w:pPr>
      <w:spacing w:line="240" w:lineRule="auto"/>
    </w:pPr>
    <w:rPr>
      <w:sz w:val="20"/>
      <w:szCs w:val="20"/>
    </w:rPr>
  </w:style>
  <w:style w:type="character" w:customStyle="1" w:styleId="CommentTextChar">
    <w:name w:val="Comment Text Char"/>
    <w:basedOn w:val="DefaultParagraphFont"/>
    <w:link w:val="CommentText"/>
    <w:uiPriority w:val="99"/>
    <w:semiHidden/>
    <w:rsid w:val="00DD094C"/>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DD094C"/>
    <w:rPr>
      <w:b/>
      <w:bCs/>
    </w:rPr>
  </w:style>
  <w:style w:type="character" w:customStyle="1" w:styleId="CommentSubjectChar">
    <w:name w:val="Comment Subject Char"/>
    <w:basedOn w:val="CommentTextChar"/>
    <w:link w:val="CommentSubject"/>
    <w:uiPriority w:val="99"/>
    <w:semiHidden/>
    <w:rsid w:val="00DD094C"/>
    <w:rPr>
      <w:rFonts w:ascii="Gibson" w:eastAsia="Gibson" w:hAnsi="Gibson" w:cs="Latha"/>
      <w:b/>
      <w:bCs/>
      <w:color w:val="767676"/>
      <w:lang w:eastAsia="en-US"/>
    </w:rPr>
  </w:style>
  <w:style w:type="paragraph" w:styleId="BodyText">
    <w:name w:val="Body Text"/>
    <w:basedOn w:val="Normal"/>
    <w:link w:val="BodyTextChar"/>
    <w:uiPriority w:val="99"/>
    <w:unhideWhenUsed/>
    <w:rsid w:val="00B00A90"/>
    <w:pPr>
      <w:spacing w:after="0" w:line="240" w:lineRule="auto"/>
      <w:jc w:val="left"/>
    </w:pPr>
    <w:rPr>
      <w:rFonts w:ascii="Arial" w:eastAsia="Times New Roman" w:hAnsi="Arial" w:cs="Arial"/>
      <w:bCs/>
      <w:color w:val="262626" w:themeColor="text1" w:themeTint="D9"/>
    </w:rPr>
  </w:style>
  <w:style w:type="character" w:customStyle="1" w:styleId="BodyTextChar">
    <w:name w:val="Body Text Char"/>
    <w:basedOn w:val="DefaultParagraphFont"/>
    <w:link w:val="BodyText"/>
    <w:uiPriority w:val="99"/>
    <w:rsid w:val="00B00A90"/>
    <w:rPr>
      <w:rFonts w:ascii="Arial" w:eastAsia="Times New Roman" w:hAnsi="Arial" w:cs="Arial"/>
      <w:bCs/>
      <w:color w:val="262626" w:themeColor="text1" w:themeTint="D9"/>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1430">
      <w:bodyDiv w:val="1"/>
      <w:marLeft w:val="0"/>
      <w:marRight w:val="0"/>
      <w:marTop w:val="0"/>
      <w:marBottom w:val="0"/>
      <w:divBdr>
        <w:top w:val="none" w:sz="0" w:space="0" w:color="auto"/>
        <w:left w:val="none" w:sz="0" w:space="0" w:color="auto"/>
        <w:bottom w:val="none" w:sz="0" w:space="0" w:color="auto"/>
        <w:right w:val="none" w:sz="0" w:space="0" w:color="auto"/>
      </w:divBdr>
    </w:div>
    <w:div w:id="848522011">
      <w:bodyDiv w:val="1"/>
      <w:marLeft w:val="0"/>
      <w:marRight w:val="0"/>
      <w:marTop w:val="0"/>
      <w:marBottom w:val="0"/>
      <w:divBdr>
        <w:top w:val="none" w:sz="0" w:space="0" w:color="auto"/>
        <w:left w:val="none" w:sz="0" w:space="0" w:color="auto"/>
        <w:bottom w:val="none" w:sz="0" w:space="0" w:color="auto"/>
        <w:right w:val="none" w:sz="0" w:space="0" w:color="auto"/>
      </w:divBdr>
    </w:div>
    <w:div w:id="1088621442">
      <w:bodyDiv w:val="1"/>
      <w:marLeft w:val="0"/>
      <w:marRight w:val="0"/>
      <w:marTop w:val="0"/>
      <w:marBottom w:val="0"/>
      <w:divBdr>
        <w:top w:val="none" w:sz="0" w:space="0" w:color="auto"/>
        <w:left w:val="none" w:sz="0" w:space="0" w:color="auto"/>
        <w:bottom w:val="none" w:sz="0" w:space="0" w:color="auto"/>
        <w:right w:val="none" w:sz="0" w:space="0" w:color="auto"/>
      </w:divBdr>
    </w:div>
    <w:div w:id="1210605188">
      <w:bodyDiv w:val="1"/>
      <w:marLeft w:val="0"/>
      <w:marRight w:val="0"/>
      <w:marTop w:val="0"/>
      <w:marBottom w:val="0"/>
      <w:divBdr>
        <w:top w:val="none" w:sz="0" w:space="0" w:color="auto"/>
        <w:left w:val="none" w:sz="0" w:space="0" w:color="auto"/>
        <w:bottom w:val="none" w:sz="0" w:space="0" w:color="auto"/>
        <w:right w:val="none" w:sz="0" w:space="0" w:color="auto"/>
      </w:divBdr>
    </w:div>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359816938">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1698383185">
      <w:bodyDiv w:val="1"/>
      <w:marLeft w:val="0"/>
      <w:marRight w:val="0"/>
      <w:marTop w:val="0"/>
      <w:marBottom w:val="0"/>
      <w:divBdr>
        <w:top w:val="none" w:sz="0" w:space="0" w:color="auto"/>
        <w:left w:val="none" w:sz="0" w:space="0" w:color="auto"/>
        <w:bottom w:val="none" w:sz="0" w:space="0" w:color="auto"/>
        <w:right w:val="none" w:sz="0" w:space="0" w:color="auto"/>
      </w:divBdr>
    </w:div>
    <w:div w:id="1887595986">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ishNeupane\Dropbox%20(BCI)\S&amp;A%20Assurance\4.%20Assurance%20Review%20and%20Development\EA%20documents%20update%20-%20draft%20versions%202019-20\Final%20Versions\BCI%20EA%20Reporting%20Template%202019%20-%20M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0675-3374-4902-A602-5E97A04D8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 EA Reporting Template 2019 - MF</Template>
  <TotalTime>10</TotalTime>
  <Pages>25</Pages>
  <Words>3909</Words>
  <Characters>22283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26140</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Neupane</dc:creator>
  <cp:keywords/>
  <dc:description/>
  <cp:lastModifiedBy>Lucy Frazer</cp:lastModifiedBy>
  <cp:revision>7</cp:revision>
  <cp:lastPrinted>2018-05-29T07:31:00Z</cp:lastPrinted>
  <dcterms:created xsi:type="dcterms:W3CDTF">2020-03-10T18:33:00Z</dcterms:created>
  <dcterms:modified xsi:type="dcterms:W3CDTF">2020-06-12T16:02:00Z</dcterms:modified>
</cp:coreProperties>
</file>