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ajorEastAsia" w:hAnsi="Arial" w:cs="Arial"/>
          <w:caps/>
        </w:rPr>
        <w:id w:val="9137755"/>
        <w:docPartObj>
          <w:docPartGallery w:val="Cover Pages"/>
          <w:docPartUnique/>
        </w:docPartObj>
      </w:sdtPr>
      <w:sdtEndPr>
        <w:rPr>
          <w:rFonts w:eastAsiaTheme="minorHAnsi"/>
          <w:caps w:val="0"/>
        </w:rPr>
      </w:sdtEndPr>
      <w:sdtContent>
        <w:tbl>
          <w:tblPr>
            <w:tblW w:w="5001" w:type="pct"/>
            <w:jc w:val="center"/>
            <w:tblLook w:val="04A0" w:firstRow="1" w:lastRow="0" w:firstColumn="1" w:lastColumn="0" w:noHBand="0" w:noVBand="1"/>
          </w:tblPr>
          <w:tblGrid>
            <w:gridCol w:w="9026"/>
          </w:tblGrid>
          <w:tr w:rsidR="00D56AA7" w:rsidRPr="00265C65" w14:paraId="29B49920" w14:textId="77777777">
            <w:trPr>
              <w:trHeight w:val="1408"/>
              <w:jc w:val="center"/>
            </w:trPr>
            <w:tc>
              <w:tcPr>
                <w:tcW w:w="5000" w:type="pct"/>
              </w:tcPr>
              <w:p w14:paraId="5EC0E8EC" w14:textId="77777777" w:rsidR="00D56AA7" w:rsidRPr="00265C65" w:rsidRDefault="00D56AA7" w:rsidP="00937626">
                <w:pPr>
                  <w:pStyle w:val="NoSpacing"/>
                  <w:rPr>
                    <w:rFonts w:ascii="Arial" w:eastAsiaTheme="majorEastAsia" w:hAnsi="Arial" w:cs="Arial"/>
                    <w:caps/>
                  </w:rPr>
                </w:pPr>
                <w:r w:rsidRPr="00265C65">
                  <w:rPr>
                    <w:rFonts w:ascii="Arial" w:hAnsi="Arial" w:cs="Arial"/>
                    <w:noProof/>
                    <w:lang w:val="en-US"/>
                  </w:rPr>
                  <w:drawing>
                    <wp:anchor distT="0" distB="0" distL="114300" distR="114300" simplePos="0" relativeHeight="251657216" behindDoc="1" locked="0" layoutInCell="1" allowOverlap="1" wp14:anchorId="191CE3B0" wp14:editId="045790F0">
                      <wp:simplePos x="0" y="0"/>
                      <wp:positionH relativeFrom="column">
                        <wp:posOffset>-914400</wp:posOffset>
                      </wp:positionH>
                      <wp:positionV relativeFrom="paragraph">
                        <wp:posOffset>889000</wp:posOffset>
                      </wp:positionV>
                      <wp:extent cx="735701" cy="2181225"/>
                      <wp:effectExtent l="25400" t="0" r="0" b="0"/>
                      <wp:wrapNone/>
                      <wp:docPr id="2"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tc>
          </w:tr>
          <w:tr w:rsidR="00D56AA7" w:rsidRPr="00265C65" w14:paraId="00472332" w14:textId="77777777">
            <w:trPr>
              <w:trHeight w:val="3384"/>
              <w:jc w:val="center"/>
            </w:trPr>
            <w:tc>
              <w:tcPr>
                <w:tcW w:w="5000" w:type="pct"/>
              </w:tcPr>
              <w:p w14:paraId="10632FFA" w14:textId="77777777" w:rsidR="00D56AA7" w:rsidRPr="001B0F4B" w:rsidRDefault="00082639" w:rsidP="00916E6D">
                <w:pPr>
                  <w:pStyle w:val="Title"/>
                  <w:rPr>
                    <w:rFonts w:ascii="Arial" w:hAnsi="Arial" w:cs="Arial"/>
                    <w:sz w:val="52"/>
                  </w:rPr>
                </w:pPr>
                <w:r>
                  <w:rPr>
                    <w:rFonts w:ascii="Arial" w:hAnsi="Arial" w:cs="Arial"/>
                    <w:sz w:val="52"/>
                  </w:rPr>
                  <w:t>approval procedures for verifiers</w:t>
                </w:r>
              </w:p>
              <w:p w14:paraId="48344B02" w14:textId="168A1CD7" w:rsidR="00D56AA7" w:rsidRPr="001B0F4B" w:rsidRDefault="00EB623B" w:rsidP="00FD095C">
                <w:pPr>
                  <w:pStyle w:val="Subtitle"/>
                  <w:rPr>
                    <w:rFonts w:ascii="Arial" w:hAnsi="Arial" w:cs="Arial"/>
                    <w:color w:val="808080" w:themeColor="background1" w:themeShade="80"/>
                    <w:szCs w:val="36"/>
                  </w:rPr>
                </w:pPr>
                <w:r w:rsidRPr="001B0F4B">
                  <w:rPr>
                    <w:rFonts w:ascii="Arial" w:hAnsi="Arial" w:cs="Arial"/>
                    <w:color w:val="808080" w:themeColor="background1" w:themeShade="80"/>
                    <w:szCs w:val="36"/>
                  </w:rPr>
                  <w:t xml:space="preserve">APPLICABLE from </w:t>
                </w:r>
                <w:r w:rsidR="00294374">
                  <w:rPr>
                    <w:rFonts w:ascii="Arial" w:hAnsi="Arial" w:cs="Arial"/>
                    <w:color w:val="808080" w:themeColor="background1" w:themeShade="80"/>
                    <w:szCs w:val="36"/>
                  </w:rPr>
                  <w:t>2020-21</w:t>
                </w:r>
                <w:r w:rsidR="00D56AA7" w:rsidRPr="001B0F4B">
                  <w:rPr>
                    <w:rFonts w:ascii="Arial" w:hAnsi="Arial" w:cs="Arial"/>
                    <w:color w:val="808080" w:themeColor="background1" w:themeShade="80"/>
                    <w:szCs w:val="36"/>
                  </w:rPr>
                  <w:t xml:space="preserve"> season</w:t>
                </w:r>
              </w:p>
              <w:p w14:paraId="192E669E" w14:textId="77777777" w:rsidR="00D56AA7" w:rsidRPr="00265C65" w:rsidRDefault="00D56AA7" w:rsidP="00FD095C">
                <w:pPr>
                  <w:pStyle w:val="Subtitle"/>
                  <w:rPr>
                    <w:rFonts w:ascii="Arial" w:hAnsi="Arial" w:cs="Arial"/>
                    <w:color w:val="FF0000"/>
                  </w:rPr>
                </w:pPr>
              </w:p>
              <w:p w14:paraId="24237B8A" w14:textId="144A73C6" w:rsidR="00D56AA7" w:rsidRPr="00265C65" w:rsidRDefault="00C6187A" w:rsidP="00D9656F">
                <w:pPr>
                  <w:rPr>
                    <w:rFonts w:cs="Arial"/>
                  </w:rPr>
                </w:pPr>
                <w:r w:rsidRPr="001B0F4B">
                  <w:rPr>
                    <w:rFonts w:cs="Arial"/>
                    <w:color w:val="808080" w:themeColor="background1" w:themeShade="80"/>
                    <w:sz w:val="20"/>
                    <w:szCs w:val="20"/>
                  </w:rPr>
                  <w:t>T</w:t>
                </w:r>
                <w:r w:rsidR="00D56AA7" w:rsidRPr="001B0F4B">
                  <w:rPr>
                    <w:rFonts w:cs="Arial"/>
                    <w:color w:val="808080" w:themeColor="background1" w:themeShade="80"/>
                    <w:sz w:val="20"/>
                    <w:szCs w:val="20"/>
                  </w:rPr>
                  <w:t>his document</w:t>
                </w:r>
                <w:r w:rsidR="00082639">
                  <w:rPr>
                    <w:rFonts w:cs="Arial"/>
                    <w:color w:val="808080" w:themeColor="background1" w:themeShade="80"/>
                    <w:sz w:val="20"/>
                    <w:szCs w:val="20"/>
                  </w:rPr>
                  <w:t xml:space="preserve"> presents t</w:t>
                </w:r>
                <w:r w:rsidR="00D13158">
                  <w:rPr>
                    <w:rFonts w:cs="Arial"/>
                    <w:color w:val="808080" w:themeColor="background1" w:themeShade="80"/>
                    <w:sz w:val="20"/>
                    <w:szCs w:val="20"/>
                  </w:rPr>
                  <w:t xml:space="preserve">he different procedures developed by the BCI for approving </w:t>
                </w:r>
                <w:r w:rsidR="00215213">
                  <w:rPr>
                    <w:rFonts w:cs="Arial"/>
                    <w:color w:val="808080" w:themeColor="background1" w:themeShade="80"/>
                    <w:sz w:val="20"/>
                    <w:szCs w:val="20"/>
                  </w:rPr>
                  <w:t>third-</w:t>
                </w:r>
                <w:r w:rsidR="00D13158">
                  <w:rPr>
                    <w:rFonts w:cs="Arial"/>
                    <w:color w:val="808080" w:themeColor="background1" w:themeShade="80"/>
                    <w:sz w:val="20"/>
                    <w:szCs w:val="20"/>
                  </w:rPr>
                  <w:t xml:space="preserve">party verifiers: what are </w:t>
                </w:r>
                <w:r w:rsidR="00D9656F">
                  <w:rPr>
                    <w:rFonts w:cs="Arial"/>
                    <w:color w:val="808080" w:themeColor="background1" w:themeShade="80"/>
                    <w:sz w:val="20"/>
                    <w:szCs w:val="20"/>
                  </w:rPr>
                  <w:t xml:space="preserve">the core competencies required, the application/approval procedures in place or the </w:t>
                </w:r>
                <w:r w:rsidR="00082639">
                  <w:rPr>
                    <w:rFonts w:cs="Arial"/>
                    <w:color w:val="808080" w:themeColor="background1" w:themeShade="80"/>
                    <w:sz w:val="20"/>
                    <w:szCs w:val="20"/>
                  </w:rPr>
                  <w:t>complaint handling process for profession</w:t>
                </w:r>
                <w:r w:rsidR="00D13158">
                  <w:rPr>
                    <w:rFonts w:cs="Arial"/>
                    <w:color w:val="808080" w:themeColor="background1" w:themeShade="80"/>
                    <w:sz w:val="20"/>
                    <w:szCs w:val="20"/>
                  </w:rPr>
                  <w:t>al misconduct or negligence</w:t>
                </w:r>
                <w:r w:rsidR="00D9656F">
                  <w:rPr>
                    <w:rFonts w:cs="Arial"/>
                    <w:color w:val="808080" w:themeColor="background1" w:themeShade="80"/>
                    <w:sz w:val="20"/>
                    <w:szCs w:val="20"/>
                  </w:rPr>
                  <w:t xml:space="preserve">. </w:t>
                </w:r>
              </w:p>
            </w:tc>
          </w:tr>
        </w:tbl>
        <w:p w14:paraId="441DE245" w14:textId="77777777" w:rsidR="00D56AA7" w:rsidRPr="00265C65" w:rsidRDefault="0056362C" w:rsidP="00D56AA7">
          <w:pPr>
            <w:pStyle w:val="NoSpacing"/>
            <w:rPr>
              <w:rFonts w:ascii="Arial" w:hAnsi="Arial" w:cs="Arial"/>
            </w:rPr>
          </w:pPr>
        </w:p>
      </w:sdtContent>
    </w:sdt>
    <w:p w14:paraId="497E583E" w14:textId="77777777" w:rsidR="00D56AA7" w:rsidRPr="00265C65" w:rsidRDefault="00D56AA7" w:rsidP="00D56AA7">
      <w:pPr>
        <w:spacing w:line="276" w:lineRule="auto"/>
        <w:jc w:val="left"/>
        <w:rPr>
          <w:rFonts w:eastAsiaTheme="majorEastAsia" w:cs="Arial"/>
          <w:b/>
          <w:bCs/>
          <w:color w:val="8DC640"/>
          <w:sz w:val="28"/>
          <w:szCs w:val="28"/>
        </w:rPr>
      </w:pPr>
    </w:p>
    <w:p w14:paraId="0F0C2F53" w14:textId="77777777" w:rsidR="00D56AA7" w:rsidRPr="001B0F4B" w:rsidRDefault="00D56AA7" w:rsidP="00D56AA7">
      <w:pPr>
        <w:pStyle w:val="Heading1"/>
        <w:rPr>
          <w:rFonts w:ascii="Arial" w:hAnsi="Arial"/>
          <w:sz w:val="24"/>
          <w:szCs w:val="24"/>
        </w:rPr>
      </w:pPr>
      <w:bookmarkStart w:id="0" w:name="_Toc348022404"/>
      <w:bookmarkStart w:id="1" w:name="_Toc358812890"/>
      <w:bookmarkStart w:id="2" w:name="_Toc252180571"/>
      <w:r w:rsidRPr="001B0F4B">
        <w:rPr>
          <w:rFonts w:ascii="Arial" w:hAnsi="Arial"/>
          <w:sz w:val="24"/>
          <w:szCs w:val="24"/>
        </w:rPr>
        <w:t>Table of Contents</w:t>
      </w:r>
      <w:bookmarkEnd w:id="0"/>
      <w:bookmarkEnd w:id="1"/>
      <w:bookmarkEnd w:id="2"/>
    </w:p>
    <w:sdt>
      <w:sdtPr>
        <w:rPr>
          <w:rFonts w:asciiTheme="minorHAnsi" w:eastAsiaTheme="minorHAnsi" w:hAnsiTheme="minorHAnsi" w:cstheme="minorBidi"/>
          <w:b w:val="0"/>
          <w:bCs w:val="0"/>
          <w:color w:val="767676"/>
          <w:sz w:val="21"/>
          <w:szCs w:val="22"/>
          <w:lang w:val="en-GB" w:eastAsia="en-US"/>
        </w:rPr>
        <w:id w:val="-57412276"/>
        <w:docPartObj>
          <w:docPartGallery w:val="Table of Contents"/>
          <w:docPartUnique/>
        </w:docPartObj>
      </w:sdtPr>
      <w:sdtEndPr>
        <w:rPr>
          <w:rFonts w:ascii="Arial" w:hAnsi="Arial"/>
          <w:noProof/>
          <w:color w:val="808080" w:themeColor="background1" w:themeShade="80"/>
          <w:sz w:val="22"/>
        </w:rPr>
      </w:sdtEndPr>
      <w:sdtContent>
        <w:p w14:paraId="61802CBC" w14:textId="77777777" w:rsidR="00D56AA7" w:rsidRPr="00ED35F2" w:rsidRDefault="00D56AA7" w:rsidP="00D56AA7">
          <w:pPr>
            <w:pStyle w:val="TOCHeading"/>
            <w:rPr>
              <w:rFonts w:cs="Arial"/>
              <w:color w:val="808080" w:themeColor="background1" w:themeShade="80"/>
            </w:rPr>
          </w:pPr>
        </w:p>
        <w:p w14:paraId="0D41213C" w14:textId="783FF882" w:rsidR="00D9656F" w:rsidRPr="00671801" w:rsidRDefault="00191818">
          <w:pPr>
            <w:pStyle w:val="TOC1"/>
            <w:rPr>
              <w:rFonts w:ascii="Arial" w:eastAsiaTheme="minorEastAsia" w:hAnsi="Arial" w:cs="Arial"/>
              <w:noProof/>
              <w:color w:val="auto"/>
              <w:sz w:val="20"/>
              <w:szCs w:val="20"/>
              <w:lang w:val="en-US"/>
            </w:rPr>
          </w:pPr>
          <w:r w:rsidRPr="00671801">
            <w:rPr>
              <w:rFonts w:ascii="Arial" w:hAnsi="Arial" w:cs="Arial"/>
              <w:color w:val="808080" w:themeColor="background1" w:themeShade="80"/>
              <w:sz w:val="20"/>
              <w:szCs w:val="20"/>
            </w:rPr>
            <w:fldChar w:fldCharType="begin"/>
          </w:r>
          <w:r w:rsidR="00585B7E" w:rsidRPr="00671801">
            <w:rPr>
              <w:rFonts w:ascii="Arial" w:hAnsi="Arial" w:cs="Arial"/>
              <w:color w:val="808080" w:themeColor="background1" w:themeShade="80"/>
              <w:sz w:val="20"/>
              <w:szCs w:val="20"/>
            </w:rPr>
            <w:instrText xml:space="preserve"> TOC \o "1-3" </w:instrText>
          </w:r>
          <w:r w:rsidRPr="00671801">
            <w:rPr>
              <w:rFonts w:ascii="Arial" w:hAnsi="Arial" w:cs="Arial"/>
              <w:color w:val="808080" w:themeColor="background1" w:themeShade="80"/>
              <w:sz w:val="20"/>
              <w:szCs w:val="20"/>
            </w:rPr>
            <w:fldChar w:fldCharType="separate"/>
          </w:r>
          <w:r w:rsidR="00D9656F" w:rsidRPr="00671801">
            <w:rPr>
              <w:rFonts w:ascii="Arial" w:hAnsi="Arial" w:cs="Arial"/>
              <w:noProof/>
              <w:sz w:val="20"/>
              <w:szCs w:val="20"/>
            </w:rPr>
            <w:t>Table of Contents</w:t>
          </w:r>
          <w:r w:rsidR="00D9656F" w:rsidRPr="00671801">
            <w:rPr>
              <w:rFonts w:ascii="Arial" w:hAnsi="Arial" w:cs="Arial"/>
              <w:noProof/>
              <w:sz w:val="20"/>
              <w:szCs w:val="20"/>
            </w:rPr>
            <w:tab/>
          </w:r>
          <w:r w:rsidRPr="00671801">
            <w:rPr>
              <w:rFonts w:ascii="Arial" w:hAnsi="Arial" w:cs="Arial"/>
              <w:noProof/>
              <w:sz w:val="20"/>
              <w:szCs w:val="20"/>
            </w:rPr>
            <w:fldChar w:fldCharType="begin"/>
          </w:r>
          <w:r w:rsidR="00D9656F" w:rsidRPr="00671801">
            <w:rPr>
              <w:rFonts w:ascii="Arial" w:hAnsi="Arial" w:cs="Arial"/>
              <w:noProof/>
              <w:sz w:val="20"/>
              <w:szCs w:val="20"/>
            </w:rPr>
            <w:instrText xml:space="preserve"> PAGEREF _Toc252180571 \h </w:instrText>
          </w:r>
          <w:r w:rsidRPr="00671801">
            <w:rPr>
              <w:rFonts w:ascii="Arial" w:hAnsi="Arial" w:cs="Arial"/>
              <w:noProof/>
              <w:sz w:val="20"/>
              <w:szCs w:val="20"/>
            </w:rPr>
          </w:r>
          <w:r w:rsidRPr="00671801">
            <w:rPr>
              <w:rFonts w:ascii="Arial" w:hAnsi="Arial" w:cs="Arial"/>
              <w:noProof/>
              <w:sz w:val="20"/>
              <w:szCs w:val="20"/>
            </w:rPr>
            <w:fldChar w:fldCharType="separate"/>
          </w:r>
          <w:r w:rsidR="00DB4C42">
            <w:rPr>
              <w:rFonts w:ascii="Arial" w:hAnsi="Arial" w:cs="Arial"/>
              <w:noProof/>
              <w:sz w:val="20"/>
              <w:szCs w:val="20"/>
            </w:rPr>
            <w:t>1</w:t>
          </w:r>
          <w:r w:rsidRPr="00671801">
            <w:rPr>
              <w:rFonts w:ascii="Arial" w:hAnsi="Arial" w:cs="Arial"/>
              <w:noProof/>
              <w:sz w:val="20"/>
              <w:szCs w:val="20"/>
            </w:rPr>
            <w:fldChar w:fldCharType="end"/>
          </w:r>
        </w:p>
        <w:p w14:paraId="16A4B4B8" w14:textId="73A8FE46" w:rsidR="00D9656F" w:rsidRPr="00671801" w:rsidRDefault="00D9656F" w:rsidP="00DB4C42">
          <w:pPr>
            <w:pStyle w:val="TOC1"/>
            <w:rPr>
              <w:rFonts w:ascii="Arial" w:eastAsiaTheme="minorEastAsia" w:hAnsi="Arial" w:cs="Arial"/>
              <w:noProof/>
              <w:color w:val="auto"/>
              <w:sz w:val="20"/>
              <w:szCs w:val="20"/>
              <w:lang w:val="en-US"/>
            </w:rPr>
          </w:pPr>
          <w:r w:rsidRPr="00671801">
            <w:rPr>
              <w:rFonts w:ascii="Arial" w:hAnsi="Arial" w:cs="Arial"/>
              <w:noProof/>
              <w:sz w:val="20"/>
              <w:szCs w:val="20"/>
            </w:rPr>
            <w:t>1 Introduction</w:t>
          </w:r>
          <w:r w:rsidRPr="00671801">
            <w:rPr>
              <w:rFonts w:ascii="Arial" w:hAnsi="Arial" w:cs="Arial"/>
              <w:noProof/>
              <w:sz w:val="20"/>
              <w:szCs w:val="20"/>
            </w:rPr>
            <w:tab/>
          </w:r>
          <w:r w:rsidR="00191818" w:rsidRPr="00671801">
            <w:rPr>
              <w:rFonts w:ascii="Arial" w:hAnsi="Arial" w:cs="Arial"/>
              <w:noProof/>
              <w:sz w:val="20"/>
              <w:szCs w:val="20"/>
            </w:rPr>
            <w:fldChar w:fldCharType="begin"/>
          </w:r>
          <w:r w:rsidRPr="00671801">
            <w:rPr>
              <w:rFonts w:ascii="Arial" w:hAnsi="Arial" w:cs="Arial"/>
              <w:noProof/>
              <w:sz w:val="20"/>
              <w:szCs w:val="20"/>
            </w:rPr>
            <w:instrText xml:space="preserve"> PAGEREF _Toc252180572 \h </w:instrText>
          </w:r>
          <w:r w:rsidR="00191818" w:rsidRPr="00671801">
            <w:rPr>
              <w:rFonts w:ascii="Arial" w:hAnsi="Arial" w:cs="Arial"/>
              <w:noProof/>
              <w:sz w:val="20"/>
              <w:szCs w:val="20"/>
            </w:rPr>
          </w:r>
          <w:r w:rsidR="00191818" w:rsidRPr="00671801">
            <w:rPr>
              <w:rFonts w:ascii="Arial" w:hAnsi="Arial" w:cs="Arial"/>
              <w:noProof/>
              <w:sz w:val="20"/>
              <w:szCs w:val="20"/>
            </w:rPr>
            <w:fldChar w:fldCharType="separate"/>
          </w:r>
          <w:r w:rsidR="00DB4C42">
            <w:rPr>
              <w:rFonts w:ascii="Arial" w:hAnsi="Arial" w:cs="Arial"/>
              <w:noProof/>
              <w:sz w:val="20"/>
              <w:szCs w:val="20"/>
            </w:rPr>
            <w:t>2</w:t>
          </w:r>
          <w:r w:rsidR="00191818" w:rsidRPr="00671801">
            <w:rPr>
              <w:rFonts w:ascii="Arial" w:hAnsi="Arial" w:cs="Arial"/>
              <w:noProof/>
              <w:sz w:val="20"/>
              <w:szCs w:val="20"/>
            </w:rPr>
            <w:fldChar w:fldCharType="end"/>
          </w:r>
        </w:p>
        <w:p w14:paraId="47B5B9FB" w14:textId="052047A3" w:rsidR="00D9656F" w:rsidRPr="00671801" w:rsidRDefault="00D9656F" w:rsidP="00DB4C42">
          <w:pPr>
            <w:pStyle w:val="TOC1"/>
            <w:rPr>
              <w:rFonts w:ascii="Arial" w:eastAsiaTheme="minorEastAsia" w:hAnsi="Arial" w:cs="Arial"/>
              <w:noProof/>
              <w:color w:val="auto"/>
              <w:sz w:val="20"/>
              <w:szCs w:val="20"/>
              <w:lang w:val="en-US"/>
            </w:rPr>
          </w:pPr>
          <w:r w:rsidRPr="00671801">
            <w:rPr>
              <w:rFonts w:ascii="Arial" w:hAnsi="Arial" w:cs="Arial"/>
              <w:noProof/>
              <w:sz w:val="20"/>
              <w:szCs w:val="20"/>
            </w:rPr>
            <w:t>2</w:t>
          </w:r>
          <w:r w:rsidR="00671801" w:rsidRPr="00671801">
            <w:rPr>
              <w:rFonts w:ascii="Arial" w:hAnsi="Arial" w:cs="Arial"/>
              <w:noProof/>
              <w:sz w:val="20"/>
              <w:szCs w:val="20"/>
            </w:rPr>
            <w:t xml:space="preserve"> </w:t>
          </w:r>
          <w:r w:rsidR="0025065A" w:rsidRPr="00671801">
            <w:rPr>
              <w:rFonts w:ascii="Arial" w:hAnsi="Arial" w:cs="Arial"/>
              <w:noProof/>
              <w:sz w:val="20"/>
              <w:szCs w:val="20"/>
            </w:rPr>
            <w:t>Qualifications and</w:t>
          </w:r>
          <w:r w:rsidRPr="00671801">
            <w:rPr>
              <w:rFonts w:ascii="Arial" w:hAnsi="Arial" w:cs="Arial"/>
              <w:noProof/>
              <w:sz w:val="20"/>
              <w:szCs w:val="20"/>
            </w:rPr>
            <w:t xml:space="preserve"> competencies of potential</w:t>
          </w:r>
          <w:r w:rsidR="00671801" w:rsidRPr="00671801">
            <w:rPr>
              <w:rFonts w:ascii="Arial" w:hAnsi="Arial" w:cs="Arial"/>
              <w:noProof/>
              <w:sz w:val="20"/>
              <w:szCs w:val="20"/>
            </w:rPr>
            <w:t xml:space="preserve"> verifier...…………………………………………………...</w:t>
          </w:r>
          <w:r w:rsidR="00191818" w:rsidRPr="00671801">
            <w:rPr>
              <w:rFonts w:ascii="Arial" w:hAnsi="Arial" w:cs="Arial"/>
              <w:noProof/>
              <w:sz w:val="20"/>
              <w:szCs w:val="20"/>
            </w:rPr>
            <w:fldChar w:fldCharType="begin"/>
          </w:r>
          <w:r w:rsidRPr="00671801">
            <w:rPr>
              <w:rFonts w:ascii="Arial" w:hAnsi="Arial" w:cs="Arial"/>
              <w:noProof/>
              <w:sz w:val="20"/>
              <w:szCs w:val="20"/>
            </w:rPr>
            <w:instrText xml:space="preserve"> PAGEREF _Toc252180573 \h </w:instrText>
          </w:r>
          <w:r w:rsidR="00191818" w:rsidRPr="00671801">
            <w:rPr>
              <w:rFonts w:ascii="Arial" w:hAnsi="Arial" w:cs="Arial"/>
              <w:noProof/>
              <w:sz w:val="20"/>
              <w:szCs w:val="20"/>
            </w:rPr>
          </w:r>
          <w:r w:rsidR="00191818" w:rsidRPr="00671801">
            <w:rPr>
              <w:rFonts w:ascii="Arial" w:hAnsi="Arial" w:cs="Arial"/>
              <w:noProof/>
              <w:sz w:val="20"/>
              <w:szCs w:val="20"/>
            </w:rPr>
            <w:fldChar w:fldCharType="separate"/>
          </w:r>
          <w:r w:rsidR="00DB4C42">
            <w:rPr>
              <w:rFonts w:ascii="Arial" w:hAnsi="Arial" w:cs="Arial"/>
              <w:noProof/>
              <w:sz w:val="20"/>
              <w:szCs w:val="20"/>
            </w:rPr>
            <w:t>3</w:t>
          </w:r>
          <w:r w:rsidR="00191818" w:rsidRPr="00671801">
            <w:rPr>
              <w:rFonts w:ascii="Arial" w:hAnsi="Arial" w:cs="Arial"/>
              <w:noProof/>
              <w:sz w:val="20"/>
              <w:szCs w:val="20"/>
            </w:rPr>
            <w:fldChar w:fldCharType="end"/>
          </w:r>
        </w:p>
        <w:p w14:paraId="21ACA26F" w14:textId="50A7BA22" w:rsidR="00D9656F" w:rsidRPr="00671801" w:rsidRDefault="00D9656F" w:rsidP="00DB4C42">
          <w:pPr>
            <w:pStyle w:val="TOC1"/>
            <w:rPr>
              <w:rFonts w:ascii="Arial" w:eastAsiaTheme="minorEastAsia" w:hAnsi="Arial" w:cs="Arial"/>
              <w:noProof/>
              <w:color w:val="auto"/>
              <w:sz w:val="20"/>
              <w:szCs w:val="20"/>
              <w:lang w:val="en-US"/>
            </w:rPr>
          </w:pPr>
          <w:r w:rsidRPr="00671801">
            <w:rPr>
              <w:rFonts w:ascii="Arial" w:hAnsi="Arial" w:cs="Arial"/>
              <w:noProof/>
              <w:sz w:val="20"/>
              <w:szCs w:val="20"/>
            </w:rPr>
            <w:t>3</w:t>
          </w:r>
          <w:r w:rsidR="00671801" w:rsidRPr="00671801">
            <w:rPr>
              <w:rFonts w:ascii="Arial" w:hAnsi="Arial" w:cs="Arial"/>
              <w:noProof/>
              <w:sz w:val="20"/>
              <w:szCs w:val="20"/>
            </w:rPr>
            <w:t xml:space="preserve"> </w:t>
          </w:r>
          <w:r w:rsidRPr="00671801">
            <w:rPr>
              <w:rFonts w:ascii="Arial" w:hAnsi="Arial" w:cs="Arial"/>
              <w:noProof/>
              <w:sz w:val="20"/>
              <w:szCs w:val="20"/>
            </w:rPr>
            <w:t>Applicationprocedures</w:t>
          </w:r>
          <w:r w:rsidRPr="00671801">
            <w:rPr>
              <w:rFonts w:ascii="Arial" w:hAnsi="Arial" w:cs="Arial"/>
              <w:noProof/>
              <w:sz w:val="20"/>
              <w:szCs w:val="20"/>
            </w:rPr>
            <w:tab/>
          </w:r>
          <w:r w:rsidR="00191818" w:rsidRPr="00671801">
            <w:rPr>
              <w:rFonts w:ascii="Arial" w:hAnsi="Arial" w:cs="Arial"/>
              <w:noProof/>
              <w:sz w:val="20"/>
              <w:szCs w:val="20"/>
            </w:rPr>
            <w:fldChar w:fldCharType="begin"/>
          </w:r>
          <w:r w:rsidRPr="00671801">
            <w:rPr>
              <w:rFonts w:ascii="Arial" w:hAnsi="Arial" w:cs="Arial"/>
              <w:noProof/>
              <w:sz w:val="20"/>
              <w:szCs w:val="20"/>
            </w:rPr>
            <w:instrText xml:space="preserve"> PAGEREF _Toc252180574 \h </w:instrText>
          </w:r>
          <w:r w:rsidR="00191818" w:rsidRPr="00671801">
            <w:rPr>
              <w:rFonts w:ascii="Arial" w:hAnsi="Arial" w:cs="Arial"/>
              <w:noProof/>
              <w:sz w:val="20"/>
              <w:szCs w:val="20"/>
            </w:rPr>
          </w:r>
          <w:r w:rsidR="00191818" w:rsidRPr="00671801">
            <w:rPr>
              <w:rFonts w:ascii="Arial" w:hAnsi="Arial" w:cs="Arial"/>
              <w:noProof/>
              <w:sz w:val="20"/>
              <w:szCs w:val="20"/>
            </w:rPr>
            <w:fldChar w:fldCharType="separate"/>
          </w:r>
          <w:r w:rsidR="00DB4C42">
            <w:rPr>
              <w:rFonts w:ascii="Arial" w:hAnsi="Arial" w:cs="Arial"/>
              <w:noProof/>
              <w:sz w:val="20"/>
              <w:szCs w:val="20"/>
            </w:rPr>
            <w:t>5</w:t>
          </w:r>
          <w:r w:rsidR="00191818" w:rsidRPr="00671801">
            <w:rPr>
              <w:rFonts w:ascii="Arial" w:hAnsi="Arial" w:cs="Arial"/>
              <w:noProof/>
              <w:sz w:val="20"/>
              <w:szCs w:val="20"/>
            </w:rPr>
            <w:fldChar w:fldCharType="end"/>
          </w:r>
        </w:p>
        <w:p w14:paraId="76E04467" w14:textId="08B8FB47" w:rsidR="00D9656F" w:rsidRPr="00671801" w:rsidRDefault="00D9656F" w:rsidP="00671801">
          <w:pPr>
            <w:pStyle w:val="TOC2"/>
            <w:rPr>
              <w:rFonts w:ascii="Arial" w:eastAsiaTheme="minorEastAsia" w:hAnsi="Arial" w:cs="Arial"/>
              <w:noProof/>
              <w:color w:val="auto"/>
              <w:sz w:val="20"/>
              <w:szCs w:val="20"/>
              <w:lang w:val="en-US"/>
            </w:rPr>
          </w:pPr>
          <w:r w:rsidRPr="00671801">
            <w:rPr>
              <w:rFonts w:ascii="Arial" w:hAnsi="Arial" w:cs="Arial"/>
              <w:noProof/>
              <w:color w:val="808080" w:themeColor="background1" w:themeShade="80"/>
              <w:sz w:val="20"/>
              <w:szCs w:val="20"/>
            </w:rPr>
            <w:t>3.1</w:t>
          </w:r>
          <w:r w:rsidRPr="00671801">
            <w:rPr>
              <w:rFonts w:ascii="Arial" w:eastAsiaTheme="minorEastAsia" w:hAnsi="Arial" w:cs="Arial"/>
              <w:noProof/>
              <w:color w:val="auto"/>
              <w:sz w:val="20"/>
              <w:szCs w:val="20"/>
              <w:lang w:val="en-US"/>
            </w:rPr>
            <w:tab/>
          </w:r>
          <w:r w:rsidRPr="00671801">
            <w:rPr>
              <w:rFonts w:ascii="Arial" w:hAnsi="Arial" w:cs="Arial"/>
              <w:noProof/>
              <w:color w:val="808080" w:themeColor="background1" w:themeShade="80"/>
              <w:sz w:val="20"/>
              <w:szCs w:val="20"/>
            </w:rPr>
            <w:t>Verifier application form</w:t>
          </w:r>
          <w:r w:rsidRPr="00671801">
            <w:rPr>
              <w:rFonts w:ascii="Arial" w:hAnsi="Arial" w:cs="Arial"/>
              <w:noProof/>
              <w:sz w:val="20"/>
              <w:szCs w:val="20"/>
            </w:rPr>
            <w:tab/>
          </w:r>
          <w:r w:rsidR="00191818" w:rsidRPr="00671801">
            <w:rPr>
              <w:rFonts w:ascii="Arial" w:hAnsi="Arial" w:cs="Arial"/>
              <w:noProof/>
              <w:sz w:val="20"/>
              <w:szCs w:val="20"/>
            </w:rPr>
            <w:fldChar w:fldCharType="begin"/>
          </w:r>
          <w:r w:rsidRPr="00671801">
            <w:rPr>
              <w:rFonts w:ascii="Arial" w:hAnsi="Arial" w:cs="Arial"/>
              <w:noProof/>
              <w:sz w:val="20"/>
              <w:szCs w:val="20"/>
            </w:rPr>
            <w:instrText xml:space="preserve"> PAGEREF _Toc252180575 \h </w:instrText>
          </w:r>
          <w:r w:rsidR="00191818" w:rsidRPr="00671801">
            <w:rPr>
              <w:rFonts w:ascii="Arial" w:hAnsi="Arial" w:cs="Arial"/>
              <w:noProof/>
              <w:sz w:val="20"/>
              <w:szCs w:val="20"/>
            </w:rPr>
          </w:r>
          <w:r w:rsidR="00191818" w:rsidRPr="00671801">
            <w:rPr>
              <w:rFonts w:ascii="Arial" w:hAnsi="Arial" w:cs="Arial"/>
              <w:noProof/>
              <w:sz w:val="20"/>
              <w:szCs w:val="20"/>
            </w:rPr>
            <w:fldChar w:fldCharType="separate"/>
          </w:r>
          <w:r w:rsidR="00DB4C42">
            <w:rPr>
              <w:rFonts w:ascii="Arial" w:hAnsi="Arial" w:cs="Arial"/>
              <w:noProof/>
              <w:sz w:val="20"/>
              <w:szCs w:val="20"/>
            </w:rPr>
            <w:t>6</w:t>
          </w:r>
          <w:r w:rsidR="00191818" w:rsidRPr="00671801">
            <w:rPr>
              <w:rFonts w:ascii="Arial" w:hAnsi="Arial" w:cs="Arial"/>
              <w:noProof/>
              <w:sz w:val="20"/>
              <w:szCs w:val="20"/>
            </w:rPr>
            <w:fldChar w:fldCharType="end"/>
          </w:r>
        </w:p>
        <w:p w14:paraId="14AD1995" w14:textId="19F66C02" w:rsidR="00D9656F" w:rsidRPr="00671801" w:rsidRDefault="00D9656F" w:rsidP="00671801">
          <w:pPr>
            <w:pStyle w:val="TOC2"/>
            <w:rPr>
              <w:rFonts w:ascii="Arial" w:eastAsiaTheme="minorEastAsia" w:hAnsi="Arial" w:cs="Arial"/>
              <w:noProof/>
              <w:color w:val="auto"/>
              <w:sz w:val="20"/>
              <w:szCs w:val="20"/>
              <w:lang w:val="en-US"/>
            </w:rPr>
          </w:pPr>
          <w:r w:rsidRPr="00671801">
            <w:rPr>
              <w:rFonts w:ascii="Arial" w:hAnsi="Arial" w:cs="Arial"/>
              <w:noProof/>
              <w:color w:val="808080" w:themeColor="background1" w:themeShade="80"/>
              <w:sz w:val="20"/>
              <w:szCs w:val="20"/>
            </w:rPr>
            <w:t>3.2</w:t>
          </w:r>
          <w:r w:rsidRPr="00671801">
            <w:rPr>
              <w:rFonts w:ascii="Arial" w:eastAsiaTheme="minorEastAsia" w:hAnsi="Arial" w:cs="Arial"/>
              <w:noProof/>
              <w:color w:val="auto"/>
              <w:sz w:val="20"/>
              <w:szCs w:val="20"/>
              <w:lang w:val="en-US"/>
            </w:rPr>
            <w:tab/>
          </w:r>
          <w:r w:rsidRPr="00671801">
            <w:rPr>
              <w:rFonts w:ascii="Arial" w:hAnsi="Arial" w:cs="Arial"/>
              <w:noProof/>
              <w:color w:val="808080" w:themeColor="background1" w:themeShade="80"/>
              <w:sz w:val="20"/>
              <w:szCs w:val="20"/>
            </w:rPr>
            <w:t>Interview</w:t>
          </w:r>
          <w:r w:rsidRPr="00671801">
            <w:rPr>
              <w:rFonts w:ascii="Arial" w:hAnsi="Arial" w:cs="Arial"/>
              <w:noProof/>
              <w:sz w:val="20"/>
              <w:szCs w:val="20"/>
            </w:rPr>
            <w:tab/>
          </w:r>
          <w:r w:rsidR="00191818" w:rsidRPr="00671801">
            <w:rPr>
              <w:rFonts w:ascii="Arial" w:hAnsi="Arial" w:cs="Arial"/>
              <w:noProof/>
              <w:sz w:val="20"/>
              <w:szCs w:val="20"/>
            </w:rPr>
            <w:fldChar w:fldCharType="begin"/>
          </w:r>
          <w:r w:rsidRPr="00671801">
            <w:rPr>
              <w:rFonts w:ascii="Arial" w:hAnsi="Arial" w:cs="Arial"/>
              <w:noProof/>
              <w:sz w:val="20"/>
              <w:szCs w:val="20"/>
            </w:rPr>
            <w:instrText xml:space="preserve"> PAGEREF _Toc252180576 \h </w:instrText>
          </w:r>
          <w:r w:rsidR="00191818" w:rsidRPr="00671801">
            <w:rPr>
              <w:rFonts w:ascii="Arial" w:hAnsi="Arial" w:cs="Arial"/>
              <w:noProof/>
              <w:sz w:val="20"/>
              <w:szCs w:val="20"/>
            </w:rPr>
          </w:r>
          <w:r w:rsidR="00191818" w:rsidRPr="00671801">
            <w:rPr>
              <w:rFonts w:ascii="Arial" w:hAnsi="Arial" w:cs="Arial"/>
              <w:noProof/>
              <w:sz w:val="20"/>
              <w:szCs w:val="20"/>
            </w:rPr>
            <w:fldChar w:fldCharType="separate"/>
          </w:r>
          <w:r w:rsidR="00DB4C42">
            <w:rPr>
              <w:rFonts w:ascii="Arial" w:hAnsi="Arial" w:cs="Arial"/>
              <w:noProof/>
              <w:sz w:val="20"/>
              <w:szCs w:val="20"/>
            </w:rPr>
            <w:t>6</w:t>
          </w:r>
          <w:r w:rsidR="00191818" w:rsidRPr="00671801">
            <w:rPr>
              <w:rFonts w:ascii="Arial" w:hAnsi="Arial" w:cs="Arial"/>
              <w:noProof/>
              <w:sz w:val="20"/>
              <w:szCs w:val="20"/>
            </w:rPr>
            <w:fldChar w:fldCharType="end"/>
          </w:r>
        </w:p>
        <w:p w14:paraId="4FBB2DD6" w14:textId="4E923D20" w:rsidR="00D9656F" w:rsidRPr="00671801" w:rsidRDefault="00D9656F" w:rsidP="00671801">
          <w:pPr>
            <w:pStyle w:val="TOC2"/>
            <w:rPr>
              <w:rFonts w:ascii="Arial" w:eastAsiaTheme="minorEastAsia" w:hAnsi="Arial" w:cs="Arial"/>
              <w:noProof/>
              <w:color w:val="auto"/>
              <w:sz w:val="20"/>
              <w:szCs w:val="20"/>
              <w:lang w:val="en-US"/>
            </w:rPr>
          </w:pPr>
          <w:r w:rsidRPr="00671801">
            <w:rPr>
              <w:rFonts w:ascii="Arial" w:hAnsi="Arial" w:cs="Arial"/>
              <w:noProof/>
              <w:sz w:val="20"/>
              <w:szCs w:val="20"/>
            </w:rPr>
            <w:t>3.3</w:t>
          </w:r>
          <w:r w:rsidRPr="00671801">
            <w:rPr>
              <w:rFonts w:ascii="Arial" w:eastAsiaTheme="minorEastAsia" w:hAnsi="Arial" w:cs="Arial"/>
              <w:noProof/>
              <w:color w:val="auto"/>
              <w:sz w:val="20"/>
              <w:szCs w:val="20"/>
              <w:lang w:val="en-US"/>
            </w:rPr>
            <w:tab/>
          </w:r>
          <w:r w:rsidRPr="00671801">
            <w:rPr>
              <w:rFonts w:ascii="Arial" w:hAnsi="Arial" w:cs="Arial"/>
              <w:noProof/>
              <w:sz w:val="20"/>
              <w:szCs w:val="20"/>
            </w:rPr>
            <w:t>BCI verifier training program</w:t>
          </w:r>
          <w:r w:rsidRPr="00671801">
            <w:rPr>
              <w:rFonts w:ascii="Arial" w:hAnsi="Arial" w:cs="Arial"/>
              <w:noProof/>
              <w:sz w:val="20"/>
              <w:szCs w:val="20"/>
            </w:rPr>
            <w:tab/>
          </w:r>
          <w:r w:rsidR="0025065A" w:rsidRPr="00671801">
            <w:rPr>
              <w:rFonts w:ascii="Arial" w:hAnsi="Arial" w:cs="Arial"/>
              <w:noProof/>
              <w:sz w:val="20"/>
              <w:szCs w:val="20"/>
            </w:rPr>
            <w:t>6</w:t>
          </w:r>
        </w:p>
        <w:p w14:paraId="05C4946E" w14:textId="539BE263" w:rsidR="00D9656F" w:rsidRPr="00671801" w:rsidRDefault="00D9656F" w:rsidP="00671801">
          <w:pPr>
            <w:pStyle w:val="TOC1"/>
            <w:rPr>
              <w:rFonts w:ascii="Arial" w:eastAsiaTheme="minorEastAsia" w:hAnsi="Arial" w:cs="Arial"/>
              <w:noProof/>
              <w:color w:val="auto"/>
              <w:sz w:val="20"/>
              <w:szCs w:val="20"/>
              <w:lang w:val="en-US"/>
            </w:rPr>
          </w:pPr>
          <w:r w:rsidRPr="00671801">
            <w:rPr>
              <w:rFonts w:ascii="Arial" w:hAnsi="Arial" w:cs="Arial"/>
              <w:noProof/>
              <w:sz w:val="20"/>
              <w:szCs w:val="20"/>
            </w:rPr>
            <w:t>4</w:t>
          </w:r>
          <w:r w:rsidR="00671801" w:rsidRPr="00671801">
            <w:rPr>
              <w:rFonts w:ascii="Arial" w:hAnsi="Arial" w:cs="Arial"/>
              <w:noProof/>
              <w:sz w:val="20"/>
              <w:szCs w:val="20"/>
            </w:rPr>
            <w:t xml:space="preserve"> </w:t>
          </w:r>
          <w:r w:rsidRPr="00671801">
            <w:rPr>
              <w:rFonts w:ascii="Arial" w:hAnsi="Arial" w:cs="Arial"/>
              <w:noProof/>
              <w:sz w:val="20"/>
              <w:szCs w:val="20"/>
            </w:rPr>
            <w:t>Approval</w:t>
          </w:r>
          <w:r w:rsidRPr="00671801">
            <w:rPr>
              <w:rFonts w:ascii="Arial" w:hAnsi="Arial" w:cs="Arial"/>
              <w:noProof/>
              <w:sz w:val="20"/>
              <w:szCs w:val="20"/>
            </w:rPr>
            <w:tab/>
          </w:r>
          <w:r w:rsidR="0025065A" w:rsidRPr="00671801">
            <w:rPr>
              <w:rFonts w:ascii="Arial" w:hAnsi="Arial" w:cs="Arial"/>
              <w:noProof/>
              <w:sz w:val="20"/>
              <w:szCs w:val="20"/>
            </w:rPr>
            <w:t>7</w:t>
          </w:r>
        </w:p>
        <w:p w14:paraId="617EF143" w14:textId="416EC3C7" w:rsidR="00D9656F" w:rsidRPr="00671801" w:rsidRDefault="00D9656F" w:rsidP="00671801">
          <w:pPr>
            <w:pStyle w:val="TOC1"/>
            <w:rPr>
              <w:rFonts w:ascii="Arial" w:eastAsiaTheme="minorEastAsia" w:hAnsi="Arial" w:cs="Arial"/>
              <w:noProof/>
              <w:color w:val="auto"/>
              <w:sz w:val="20"/>
              <w:szCs w:val="20"/>
              <w:lang w:val="en-US"/>
            </w:rPr>
          </w:pPr>
          <w:r w:rsidRPr="00671801">
            <w:rPr>
              <w:rFonts w:ascii="Arial" w:hAnsi="Arial" w:cs="Arial"/>
              <w:noProof/>
              <w:sz w:val="20"/>
              <w:szCs w:val="20"/>
            </w:rPr>
            <w:t>5</w:t>
          </w:r>
          <w:r w:rsidR="00671801" w:rsidRPr="00671801">
            <w:rPr>
              <w:rFonts w:ascii="Arial" w:hAnsi="Arial" w:cs="Arial"/>
              <w:noProof/>
              <w:sz w:val="20"/>
              <w:szCs w:val="20"/>
            </w:rPr>
            <w:t xml:space="preserve"> </w:t>
          </w:r>
          <w:r w:rsidRPr="00671801">
            <w:rPr>
              <w:rFonts w:ascii="Arial" w:hAnsi="Arial" w:cs="Arial"/>
              <w:noProof/>
              <w:sz w:val="20"/>
              <w:szCs w:val="20"/>
            </w:rPr>
            <w:t>Review and re-approval</w:t>
          </w:r>
          <w:r w:rsidRPr="00671801">
            <w:rPr>
              <w:rFonts w:ascii="Arial" w:hAnsi="Arial" w:cs="Arial"/>
              <w:noProof/>
              <w:sz w:val="20"/>
              <w:szCs w:val="20"/>
            </w:rPr>
            <w:tab/>
          </w:r>
          <w:r w:rsidR="00191818" w:rsidRPr="00671801">
            <w:rPr>
              <w:rFonts w:ascii="Arial" w:hAnsi="Arial" w:cs="Arial"/>
              <w:noProof/>
              <w:sz w:val="20"/>
              <w:szCs w:val="20"/>
            </w:rPr>
            <w:fldChar w:fldCharType="begin"/>
          </w:r>
          <w:r w:rsidRPr="00671801">
            <w:rPr>
              <w:rFonts w:ascii="Arial" w:hAnsi="Arial" w:cs="Arial"/>
              <w:noProof/>
              <w:sz w:val="20"/>
              <w:szCs w:val="20"/>
            </w:rPr>
            <w:instrText xml:space="preserve"> PAGEREF _Toc252180580 \h </w:instrText>
          </w:r>
          <w:r w:rsidR="00191818" w:rsidRPr="00671801">
            <w:rPr>
              <w:rFonts w:ascii="Arial" w:hAnsi="Arial" w:cs="Arial"/>
              <w:noProof/>
              <w:sz w:val="20"/>
              <w:szCs w:val="20"/>
            </w:rPr>
          </w:r>
          <w:r w:rsidR="00191818" w:rsidRPr="00671801">
            <w:rPr>
              <w:rFonts w:ascii="Arial" w:hAnsi="Arial" w:cs="Arial"/>
              <w:noProof/>
              <w:sz w:val="20"/>
              <w:szCs w:val="20"/>
            </w:rPr>
            <w:fldChar w:fldCharType="separate"/>
          </w:r>
          <w:r w:rsidR="00DB4C42">
            <w:rPr>
              <w:rFonts w:ascii="Arial" w:hAnsi="Arial" w:cs="Arial"/>
              <w:noProof/>
              <w:sz w:val="20"/>
              <w:szCs w:val="20"/>
            </w:rPr>
            <w:t>7</w:t>
          </w:r>
          <w:r w:rsidR="00191818" w:rsidRPr="00671801">
            <w:rPr>
              <w:rFonts w:ascii="Arial" w:hAnsi="Arial" w:cs="Arial"/>
              <w:noProof/>
              <w:sz w:val="20"/>
              <w:szCs w:val="20"/>
            </w:rPr>
            <w:fldChar w:fldCharType="end"/>
          </w:r>
        </w:p>
        <w:p w14:paraId="5DFA851C" w14:textId="721CA01E" w:rsidR="00D9656F" w:rsidRPr="00671801" w:rsidRDefault="00D9656F" w:rsidP="00671801">
          <w:pPr>
            <w:pStyle w:val="TOC2"/>
            <w:rPr>
              <w:rFonts w:ascii="Arial" w:eastAsiaTheme="minorEastAsia" w:hAnsi="Arial" w:cs="Arial"/>
              <w:noProof/>
              <w:color w:val="auto"/>
              <w:sz w:val="20"/>
              <w:szCs w:val="20"/>
              <w:lang w:val="en-US"/>
            </w:rPr>
          </w:pPr>
          <w:r w:rsidRPr="00671801">
            <w:rPr>
              <w:rFonts w:ascii="Arial" w:hAnsi="Arial" w:cs="Arial"/>
              <w:noProof/>
              <w:color w:val="808080" w:themeColor="background1" w:themeShade="80"/>
              <w:sz w:val="20"/>
              <w:szCs w:val="20"/>
            </w:rPr>
            <w:t>5.1</w:t>
          </w:r>
          <w:r w:rsidRPr="00671801">
            <w:rPr>
              <w:rFonts w:ascii="Arial" w:eastAsiaTheme="minorEastAsia" w:hAnsi="Arial" w:cs="Arial"/>
              <w:noProof/>
              <w:color w:val="auto"/>
              <w:sz w:val="20"/>
              <w:szCs w:val="20"/>
              <w:lang w:val="en-US"/>
            </w:rPr>
            <w:tab/>
          </w:r>
          <w:r w:rsidRPr="00671801">
            <w:rPr>
              <w:rFonts w:ascii="Arial" w:hAnsi="Arial" w:cs="Arial"/>
              <w:noProof/>
              <w:color w:val="808080" w:themeColor="background1" w:themeShade="80"/>
              <w:sz w:val="20"/>
              <w:szCs w:val="20"/>
            </w:rPr>
            <w:t>Review</w:t>
          </w:r>
          <w:r w:rsidRPr="00671801">
            <w:rPr>
              <w:rFonts w:ascii="Arial" w:hAnsi="Arial" w:cs="Arial"/>
              <w:noProof/>
              <w:sz w:val="20"/>
              <w:szCs w:val="20"/>
            </w:rPr>
            <w:tab/>
          </w:r>
          <w:r w:rsidR="00191818" w:rsidRPr="00671801">
            <w:rPr>
              <w:rFonts w:ascii="Arial" w:hAnsi="Arial" w:cs="Arial"/>
              <w:noProof/>
              <w:sz w:val="20"/>
              <w:szCs w:val="20"/>
            </w:rPr>
            <w:fldChar w:fldCharType="begin"/>
          </w:r>
          <w:r w:rsidRPr="00671801">
            <w:rPr>
              <w:rFonts w:ascii="Arial" w:hAnsi="Arial" w:cs="Arial"/>
              <w:noProof/>
              <w:sz w:val="20"/>
              <w:szCs w:val="20"/>
            </w:rPr>
            <w:instrText xml:space="preserve"> PAGEREF _Toc252180581 \h </w:instrText>
          </w:r>
          <w:r w:rsidR="00191818" w:rsidRPr="00671801">
            <w:rPr>
              <w:rFonts w:ascii="Arial" w:hAnsi="Arial" w:cs="Arial"/>
              <w:noProof/>
              <w:sz w:val="20"/>
              <w:szCs w:val="20"/>
            </w:rPr>
          </w:r>
          <w:r w:rsidR="00191818" w:rsidRPr="00671801">
            <w:rPr>
              <w:rFonts w:ascii="Arial" w:hAnsi="Arial" w:cs="Arial"/>
              <w:noProof/>
              <w:sz w:val="20"/>
              <w:szCs w:val="20"/>
            </w:rPr>
            <w:fldChar w:fldCharType="separate"/>
          </w:r>
          <w:r w:rsidR="00DB4C42">
            <w:rPr>
              <w:rFonts w:ascii="Arial" w:hAnsi="Arial" w:cs="Arial"/>
              <w:noProof/>
              <w:sz w:val="20"/>
              <w:szCs w:val="20"/>
            </w:rPr>
            <w:t>7</w:t>
          </w:r>
          <w:r w:rsidR="00191818" w:rsidRPr="00671801">
            <w:rPr>
              <w:rFonts w:ascii="Arial" w:hAnsi="Arial" w:cs="Arial"/>
              <w:noProof/>
              <w:sz w:val="20"/>
              <w:szCs w:val="20"/>
            </w:rPr>
            <w:fldChar w:fldCharType="end"/>
          </w:r>
        </w:p>
        <w:p w14:paraId="6ED160FB" w14:textId="0CFF6952" w:rsidR="00D9656F" w:rsidRPr="00671801" w:rsidRDefault="00D9656F" w:rsidP="00671801">
          <w:pPr>
            <w:pStyle w:val="TOC2"/>
            <w:rPr>
              <w:rFonts w:ascii="Arial" w:eastAsiaTheme="minorEastAsia" w:hAnsi="Arial" w:cs="Arial"/>
              <w:noProof/>
              <w:color w:val="auto"/>
              <w:sz w:val="20"/>
              <w:szCs w:val="20"/>
              <w:lang w:val="en-US"/>
            </w:rPr>
          </w:pPr>
          <w:r w:rsidRPr="00671801">
            <w:rPr>
              <w:rFonts w:ascii="Arial" w:hAnsi="Arial" w:cs="Arial"/>
              <w:noProof/>
              <w:sz w:val="20"/>
              <w:szCs w:val="20"/>
            </w:rPr>
            <w:t>5.2</w:t>
          </w:r>
          <w:r w:rsidRPr="00671801">
            <w:rPr>
              <w:rFonts w:ascii="Arial" w:eastAsiaTheme="minorEastAsia" w:hAnsi="Arial" w:cs="Arial"/>
              <w:noProof/>
              <w:color w:val="auto"/>
              <w:sz w:val="20"/>
              <w:szCs w:val="20"/>
              <w:lang w:val="en-US"/>
            </w:rPr>
            <w:tab/>
          </w:r>
          <w:r w:rsidRPr="00671801">
            <w:rPr>
              <w:rFonts w:ascii="Arial" w:hAnsi="Arial" w:cs="Arial"/>
              <w:noProof/>
              <w:sz w:val="20"/>
              <w:szCs w:val="20"/>
            </w:rPr>
            <w:t>Re-approval</w:t>
          </w:r>
          <w:r w:rsidRPr="00671801">
            <w:rPr>
              <w:rFonts w:ascii="Arial" w:hAnsi="Arial" w:cs="Arial"/>
              <w:noProof/>
              <w:sz w:val="20"/>
              <w:szCs w:val="20"/>
            </w:rPr>
            <w:tab/>
          </w:r>
          <w:r w:rsidR="0025065A" w:rsidRPr="00671801">
            <w:rPr>
              <w:rFonts w:ascii="Arial" w:hAnsi="Arial" w:cs="Arial"/>
              <w:noProof/>
              <w:sz w:val="20"/>
              <w:szCs w:val="20"/>
            </w:rPr>
            <w:t>8</w:t>
          </w:r>
        </w:p>
        <w:p w14:paraId="718266E8" w14:textId="3BC20698" w:rsidR="00D9656F" w:rsidRPr="00671801" w:rsidRDefault="00D9656F" w:rsidP="00DB4C42">
          <w:pPr>
            <w:pStyle w:val="TOC1"/>
            <w:rPr>
              <w:rFonts w:ascii="Arial" w:hAnsi="Arial" w:cs="Arial"/>
              <w:noProof/>
              <w:sz w:val="20"/>
              <w:szCs w:val="20"/>
            </w:rPr>
          </w:pPr>
          <w:r w:rsidRPr="00671801">
            <w:rPr>
              <w:rFonts w:ascii="Arial" w:hAnsi="Arial" w:cs="Arial"/>
              <w:noProof/>
              <w:sz w:val="20"/>
              <w:szCs w:val="20"/>
            </w:rPr>
            <w:t>6</w:t>
          </w:r>
          <w:r w:rsidR="00671801" w:rsidRPr="00671801">
            <w:rPr>
              <w:rFonts w:ascii="Arial" w:hAnsi="Arial" w:cs="Arial"/>
              <w:noProof/>
              <w:sz w:val="20"/>
              <w:szCs w:val="20"/>
            </w:rPr>
            <w:t xml:space="preserve"> </w:t>
          </w:r>
          <w:r w:rsidR="0025065A" w:rsidRPr="00671801">
            <w:rPr>
              <w:rFonts w:ascii="Arial" w:eastAsiaTheme="minorEastAsia" w:hAnsi="Arial" w:cs="Arial"/>
              <w:noProof/>
              <w:color w:val="808080" w:themeColor="background1" w:themeShade="80"/>
              <w:sz w:val="20"/>
              <w:szCs w:val="20"/>
              <w:lang w:val="en-US"/>
            </w:rPr>
            <w:t>C</w:t>
          </w:r>
          <w:r w:rsidRPr="00671801">
            <w:rPr>
              <w:rFonts w:ascii="Arial" w:hAnsi="Arial" w:cs="Arial"/>
              <w:noProof/>
              <w:sz w:val="20"/>
              <w:szCs w:val="20"/>
            </w:rPr>
            <w:t xml:space="preserve">omplaints </w:t>
          </w:r>
          <w:r w:rsidR="0025065A" w:rsidRPr="00671801">
            <w:rPr>
              <w:rFonts w:ascii="Arial" w:hAnsi="Arial" w:cs="Arial"/>
              <w:noProof/>
              <w:sz w:val="20"/>
              <w:szCs w:val="20"/>
            </w:rPr>
            <w:t>against verifiers</w:t>
          </w:r>
          <w:r w:rsidRPr="00671801">
            <w:rPr>
              <w:rFonts w:ascii="Arial" w:hAnsi="Arial" w:cs="Arial"/>
              <w:noProof/>
              <w:sz w:val="20"/>
              <w:szCs w:val="20"/>
            </w:rPr>
            <w:tab/>
          </w:r>
          <w:r w:rsidR="00D7611E" w:rsidRPr="00671801">
            <w:rPr>
              <w:rFonts w:ascii="Arial" w:hAnsi="Arial" w:cs="Arial"/>
              <w:noProof/>
              <w:sz w:val="20"/>
              <w:szCs w:val="20"/>
            </w:rPr>
            <w:t>8</w:t>
          </w:r>
        </w:p>
        <w:p w14:paraId="0CA0FA26" w14:textId="7D8035C2" w:rsidR="00D7611E" w:rsidRPr="00671801" w:rsidRDefault="00D7611E" w:rsidP="00B761A5">
          <w:pPr>
            <w:rPr>
              <w:rFonts w:cs="Arial"/>
              <w:noProof/>
              <w:color w:val="808080" w:themeColor="background1" w:themeShade="80"/>
              <w:sz w:val="20"/>
              <w:szCs w:val="20"/>
            </w:rPr>
          </w:pPr>
          <w:r w:rsidRPr="00671801">
            <w:rPr>
              <w:rFonts w:cs="Arial"/>
              <w:noProof/>
              <w:color w:val="808080" w:themeColor="background1" w:themeShade="80"/>
              <w:sz w:val="20"/>
              <w:szCs w:val="20"/>
            </w:rPr>
            <w:t>Annex 1 Verifiers' Application Form……………………………………………………</w:t>
          </w:r>
          <w:r w:rsidR="00671801">
            <w:rPr>
              <w:rFonts w:cs="Arial"/>
              <w:noProof/>
              <w:color w:val="808080" w:themeColor="background1" w:themeShade="80"/>
              <w:sz w:val="20"/>
              <w:szCs w:val="20"/>
            </w:rPr>
            <w:t>……</w:t>
          </w:r>
          <w:r w:rsidRPr="00671801">
            <w:rPr>
              <w:rFonts w:cs="Arial"/>
              <w:noProof/>
              <w:color w:val="808080" w:themeColor="background1" w:themeShade="80"/>
              <w:sz w:val="20"/>
              <w:szCs w:val="20"/>
            </w:rPr>
            <w:t>……………….. 9</w:t>
          </w:r>
        </w:p>
        <w:p w14:paraId="32B2B783" w14:textId="77777777" w:rsidR="00D56AA7" w:rsidRPr="004858EE" w:rsidRDefault="00191818" w:rsidP="00D56AA7">
          <w:pPr>
            <w:rPr>
              <w:color w:val="808080" w:themeColor="background1" w:themeShade="80"/>
            </w:rPr>
          </w:pPr>
          <w:r w:rsidRPr="00671801">
            <w:rPr>
              <w:rFonts w:cs="Arial"/>
              <w:color w:val="808080" w:themeColor="background1" w:themeShade="80"/>
              <w:sz w:val="20"/>
              <w:szCs w:val="20"/>
            </w:rPr>
            <w:fldChar w:fldCharType="end"/>
          </w:r>
        </w:p>
      </w:sdtContent>
    </w:sdt>
    <w:p w14:paraId="0D36DF5B" w14:textId="0B340B72" w:rsidR="00A14050" w:rsidRPr="00B72DE5" w:rsidRDefault="00FD095C" w:rsidP="00B72DE5">
      <w:pPr>
        <w:pStyle w:val="Heading1"/>
        <w:rPr>
          <w:rFonts w:ascii="Arial" w:eastAsia="Times New Roman" w:hAnsi="Arial"/>
          <w:sz w:val="24"/>
          <w:szCs w:val="24"/>
        </w:rPr>
      </w:pPr>
      <w:r w:rsidRPr="00313D38">
        <w:rPr>
          <w:rFonts w:ascii="Arial" w:hAnsi="Arial" w:cs="Arial"/>
          <w:sz w:val="22"/>
        </w:rPr>
        <w:br w:type="page"/>
      </w:r>
      <w:bookmarkStart w:id="3" w:name="_Toc358812892"/>
      <w:bookmarkStart w:id="4" w:name="_GoBack"/>
      <w:bookmarkEnd w:id="4"/>
    </w:p>
    <w:p w14:paraId="0D235378" w14:textId="77777777" w:rsidR="000F0ED7" w:rsidRPr="008B6F81" w:rsidRDefault="00A14050" w:rsidP="008B6F81">
      <w:pPr>
        <w:pStyle w:val="Heading1"/>
        <w:rPr>
          <w:rFonts w:ascii="Arial" w:hAnsi="Arial"/>
        </w:rPr>
      </w:pPr>
      <w:bookmarkStart w:id="5" w:name="_Toc252180572"/>
      <w:r w:rsidRPr="008B6F81">
        <w:rPr>
          <w:rFonts w:ascii="Arial" w:hAnsi="Arial" w:cs="Arial"/>
          <w:szCs w:val="21"/>
        </w:rPr>
        <w:lastRenderedPageBreak/>
        <w:t>1</w:t>
      </w:r>
      <w:r w:rsidRPr="008B6F81">
        <w:rPr>
          <w:rFonts w:ascii="Arial" w:hAnsi="Arial" w:cs="Arial"/>
          <w:szCs w:val="21"/>
        </w:rPr>
        <w:tab/>
      </w:r>
      <w:r w:rsidRPr="008B6F81">
        <w:rPr>
          <w:rFonts w:ascii="Arial" w:hAnsi="Arial"/>
        </w:rPr>
        <w:t xml:space="preserve"> </w:t>
      </w:r>
      <w:r w:rsidR="00D56AA7" w:rsidRPr="008B6F81">
        <w:rPr>
          <w:rFonts w:ascii="Arial" w:hAnsi="Arial"/>
        </w:rPr>
        <w:t>Introduction</w:t>
      </w:r>
      <w:bookmarkEnd w:id="3"/>
      <w:bookmarkEnd w:id="5"/>
    </w:p>
    <w:p w14:paraId="6D7F4F6B" w14:textId="77777777" w:rsidR="00CD54C4" w:rsidRDefault="00CD54C4" w:rsidP="00B761A5">
      <w:pPr>
        <w:spacing w:after="0"/>
        <w:rPr>
          <w:color w:val="808080" w:themeColor="background1" w:themeShade="80"/>
          <w:lang w:val="en-US"/>
        </w:rPr>
      </w:pPr>
    </w:p>
    <w:p w14:paraId="1CF48A21" w14:textId="6C63E55C" w:rsidR="00C75EB4" w:rsidRPr="003E707E" w:rsidRDefault="00B72DE5">
      <w:pPr>
        <w:rPr>
          <w:color w:val="808080" w:themeColor="background1" w:themeShade="80"/>
          <w:lang w:val="en-US"/>
        </w:rPr>
      </w:pPr>
      <w:r>
        <w:rPr>
          <w:color w:val="808080" w:themeColor="background1" w:themeShade="80"/>
          <w:lang w:val="en-US"/>
        </w:rPr>
        <w:t>The Better Cotton Assurance Program</w:t>
      </w:r>
      <w:r w:rsidR="00480792">
        <w:rPr>
          <w:color w:val="808080" w:themeColor="background1" w:themeShade="80"/>
          <w:lang w:val="en-US"/>
        </w:rPr>
        <w:t>me</w:t>
      </w:r>
      <w:r>
        <w:rPr>
          <w:color w:val="808080" w:themeColor="background1" w:themeShade="80"/>
          <w:lang w:val="en-US"/>
        </w:rPr>
        <w:t xml:space="preserve"> involves farmers participating in a continuous cycle of learning and improvement</w:t>
      </w:r>
      <w:r w:rsidR="00AB18D0">
        <w:rPr>
          <w:color w:val="808080" w:themeColor="background1" w:themeShade="80"/>
          <w:lang w:val="en-US"/>
        </w:rPr>
        <w:t>; it</w:t>
      </w:r>
      <w:r>
        <w:rPr>
          <w:color w:val="808080" w:themeColor="background1" w:themeShade="80"/>
          <w:lang w:val="en-US"/>
        </w:rPr>
        <w:t xml:space="preserve"> is the central mechanism for assessing whether farmers can grow </w:t>
      </w:r>
      <w:r w:rsidRPr="003E707E">
        <w:rPr>
          <w:color w:val="808080" w:themeColor="background1" w:themeShade="80"/>
          <w:lang w:val="en-US"/>
        </w:rPr>
        <w:t>and sell Better Cotton.</w:t>
      </w:r>
      <w:r w:rsidR="00480792" w:rsidRPr="003E707E">
        <w:rPr>
          <w:color w:val="808080" w:themeColor="background1" w:themeShade="80"/>
          <w:lang w:val="en-US"/>
        </w:rPr>
        <w:t xml:space="preserve"> The main objectives of the assurance model </w:t>
      </w:r>
      <w:r w:rsidR="00C75EB4" w:rsidRPr="003E707E">
        <w:rPr>
          <w:color w:val="808080" w:themeColor="background1" w:themeShade="80"/>
          <w:lang w:val="en-US"/>
        </w:rPr>
        <w:t>are to:</w:t>
      </w:r>
    </w:p>
    <w:p w14:paraId="39CD21AA" w14:textId="77777777" w:rsidR="00C75EB4" w:rsidRPr="003E707E" w:rsidRDefault="00C75EB4" w:rsidP="00C75EB4">
      <w:pPr>
        <w:pStyle w:val="ListParagraph"/>
        <w:numPr>
          <w:ilvl w:val="0"/>
          <w:numId w:val="27"/>
        </w:numPr>
        <w:rPr>
          <w:color w:val="808080" w:themeColor="background1" w:themeShade="80"/>
          <w:lang w:val="en-US"/>
        </w:rPr>
      </w:pPr>
      <w:r w:rsidRPr="003E707E">
        <w:rPr>
          <w:color w:val="808080" w:themeColor="background1" w:themeShade="80"/>
        </w:rPr>
        <w:t xml:space="preserve">Verify that cotton Producers have met the Core Indicators of the BCI Principles and Criteria before they are licensed to sell Better Cotton </w:t>
      </w:r>
    </w:p>
    <w:p w14:paraId="4A49EF31" w14:textId="77777777" w:rsidR="00C75EB4" w:rsidRPr="003E707E" w:rsidRDefault="00C75EB4" w:rsidP="00C75EB4">
      <w:pPr>
        <w:pStyle w:val="ListParagraph"/>
        <w:numPr>
          <w:ilvl w:val="0"/>
          <w:numId w:val="27"/>
        </w:numPr>
        <w:rPr>
          <w:color w:val="808080" w:themeColor="background1" w:themeShade="80"/>
          <w:lang w:val="en-US"/>
        </w:rPr>
      </w:pPr>
      <w:r w:rsidRPr="003E707E">
        <w:rPr>
          <w:color w:val="808080" w:themeColor="background1" w:themeShade="80"/>
        </w:rPr>
        <w:t xml:space="preserve">Provide a framework to ensure that Better Cotton Producers – once licensed – continue to make progress against their continuous improvement priorities and receive adequate capacity building support </w:t>
      </w:r>
    </w:p>
    <w:p w14:paraId="2D4921D8" w14:textId="77777777" w:rsidR="00C75EB4" w:rsidRPr="003E707E" w:rsidRDefault="00C75EB4" w:rsidP="00C75EB4">
      <w:pPr>
        <w:pStyle w:val="ListParagraph"/>
        <w:numPr>
          <w:ilvl w:val="0"/>
          <w:numId w:val="27"/>
        </w:numPr>
        <w:rPr>
          <w:color w:val="808080" w:themeColor="background1" w:themeShade="80"/>
          <w:lang w:val="en-US"/>
        </w:rPr>
      </w:pPr>
      <w:r w:rsidRPr="003E707E">
        <w:rPr>
          <w:color w:val="808080" w:themeColor="background1" w:themeShade="80"/>
        </w:rPr>
        <w:t xml:space="preserve">Create channels for ongoing learning, through sharing information back to Producers (and Implementing Partners, if applicable) to identify improvement opportunities or compliance gaps </w:t>
      </w:r>
    </w:p>
    <w:p w14:paraId="4F62DE4D" w14:textId="75F85A60" w:rsidR="00C75EB4" w:rsidRPr="003E707E" w:rsidRDefault="00C75EB4" w:rsidP="003E707E">
      <w:pPr>
        <w:pStyle w:val="ListParagraph"/>
        <w:numPr>
          <w:ilvl w:val="0"/>
          <w:numId w:val="27"/>
        </w:numPr>
        <w:rPr>
          <w:color w:val="808080" w:themeColor="background1" w:themeShade="80"/>
          <w:lang w:val="en-US"/>
        </w:rPr>
      </w:pPr>
      <w:r w:rsidRPr="003E707E">
        <w:rPr>
          <w:color w:val="808080" w:themeColor="background1" w:themeShade="80"/>
        </w:rPr>
        <w:t>Measure the sustainability performance of Better Cotton Producers, and overall programme impacts, through regular collection of field-level (Results Indicator) data</w:t>
      </w:r>
    </w:p>
    <w:p w14:paraId="43502246" w14:textId="4E70B42C" w:rsidR="0072536A" w:rsidRPr="003E707E" w:rsidRDefault="0072536A">
      <w:pPr>
        <w:rPr>
          <w:rFonts w:cs="Arial"/>
          <w:color w:val="808080" w:themeColor="background1" w:themeShade="80"/>
          <w:sz w:val="20"/>
          <w:szCs w:val="20"/>
        </w:rPr>
      </w:pPr>
      <w:r w:rsidRPr="003E707E">
        <w:rPr>
          <w:color w:val="808080" w:themeColor="background1" w:themeShade="80"/>
        </w:rPr>
        <w:t xml:space="preserve">BCI’s approach to assurance is unique from many other standard systems. </w:t>
      </w:r>
      <w:r>
        <w:rPr>
          <w:color w:val="808080" w:themeColor="background1" w:themeShade="80"/>
        </w:rPr>
        <w:t>I</w:t>
      </w:r>
      <w:r w:rsidRPr="003E707E">
        <w:rPr>
          <w:color w:val="808080" w:themeColor="background1" w:themeShade="80"/>
        </w:rPr>
        <w:t xml:space="preserve">t aims to balance credibility with scalability and cost-effectiveness, through combining third-party verifier assessments with other types of assessments. BCI’s approach combines third-party visits with licensing assessments by BCI Country Teams, support visits by Implementing Partners (IPs), and regular self-assessments by Producers themselves. </w:t>
      </w:r>
    </w:p>
    <w:p w14:paraId="29A5493A" w14:textId="2F8D7D5C" w:rsidR="003602A5" w:rsidRPr="003E707E" w:rsidRDefault="00294374" w:rsidP="003E707E">
      <w:pPr>
        <w:rPr>
          <w:rFonts w:cs="Arial"/>
          <w:color w:val="808080" w:themeColor="background1" w:themeShade="80"/>
          <w:szCs w:val="20"/>
        </w:rPr>
      </w:pPr>
      <w:r w:rsidRPr="003E707E">
        <w:rPr>
          <w:rFonts w:cs="Arial"/>
          <w:color w:val="808080" w:themeColor="background1" w:themeShade="80"/>
          <w:szCs w:val="20"/>
        </w:rPr>
        <w:t>Licensing Assessments and Surveillance Assessments are</w:t>
      </w:r>
      <w:r w:rsidR="003602A5" w:rsidRPr="003E707E">
        <w:rPr>
          <w:rFonts w:cs="Arial"/>
          <w:color w:val="808080" w:themeColor="background1" w:themeShade="80"/>
          <w:szCs w:val="20"/>
        </w:rPr>
        <w:t xml:space="preserve"> carried out by </w:t>
      </w:r>
      <w:r w:rsidR="003A6788" w:rsidRPr="003E707E">
        <w:rPr>
          <w:rFonts w:cs="Arial"/>
          <w:color w:val="808080" w:themeColor="background1" w:themeShade="80"/>
          <w:szCs w:val="20"/>
        </w:rPr>
        <w:t xml:space="preserve">BCI Country Co-ordinators and Officers (or Strategic Partners operating on behalf of BCI in partnership countries) and </w:t>
      </w:r>
      <w:r w:rsidR="00E00208" w:rsidRPr="003E707E">
        <w:rPr>
          <w:rFonts w:cs="Arial"/>
          <w:color w:val="808080" w:themeColor="background1" w:themeShade="80"/>
          <w:szCs w:val="20"/>
        </w:rPr>
        <w:t>third-</w:t>
      </w:r>
      <w:r w:rsidR="003A6788" w:rsidRPr="003E707E">
        <w:rPr>
          <w:rFonts w:cs="Arial"/>
          <w:color w:val="808080" w:themeColor="background1" w:themeShade="80"/>
          <w:szCs w:val="20"/>
        </w:rPr>
        <w:t>party verifiers.</w:t>
      </w:r>
    </w:p>
    <w:p w14:paraId="40DC1123" w14:textId="45753EFF" w:rsidR="00DA3011" w:rsidRPr="00DB4C42" w:rsidRDefault="00E00208" w:rsidP="0072536A">
      <w:pPr>
        <w:pStyle w:val="ListParagraph"/>
        <w:ind w:left="0"/>
        <w:contextualSpacing w:val="0"/>
        <w:rPr>
          <w:rFonts w:cs="Arial"/>
          <w:color w:val="808080" w:themeColor="background1" w:themeShade="80"/>
          <w:szCs w:val="20"/>
        </w:rPr>
      </w:pPr>
      <w:r w:rsidRPr="00DB4C42">
        <w:rPr>
          <w:rFonts w:cs="Arial"/>
          <w:color w:val="808080" w:themeColor="background1" w:themeShade="80"/>
          <w:szCs w:val="20"/>
        </w:rPr>
        <w:t xml:space="preserve">In the Large Farm context, Large Farms commission Licensing Assessments directly with approved third-party verifiers. </w:t>
      </w:r>
      <w:r w:rsidR="00DA3011" w:rsidRPr="00DB4C42">
        <w:rPr>
          <w:rFonts w:cs="Arial"/>
          <w:color w:val="808080" w:themeColor="background1" w:themeShade="80"/>
          <w:szCs w:val="20"/>
        </w:rPr>
        <w:t xml:space="preserve">In the Producer Unit context, a PU is recommended for licensing </w:t>
      </w:r>
      <w:r w:rsidR="003E707E" w:rsidRPr="00DB4C42">
        <w:rPr>
          <w:rFonts w:cs="Arial"/>
          <w:color w:val="808080" w:themeColor="background1" w:themeShade="80"/>
          <w:szCs w:val="20"/>
        </w:rPr>
        <w:t xml:space="preserve">in its first season </w:t>
      </w:r>
      <w:r w:rsidR="00DA3011" w:rsidRPr="00DB4C42">
        <w:rPr>
          <w:rFonts w:cs="Arial"/>
          <w:color w:val="808080" w:themeColor="background1" w:themeShade="80"/>
          <w:szCs w:val="20"/>
        </w:rPr>
        <w:t xml:space="preserve">by the Implementing Partner, after which the PU receives a Licensing Assessment by either an approved third-party verifier or a qualified BCI staff member. If the Producer </w:t>
      </w:r>
      <w:r w:rsidR="0099449A" w:rsidRPr="00DB4C42">
        <w:rPr>
          <w:rFonts w:cs="Arial"/>
          <w:color w:val="808080" w:themeColor="background1" w:themeShade="80"/>
          <w:szCs w:val="20"/>
        </w:rPr>
        <w:t>meets all Core Indicators and is progressing against the priorities outlined in its Continuous Improvement Plan</w:t>
      </w:r>
      <w:r w:rsidR="00DA3011" w:rsidRPr="00DB4C42">
        <w:rPr>
          <w:rFonts w:cs="Arial"/>
          <w:color w:val="808080" w:themeColor="background1" w:themeShade="80"/>
          <w:szCs w:val="20"/>
        </w:rPr>
        <w:t>, a licence to sell Better Cotton is</w:t>
      </w:r>
      <w:r w:rsidR="0099449A" w:rsidRPr="00DB4C42">
        <w:rPr>
          <w:rFonts w:cs="Arial"/>
          <w:color w:val="808080" w:themeColor="background1" w:themeShade="80"/>
          <w:szCs w:val="20"/>
        </w:rPr>
        <w:t xml:space="preserve"> granted for 3 years. </w:t>
      </w:r>
      <w:r w:rsidR="00215213" w:rsidRPr="00DB4C42">
        <w:rPr>
          <w:rFonts w:cs="Arial"/>
          <w:color w:val="808080" w:themeColor="background1" w:themeShade="80"/>
          <w:szCs w:val="20"/>
        </w:rPr>
        <w:t>The objective of the Licensing Assessment is to:</w:t>
      </w:r>
    </w:p>
    <w:p w14:paraId="4B5085E7" w14:textId="77777777" w:rsidR="003E707E" w:rsidRPr="00DB4C42" w:rsidRDefault="003E707E" w:rsidP="00DB4C42">
      <w:pPr>
        <w:pStyle w:val="ListParagraph"/>
        <w:numPr>
          <w:ilvl w:val="0"/>
          <w:numId w:val="29"/>
        </w:numPr>
        <w:rPr>
          <w:rFonts w:cs="Arial"/>
          <w:color w:val="808080" w:themeColor="background1" w:themeShade="80"/>
          <w:szCs w:val="20"/>
        </w:rPr>
      </w:pPr>
      <w:r w:rsidRPr="00DB4C42">
        <w:rPr>
          <w:color w:val="808080" w:themeColor="background1" w:themeShade="80"/>
        </w:rPr>
        <w:t xml:space="preserve">Verify whether the Producer is in conformity with the Core Indicators to inform the final licensing decision made by BCI Assurance Managers; </w:t>
      </w:r>
    </w:p>
    <w:p w14:paraId="597DE97D" w14:textId="77777777" w:rsidR="003E707E" w:rsidRPr="00DB4C42" w:rsidRDefault="003E707E" w:rsidP="00DB4C42">
      <w:pPr>
        <w:pStyle w:val="ListParagraph"/>
        <w:numPr>
          <w:ilvl w:val="0"/>
          <w:numId w:val="29"/>
        </w:numPr>
        <w:rPr>
          <w:rFonts w:cs="Arial"/>
          <w:color w:val="808080" w:themeColor="background1" w:themeShade="80"/>
          <w:szCs w:val="20"/>
        </w:rPr>
      </w:pPr>
      <w:r w:rsidRPr="00DB4C42">
        <w:rPr>
          <w:color w:val="808080" w:themeColor="background1" w:themeShade="80"/>
        </w:rPr>
        <w:t xml:space="preserve">Check progress against the Continuous Improvement Plan (CIP) and provide improvement recommendations to the Producer Unit (PU) to support further sustainability improvements; </w:t>
      </w:r>
    </w:p>
    <w:p w14:paraId="7C6EC989" w14:textId="68D74F66" w:rsidR="003E707E" w:rsidRPr="00DB4C42" w:rsidRDefault="003E707E" w:rsidP="00DB4C42">
      <w:pPr>
        <w:pStyle w:val="ListParagraph"/>
        <w:numPr>
          <w:ilvl w:val="0"/>
          <w:numId w:val="29"/>
        </w:numPr>
        <w:spacing w:line="276" w:lineRule="auto"/>
        <w:rPr>
          <w:rFonts w:cs="Arial"/>
          <w:color w:val="808080" w:themeColor="background1" w:themeShade="80"/>
          <w:szCs w:val="20"/>
        </w:rPr>
      </w:pPr>
      <w:r w:rsidRPr="00DB4C42">
        <w:rPr>
          <w:color w:val="808080" w:themeColor="background1" w:themeShade="80"/>
        </w:rPr>
        <w:t>If incidental non-conformities are identified, provide the Producer with a nonconformity report to enable the PU/LF Manager to develop a Corrective Action Plan (CAP).</w:t>
      </w:r>
    </w:p>
    <w:p w14:paraId="307CFBAB" w14:textId="4B0791BC" w:rsidR="003E707E" w:rsidRPr="00DB4C42" w:rsidRDefault="003E707E" w:rsidP="00DB4C42">
      <w:pPr>
        <w:pStyle w:val="ListParagraph"/>
        <w:numPr>
          <w:ilvl w:val="0"/>
          <w:numId w:val="29"/>
        </w:numPr>
        <w:spacing w:line="276" w:lineRule="auto"/>
        <w:rPr>
          <w:rFonts w:cs="Arial"/>
          <w:color w:val="808080" w:themeColor="background1" w:themeShade="80"/>
          <w:szCs w:val="20"/>
        </w:rPr>
      </w:pPr>
      <w:r w:rsidRPr="00DB4C42">
        <w:rPr>
          <w:rFonts w:cs="Arial"/>
          <w:color w:val="808080" w:themeColor="background1" w:themeShade="80"/>
          <w:szCs w:val="20"/>
        </w:rPr>
        <w:t xml:space="preserve">Provide the BCI Assurance Managers with a </w:t>
      </w:r>
      <w:proofErr w:type="gramStart"/>
      <w:r w:rsidRPr="00DB4C42">
        <w:rPr>
          <w:rFonts w:cs="Arial"/>
          <w:color w:val="808080" w:themeColor="background1" w:themeShade="80"/>
          <w:szCs w:val="20"/>
        </w:rPr>
        <w:t>sufficient</w:t>
      </w:r>
      <w:proofErr w:type="gramEnd"/>
      <w:r w:rsidRPr="00DB4C42">
        <w:rPr>
          <w:rFonts w:cs="Arial"/>
          <w:color w:val="808080" w:themeColor="background1" w:themeShade="80"/>
          <w:szCs w:val="20"/>
        </w:rPr>
        <w:t xml:space="preserve"> level of confidence to decide whether to issue, or renew, a licence to sell Better Cotton</w:t>
      </w:r>
    </w:p>
    <w:p w14:paraId="1F8B664A" w14:textId="3362A9FC" w:rsidR="00215213" w:rsidRPr="003E707E" w:rsidRDefault="00DA3011" w:rsidP="009A4BF7">
      <w:pPr>
        <w:spacing w:line="276" w:lineRule="auto"/>
        <w:rPr>
          <w:color w:val="808080" w:themeColor="background1" w:themeShade="80"/>
        </w:rPr>
      </w:pPr>
      <w:r w:rsidRPr="003E707E">
        <w:rPr>
          <w:color w:val="808080" w:themeColor="background1" w:themeShade="80"/>
        </w:rPr>
        <w:t>During the second or third year of the active licence period, a sample of PUs also receive a Surveillance Assessment by either an approved third-party verifier or a qualified BCI staff member.</w:t>
      </w:r>
      <w:r w:rsidR="00215213" w:rsidRPr="003E707E">
        <w:rPr>
          <w:color w:val="808080" w:themeColor="background1" w:themeShade="80"/>
        </w:rPr>
        <w:t xml:space="preserve"> Large Farms do not receive Surveillance Assessments. </w:t>
      </w:r>
      <w:r w:rsidRPr="003E707E">
        <w:rPr>
          <w:color w:val="808080" w:themeColor="background1" w:themeShade="80"/>
        </w:rPr>
        <w:t xml:space="preserve">The </w:t>
      </w:r>
      <w:r w:rsidR="00215213" w:rsidRPr="003E707E">
        <w:rPr>
          <w:color w:val="808080" w:themeColor="background1" w:themeShade="80"/>
        </w:rPr>
        <w:t>objective of the Surveillance Assessment is to:</w:t>
      </w:r>
    </w:p>
    <w:p w14:paraId="56123EB3" w14:textId="77777777" w:rsidR="00215213" w:rsidRPr="003E707E" w:rsidRDefault="00DA3011" w:rsidP="003E707E">
      <w:pPr>
        <w:pStyle w:val="ListParagraph"/>
        <w:numPr>
          <w:ilvl w:val="0"/>
          <w:numId w:val="30"/>
        </w:numPr>
        <w:spacing w:line="276" w:lineRule="auto"/>
        <w:rPr>
          <w:color w:val="808080" w:themeColor="background1" w:themeShade="80"/>
        </w:rPr>
      </w:pPr>
      <w:r w:rsidRPr="003E707E">
        <w:rPr>
          <w:color w:val="808080" w:themeColor="background1" w:themeShade="80"/>
        </w:rPr>
        <w:t xml:space="preserve">Confirm that the PU continues to comply with all Core Indicators; </w:t>
      </w:r>
    </w:p>
    <w:p w14:paraId="690DC2EA" w14:textId="77777777" w:rsidR="00215213" w:rsidRPr="003E707E" w:rsidRDefault="00DA3011" w:rsidP="003E707E">
      <w:pPr>
        <w:pStyle w:val="ListParagraph"/>
        <w:numPr>
          <w:ilvl w:val="0"/>
          <w:numId w:val="30"/>
        </w:numPr>
        <w:spacing w:line="276" w:lineRule="auto"/>
        <w:rPr>
          <w:color w:val="808080" w:themeColor="background1" w:themeShade="80"/>
        </w:rPr>
      </w:pPr>
      <w:r w:rsidRPr="003E707E">
        <w:rPr>
          <w:color w:val="808080" w:themeColor="background1" w:themeShade="80"/>
        </w:rPr>
        <w:t>Check that any non-conformities from previous assessments have been fully closed;</w:t>
      </w:r>
    </w:p>
    <w:p w14:paraId="0117405E" w14:textId="77777777" w:rsidR="00215213" w:rsidRPr="003E707E" w:rsidRDefault="00DA3011" w:rsidP="003E707E">
      <w:pPr>
        <w:pStyle w:val="ListParagraph"/>
        <w:numPr>
          <w:ilvl w:val="0"/>
          <w:numId w:val="30"/>
        </w:numPr>
        <w:spacing w:line="276" w:lineRule="auto"/>
        <w:rPr>
          <w:color w:val="808080" w:themeColor="background1" w:themeShade="80"/>
        </w:rPr>
      </w:pPr>
      <w:r w:rsidRPr="003E707E">
        <w:rPr>
          <w:color w:val="808080" w:themeColor="background1" w:themeShade="80"/>
        </w:rPr>
        <w:lastRenderedPageBreak/>
        <w:t>Ensure the PU is making progress against priority areas in the Continuous Improvement Plan (CIP);</w:t>
      </w:r>
    </w:p>
    <w:p w14:paraId="2A731400" w14:textId="72389E21" w:rsidR="0099449A" w:rsidRPr="003E707E" w:rsidRDefault="00DA3011" w:rsidP="003E707E">
      <w:pPr>
        <w:pStyle w:val="ListParagraph"/>
        <w:numPr>
          <w:ilvl w:val="0"/>
          <w:numId w:val="30"/>
        </w:numPr>
        <w:spacing w:line="276" w:lineRule="auto"/>
        <w:rPr>
          <w:color w:val="808080" w:themeColor="background1" w:themeShade="80"/>
        </w:rPr>
      </w:pPr>
      <w:r w:rsidRPr="003E707E">
        <w:rPr>
          <w:color w:val="808080" w:themeColor="background1" w:themeShade="80"/>
        </w:rPr>
        <w:t>Provide feedback to the PU on any compliance gaps or improvement recommendations.</w:t>
      </w:r>
    </w:p>
    <w:p w14:paraId="34DAE4AA" w14:textId="4C6C82D4" w:rsidR="008501F4" w:rsidRDefault="008501F4" w:rsidP="00955B02">
      <w:pPr>
        <w:rPr>
          <w:color w:val="808080" w:themeColor="background1" w:themeShade="80"/>
          <w:lang w:eastAsia="en-GB"/>
        </w:rPr>
      </w:pPr>
      <w:r w:rsidRPr="008501F4">
        <w:rPr>
          <w:color w:val="808080" w:themeColor="background1" w:themeShade="80"/>
          <w:lang w:eastAsia="en-GB"/>
        </w:rPr>
        <w:t xml:space="preserve">The BCI </w:t>
      </w:r>
      <w:r w:rsidR="00215213">
        <w:rPr>
          <w:color w:val="808080" w:themeColor="background1" w:themeShade="80"/>
          <w:lang w:eastAsia="en-GB"/>
        </w:rPr>
        <w:t>third-</w:t>
      </w:r>
      <w:r w:rsidRPr="008501F4">
        <w:rPr>
          <w:color w:val="808080" w:themeColor="background1" w:themeShade="80"/>
          <w:lang w:eastAsia="en-GB"/>
        </w:rPr>
        <w:t>party verification approach requires verifiers to demonstrate independence, impartiality</w:t>
      </w:r>
      <w:r w:rsidR="00734079">
        <w:rPr>
          <w:color w:val="808080" w:themeColor="background1" w:themeShade="80"/>
          <w:lang w:eastAsia="en-GB"/>
        </w:rPr>
        <w:t>,</w:t>
      </w:r>
      <w:r w:rsidRPr="008501F4">
        <w:rPr>
          <w:color w:val="808080" w:themeColor="background1" w:themeShade="80"/>
          <w:lang w:eastAsia="en-GB"/>
        </w:rPr>
        <w:t xml:space="preserve"> and a high degree of rigor and thoroughness in assessing compliance with the </w:t>
      </w:r>
      <w:hyperlink r:id="rId12" w:history="1">
        <w:r w:rsidRPr="00941756">
          <w:rPr>
            <w:rStyle w:val="Hyperlink"/>
            <w:lang w:eastAsia="en-GB"/>
          </w:rPr>
          <w:t>Better Cotton Production Principles and Criteria</w:t>
        </w:r>
      </w:hyperlink>
      <w:r w:rsidRPr="008501F4">
        <w:rPr>
          <w:color w:val="808080" w:themeColor="background1" w:themeShade="80"/>
          <w:lang w:eastAsia="en-GB"/>
        </w:rPr>
        <w:t xml:space="preserve">. </w:t>
      </w:r>
    </w:p>
    <w:p w14:paraId="4C83171D" w14:textId="687E39FA" w:rsidR="00955B02" w:rsidRPr="008501F4" w:rsidRDefault="00955B02" w:rsidP="00955B02">
      <w:pPr>
        <w:rPr>
          <w:b/>
          <w:color w:val="808080" w:themeColor="background1" w:themeShade="80"/>
          <w:lang w:eastAsia="en-GB"/>
        </w:rPr>
      </w:pPr>
      <w:r w:rsidRPr="008501F4">
        <w:rPr>
          <w:b/>
          <w:color w:val="808080" w:themeColor="background1" w:themeShade="80"/>
          <w:lang w:eastAsia="en-GB"/>
        </w:rPr>
        <w:t xml:space="preserve">This document describes the qualifications </w:t>
      </w:r>
      <w:r w:rsidR="00A15FED">
        <w:rPr>
          <w:b/>
          <w:color w:val="808080" w:themeColor="background1" w:themeShade="80"/>
          <w:lang w:eastAsia="en-GB"/>
        </w:rPr>
        <w:t xml:space="preserve">and competencies </w:t>
      </w:r>
      <w:r w:rsidRPr="008501F4">
        <w:rPr>
          <w:b/>
          <w:color w:val="808080" w:themeColor="background1" w:themeShade="80"/>
          <w:lang w:eastAsia="en-GB"/>
        </w:rPr>
        <w:t>the B</w:t>
      </w:r>
      <w:r w:rsidR="0062198C">
        <w:rPr>
          <w:b/>
          <w:color w:val="808080" w:themeColor="background1" w:themeShade="80"/>
          <w:lang w:eastAsia="en-GB"/>
        </w:rPr>
        <w:t xml:space="preserve">CI is looking for in </w:t>
      </w:r>
      <w:r w:rsidR="00215213">
        <w:rPr>
          <w:b/>
          <w:color w:val="808080" w:themeColor="background1" w:themeShade="80"/>
          <w:lang w:eastAsia="en-GB"/>
        </w:rPr>
        <w:t>third-</w:t>
      </w:r>
      <w:r w:rsidR="0062198C">
        <w:rPr>
          <w:b/>
          <w:color w:val="808080" w:themeColor="background1" w:themeShade="80"/>
          <w:lang w:eastAsia="en-GB"/>
        </w:rPr>
        <w:t>party</w:t>
      </w:r>
      <w:r w:rsidRPr="008501F4">
        <w:rPr>
          <w:b/>
          <w:color w:val="808080" w:themeColor="background1" w:themeShade="80"/>
          <w:lang w:eastAsia="en-GB"/>
        </w:rPr>
        <w:t xml:space="preserve"> verifiers and provide</w:t>
      </w:r>
      <w:r w:rsidR="00074001">
        <w:rPr>
          <w:b/>
          <w:color w:val="808080" w:themeColor="background1" w:themeShade="80"/>
          <w:lang w:eastAsia="en-GB"/>
        </w:rPr>
        <w:t>s</w:t>
      </w:r>
      <w:r w:rsidRPr="008501F4">
        <w:rPr>
          <w:b/>
          <w:color w:val="808080" w:themeColor="background1" w:themeShade="80"/>
          <w:lang w:eastAsia="en-GB"/>
        </w:rPr>
        <w:t xml:space="preserve"> guidance to the verifi</w:t>
      </w:r>
      <w:r w:rsidR="00A15FED">
        <w:rPr>
          <w:b/>
          <w:color w:val="808080" w:themeColor="background1" w:themeShade="80"/>
          <w:lang w:eastAsia="en-GB"/>
        </w:rPr>
        <w:t>cation organisations</w:t>
      </w:r>
      <w:r w:rsidRPr="008501F4">
        <w:rPr>
          <w:b/>
          <w:color w:val="808080" w:themeColor="background1" w:themeShade="80"/>
          <w:lang w:eastAsia="en-GB"/>
        </w:rPr>
        <w:t xml:space="preserve"> on the application</w:t>
      </w:r>
      <w:r w:rsidR="008501F4">
        <w:rPr>
          <w:b/>
          <w:color w:val="808080" w:themeColor="background1" w:themeShade="80"/>
          <w:lang w:eastAsia="en-GB"/>
        </w:rPr>
        <w:t>/approval process,</w:t>
      </w:r>
      <w:r w:rsidRPr="008501F4">
        <w:rPr>
          <w:b/>
          <w:color w:val="808080" w:themeColor="background1" w:themeShade="80"/>
          <w:lang w:eastAsia="en-GB"/>
        </w:rPr>
        <w:t xml:space="preserve"> performance </w:t>
      </w:r>
      <w:r w:rsidR="00A15FED">
        <w:rPr>
          <w:b/>
          <w:color w:val="808080" w:themeColor="background1" w:themeShade="80"/>
          <w:lang w:eastAsia="en-GB"/>
        </w:rPr>
        <w:t>review</w:t>
      </w:r>
      <w:r w:rsidR="00074001">
        <w:rPr>
          <w:b/>
          <w:color w:val="808080" w:themeColor="background1" w:themeShade="80"/>
          <w:lang w:eastAsia="en-GB"/>
        </w:rPr>
        <w:t>,</w:t>
      </w:r>
      <w:r w:rsidRPr="008501F4">
        <w:rPr>
          <w:b/>
          <w:color w:val="808080" w:themeColor="background1" w:themeShade="80"/>
          <w:lang w:eastAsia="en-GB"/>
        </w:rPr>
        <w:t xml:space="preserve"> and </w:t>
      </w:r>
      <w:r w:rsidR="00A15FED">
        <w:rPr>
          <w:b/>
          <w:color w:val="808080" w:themeColor="background1" w:themeShade="80"/>
          <w:lang w:eastAsia="en-GB"/>
        </w:rPr>
        <w:t xml:space="preserve">the process for </w:t>
      </w:r>
      <w:r w:rsidRPr="008501F4">
        <w:rPr>
          <w:b/>
          <w:color w:val="808080" w:themeColor="background1" w:themeShade="80"/>
          <w:lang w:eastAsia="en-GB"/>
        </w:rPr>
        <w:t>handling</w:t>
      </w:r>
      <w:r w:rsidR="00A15FED">
        <w:rPr>
          <w:b/>
          <w:color w:val="808080" w:themeColor="background1" w:themeShade="80"/>
          <w:lang w:eastAsia="en-GB"/>
        </w:rPr>
        <w:t xml:space="preserve"> complaints against verifiers</w:t>
      </w:r>
      <w:r w:rsidRPr="008501F4">
        <w:rPr>
          <w:b/>
          <w:color w:val="808080" w:themeColor="background1" w:themeShade="80"/>
          <w:lang w:eastAsia="en-GB"/>
        </w:rPr>
        <w:t xml:space="preserve">. </w:t>
      </w:r>
    </w:p>
    <w:p w14:paraId="00AE9910" w14:textId="73C50E7B" w:rsidR="00955B02" w:rsidRPr="008B6F81" w:rsidRDefault="00955B02" w:rsidP="008B6F81">
      <w:pPr>
        <w:pStyle w:val="Heading1"/>
        <w:rPr>
          <w:rFonts w:ascii="Arial" w:hAnsi="Arial"/>
        </w:rPr>
      </w:pPr>
      <w:bookmarkStart w:id="6" w:name="_Toc252180573"/>
      <w:r w:rsidRPr="008B6F81">
        <w:rPr>
          <w:rFonts w:ascii="Arial" w:hAnsi="Arial" w:cs="Arial"/>
          <w:szCs w:val="21"/>
        </w:rPr>
        <w:t>2</w:t>
      </w:r>
      <w:r w:rsidRPr="008B6F81">
        <w:rPr>
          <w:rFonts w:ascii="Arial" w:hAnsi="Arial" w:cs="Arial"/>
          <w:szCs w:val="21"/>
        </w:rPr>
        <w:tab/>
      </w:r>
      <w:r w:rsidRPr="008B6F81">
        <w:rPr>
          <w:rFonts w:ascii="Arial" w:hAnsi="Arial"/>
        </w:rPr>
        <w:t xml:space="preserve"> </w:t>
      </w:r>
      <w:r w:rsidR="00E36EC1">
        <w:rPr>
          <w:rFonts w:ascii="Arial" w:hAnsi="Arial"/>
        </w:rPr>
        <w:t xml:space="preserve">Qualifications and </w:t>
      </w:r>
      <w:r w:rsidRPr="008B6F81">
        <w:rPr>
          <w:rFonts w:ascii="Arial" w:hAnsi="Arial"/>
        </w:rPr>
        <w:t>competencies of potential verifiers</w:t>
      </w:r>
      <w:bookmarkEnd w:id="6"/>
    </w:p>
    <w:p w14:paraId="45329CFB" w14:textId="2AFDE3D2" w:rsidR="00882B94" w:rsidRDefault="008501F4" w:rsidP="00C95E44">
      <w:pPr>
        <w:rPr>
          <w:color w:val="808080" w:themeColor="background1" w:themeShade="80"/>
        </w:rPr>
      </w:pPr>
      <w:r>
        <w:rPr>
          <w:color w:val="808080" w:themeColor="background1" w:themeShade="80"/>
        </w:rPr>
        <w:t xml:space="preserve">The BCI is seeking qualified </w:t>
      </w:r>
      <w:r w:rsidR="005B5D6C">
        <w:rPr>
          <w:color w:val="808080" w:themeColor="background1" w:themeShade="80"/>
        </w:rPr>
        <w:t xml:space="preserve">verification organisations and </w:t>
      </w:r>
      <w:r>
        <w:rPr>
          <w:color w:val="808080" w:themeColor="background1" w:themeShade="80"/>
        </w:rPr>
        <w:t>verifiers to apply for approval with the BCI. Prospective verifi</w:t>
      </w:r>
      <w:r w:rsidR="005B5D6C">
        <w:rPr>
          <w:color w:val="808080" w:themeColor="background1" w:themeShade="80"/>
        </w:rPr>
        <w:t xml:space="preserve">cation organisations and verifiers </w:t>
      </w:r>
      <w:r>
        <w:rPr>
          <w:color w:val="808080" w:themeColor="background1" w:themeShade="80"/>
        </w:rPr>
        <w:t>may apply for approval for one or more countries</w:t>
      </w:r>
      <w:r w:rsidR="00882B94">
        <w:rPr>
          <w:color w:val="808080" w:themeColor="background1" w:themeShade="80"/>
        </w:rPr>
        <w:t>.</w:t>
      </w:r>
    </w:p>
    <w:p w14:paraId="41BD1C6E" w14:textId="252A25AE" w:rsidR="007401AD" w:rsidRDefault="00C95E44" w:rsidP="00C95E44">
      <w:pPr>
        <w:rPr>
          <w:color w:val="808080" w:themeColor="background1" w:themeShade="80"/>
        </w:rPr>
      </w:pPr>
      <w:r w:rsidRPr="00C95E44">
        <w:rPr>
          <w:color w:val="808080" w:themeColor="background1" w:themeShade="80"/>
        </w:rPr>
        <w:t>Any organi</w:t>
      </w:r>
      <w:r w:rsidR="00D00455">
        <w:rPr>
          <w:color w:val="808080" w:themeColor="background1" w:themeShade="80"/>
        </w:rPr>
        <w:t>s</w:t>
      </w:r>
      <w:r w:rsidRPr="00C95E44">
        <w:rPr>
          <w:color w:val="808080" w:themeColor="background1" w:themeShade="80"/>
        </w:rPr>
        <w:t>ation, company</w:t>
      </w:r>
      <w:r w:rsidR="00EF6083">
        <w:rPr>
          <w:color w:val="808080" w:themeColor="background1" w:themeShade="80"/>
        </w:rPr>
        <w:t>,</w:t>
      </w:r>
      <w:r w:rsidRPr="00C95E44">
        <w:rPr>
          <w:color w:val="808080" w:themeColor="background1" w:themeShade="80"/>
        </w:rPr>
        <w:t xml:space="preserve"> or individual seek</w:t>
      </w:r>
      <w:r w:rsidR="008501F4">
        <w:rPr>
          <w:color w:val="808080" w:themeColor="background1" w:themeShade="80"/>
        </w:rPr>
        <w:t>ing approval as an independent</w:t>
      </w:r>
      <w:r w:rsidRPr="00C95E44">
        <w:rPr>
          <w:color w:val="808080" w:themeColor="background1" w:themeShade="80"/>
        </w:rPr>
        <w:t xml:space="preserve"> verifier should</w:t>
      </w:r>
      <w:r w:rsidR="007401AD">
        <w:rPr>
          <w:color w:val="808080" w:themeColor="background1" w:themeShade="80"/>
        </w:rPr>
        <w:t xml:space="preserve"> initially</w:t>
      </w:r>
      <w:r w:rsidRPr="00C95E44">
        <w:rPr>
          <w:color w:val="808080" w:themeColor="background1" w:themeShade="80"/>
        </w:rPr>
        <w:t xml:space="preserve"> read and be familiar with the following BCI documents</w:t>
      </w:r>
      <w:r w:rsidR="00187E72">
        <w:rPr>
          <w:color w:val="808080" w:themeColor="background1" w:themeShade="80"/>
        </w:rPr>
        <w:t>:</w:t>
      </w:r>
      <w:r w:rsidRPr="00C95E44">
        <w:rPr>
          <w:color w:val="808080" w:themeColor="background1" w:themeShade="80"/>
        </w:rPr>
        <w:t xml:space="preserve"> </w:t>
      </w:r>
    </w:p>
    <w:p w14:paraId="0EF885B3" w14:textId="411A4046" w:rsidR="007401AD" w:rsidRPr="00645F2D" w:rsidRDefault="0056362C" w:rsidP="00C95E44">
      <w:pPr>
        <w:pStyle w:val="ListParagraph"/>
        <w:numPr>
          <w:ilvl w:val="0"/>
          <w:numId w:val="5"/>
        </w:numPr>
        <w:spacing w:line="276" w:lineRule="auto"/>
        <w:ind w:hanging="578"/>
        <w:rPr>
          <w:rFonts w:cs="Arial"/>
          <w:color w:val="808080" w:themeColor="background1" w:themeShade="80"/>
          <w:szCs w:val="20"/>
        </w:rPr>
      </w:pPr>
      <w:hyperlink r:id="rId13" w:history="1">
        <w:r w:rsidR="007401AD" w:rsidRPr="00187E72">
          <w:rPr>
            <w:rStyle w:val="Hyperlink"/>
          </w:rPr>
          <w:t xml:space="preserve">Better Cotton </w:t>
        </w:r>
        <w:r w:rsidR="00C95E44" w:rsidRPr="00187E72">
          <w:rPr>
            <w:rStyle w:val="Hyperlink"/>
          </w:rPr>
          <w:t xml:space="preserve">Production Principles and Criteria </w:t>
        </w:r>
        <w:r w:rsidR="00187E72" w:rsidRPr="00187E72">
          <w:rPr>
            <w:rStyle w:val="Hyperlink"/>
          </w:rPr>
          <w:t>V</w:t>
        </w:r>
        <w:r w:rsidR="005B5D6C" w:rsidRPr="00187E72">
          <w:rPr>
            <w:rStyle w:val="Hyperlink"/>
          </w:rPr>
          <w:t>ersion</w:t>
        </w:r>
        <w:r w:rsidR="00714A9C" w:rsidRPr="00187E72">
          <w:rPr>
            <w:rStyle w:val="Hyperlink"/>
          </w:rPr>
          <w:t xml:space="preserve"> 2.</w:t>
        </w:r>
        <w:r w:rsidR="00187E72" w:rsidRPr="00187E72">
          <w:rPr>
            <w:rStyle w:val="Hyperlink"/>
          </w:rPr>
          <w:t>1</w:t>
        </w:r>
      </w:hyperlink>
    </w:p>
    <w:p w14:paraId="79A2B56F" w14:textId="6D830B63" w:rsidR="00A15FED" w:rsidRPr="007401AD" w:rsidRDefault="0056362C" w:rsidP="00C95E44">
      <w:pPr>
        <w:pStyle w:val="ListParagraph"/>
        <w:numPr>
          <w:ilvl w:val="0"/>
          <w:numId w:val="5"/>
        </w:numPr>
        <w:spacing w:line="276" w:lineRule="auto"/>
        <w:ind w:hanging="578"/>
        <w:rPr>
          <w:rFonts w:cs="Arial"/>
          <w:color w:val="808080" w:themeColor="background1" w:themeShade="80"/>
          <w:szCs w:val="20"/>
        </w:rPr>
      </w:pPr>
      <w:hyperlink r:id="rId14" w:history="1">
        <w:r w:rsidR="00A15FED" w:rsidRPr="00187E72">
          <w:rPr>
            <w:rStyle w:val="Hyperlink"/>
          </w:rPr>
          <w:t>Better Cotton Assurance</w:t>
        </w:r>
        <w:r w:rsidR="00187E72">
          <w:rPr>
            <w:rStyle w:val="Hyperlink"/>
          </w:rPr>
          <w:t xml:space="preserve"> Manual 4.0</w:t>
        </w:r>
        <w:r w:rsidR="00A15FED" w:rsidRPr="00187E72">
          <w:rPr>
            <w:rStyle w:val="Hyperlink"/>
          </w:rPr>
          <w:t xml:space="preserve"> </w:t>
        </w:r>
      </w:hyperlink>
      <w:r w:rsidR="00A15FED" w:rsidRPr="00B711EE">
        <w:rPr>
          <w:color w:val="808080" w:themeColor="background1" w:themeShade="80"/>
        </w:rPr>
        <w:t xml:space="preserve"> </w:t>
      </w:r>
    </w:p>
    <w:p w14:paraId="09E7373A" w14:textId="60A5B0BC" w:rsidR="008B6F81" w:rsidRDefault="00C95E44">
      <w:pPr>
        <w:spacing w:line="276" w:lineRule="auto"/>
        <w:rPr>
          <w:color w:val="808080" w:themeColor="background1" w:themeShade="80"/>
        </w:rPr>
      </w:pPr>
      <w:r w:rsidRPr="00B761A5">
        <w:rPr>
          <w:color w:val="808080" w:themeColor="background1" w:themeShade="80"/>
        </w:rPr>
        <w:t xml:space="preserve">At a minimum, </w:t>
      </w:r>
      <w:r w:rsidR="00C9331B" w:rsidRPr="00B761A5">
        <w:rPr>
          <w:color w:val="808080" w:themeColor="background1" w:themeShade="80"/>
        </w:rPr>
        <w:t xml:space="preserve">verification organisations and verifiers </w:t>
      </w:r>
      <w:r w:rsidRPr="00B761A5">
        <w:rPr>
          <w:color w:val="808080" w:themeColor="background1" w:themeShade="80"/>
        </w:rPr>
        <w:t xml:space="preserve">must demonstrate the following core competencies </w:t>
      </w:r>
      <w:r w:rsidRPr="00B761A5">
        <w:rPr>
          <w:color w:val="808080" w:themeColor="background1" w:themeShade="80"/>
          <w:u w:val="single"/>
        </w:rPr>
        <w:t>for each country</w:t>
      </w:r>
      <w:r w:rsidRPr="00B761A5">
        <w:rPr>
          <w:color w:val="808080" w:themeColor="background1" w:themeShade="80"/>
        </w:rPr>
        <w:t xml:space="preserve"> for which they seek to gain and maintain approval:</w:t>
      </w:r>
      <w:bookmarkStart w:id="7" w:name="_Toc20536631"/>
      <w:bookmarkStart w:id="8" w:name="_Toc20793464"/>
    </w:p>
    <w:p w14:paraId="55FEF26D" w14:textId="71AE780F" w:rsidR="003F533F" w:rsidRPr="00B761A5" w:rsidRDefault="00C95E44" w:rsidP="003F533F">
      <w:pPr>
        <w:spacing w:after="60"/>
        <w:rPr>
          <w:rFonts w:eastAsia="Times New Roman" w:cs="Arial"/>
          <w:b/>
          <w:color w:val="808080"/>
          <w:lang w:eastAsia="en-GB"/>
        </w:rPr>
      </w:pPr>
      <w:r w:rsidRPr="00F95667">
        <w:rPr>
          <w:rFonts w:cs="Arial"/>
          <w:b/>
          <w:color w:val="808080" w:themeColor="background1" w:themeShade="80"/>
          <w:sz w:val="20"/>
          <w:szCs w:val="20"/>
        </w:rPr>
        <w:t>2.1</w:t>
      </w:r>
      <w:r w:rsidR="008B6F81">
        <w:rPr>
          <w:rFonts w:cs="Arial"/>
          <w:b/>
          <w:color w:val="808080" w:themeColor="background1" w:themeShade="80"/>
          <w:sz w:val="20"/>
          <w:szCs w:val="20"/>
        </w:rPr>
        <w:t>.</w:t>
      </w:r>
      <w:r w:rsidR="008B6F81">
        <w:rPr>
          <w:rFonts w:cs="Arial"/>
          <w:b/>
          <w:color w:val="808080" w:themeColor="background1" w:themeShade="80"/>
          <w:sz w:val="20"/>
          <w:szCs w:val="20"/>
        </w:rPr>
        <w:tab/>
      </w:r>
      <w:r w:rsidR="00F40099" w:rsidRPr="007C739D">
        <w:rPr>
          <w:rFonts w:cs="Arial"/>
          <w:b/>
          <w:color w:val="808080" w:themeColor="background1" w:themeShade="80"/>
        </w:rPr>
        <w:t>Lead Verifier</w:t>
      </w:r>
      <w:r w:rsidR="00F40099">
        <w:rPr>
          <w:rFonts w:cs="Arial"/>
          <w:b/>
          <w:color w:val="808080" w:themeColor="background1" w:themeShade="80"/>
          <w:sz w:val="20"/>
          <w:szCs w:val="20"/>
        </w:rPr>
        <w:t xml:space="preserve"> </w:t>
      </w:r>
      <w:r w:rsidR="003F533F" w:rsidRPr="00B761A5">
        <w:rPr>
          <w:rFonts w:eastAsia="Times New Roman" w:cs="Arial"/>
          <w:b/>
          <w:color w:val="808080"/>
          <w:lang w:eastAsia="en-GB"/>
        </w:rPr>
        <w:t>Qualifications:</w:t>
      </w:r>
    </w:p>
    <w:p w14:paraId="30A72A72" w14:textId="77777777" w:rsidR="003F533F" w:rsidRPr="00B761A5" w:rsidRDefault="003F533F" w:rsidP="003F533F">
      <w:pPr>
        <w:spacing w:after="60"/>
        <w:rPr>
          <w:rFonts w:eastAsia="Times New Roman" w:cs="Arial"/>
          <w:b/>
          <w:color w:val="808080"/>
          <w:lang w:eastAsia="en-GB"/>
        </w:rPr>
      </w:pPr>
      <w:r w:rsidRPr="00B761A5">
        <w:rPr>
          <w:rFonts w:eastAsia="Times New Roman" w:cs="Arial"/>
          <w:b/>
          <w:color w:val="808080"/>
          <w:lang w:eastAsia="en-GB"/>
        </w:rPr>
        <w:t>Essential</w:t>
      </w:r>
    </w:p>
    <w:p w14:paraId="18143201" w14:textId="77777777" w:rsidR="003F533F" w:rsidRPr="00B761A5" w:rsidRDefault="003F533F" w:rsidP="003F533F">
      <w:pPr>
        <w:numPr>
          <w:ilvl w:val="0"/>
          <w:numId w:val="22"/>
        </w:numPr>
        <w:spacing w:after="60" w:line="259" w:lineRule="auto"/>
        <w:rPr>
          <w:rFonts w:eastAsia="Times New Roman" w:cs="Arial"/>
          <w:color w:val="808080"/>
          <w:lang w:eastAsia="en-GB"/>
        </w:rPr>
      </w:pPr>
      <w:r w:rsidRPr="00B761A5">
        <w:rPr>
          <w:rFonts w:eastAsia="Times New Roman" w:cs="Arial"/>
          <w:color w:val="808080"/>
          <w:lang w:eastAsia="en-GB"/>
        </w:rPr>
        <w:t xml:space="preserve">University degree in agriculture, natural resources, environmental management or </w:t>
      </w:r>
      <w:proofErr w:type="gramStart"/>
      <w:r w:rsidRPr="00B761A5">
        <w:rPr>
          <w:rFonts w:eastAsia="Times New Roman" w:cs="Arial"/>
          <w:color w:val="808080"/>
          <w:lang w:eastAsia="en-GB"/>
        </w:rPr>
        <w:t>other</w:t>
      </w:r>
      <w:proofErr w:type="gramEnd"/>
      <w:r w:rsidRPr="00B761A5">
        <w:rPr>
          <w:rFonts w:eastAsia="Times New Roman" w:cs="Arial"/>
          <w:color w:val="808080"/>
          <w:lang w:eastAsia="en-GB"/>
        </w:rPr>
        <w:t xml:space="preserve"> relevant subject is encouraged but not required. Experience may substitute for education </w:t>
      </w:r>
    </w:p>
    <w:p w14:paraId="59CF1AFE" w14:textId="77777777" w:rsidR="003F533F" w:rsidRPr="00B761A5" w:rsidRDefault="003F533F" w:rsidP="003F533F">
      <w:pPr>
        <w:numPr>
          <w:ilvl w:val="0"/>
          <w:numId w:val="22"/>
        </w:numPr>
        <w:spacing w:after="60" w:line="259" w:lineRule="auto"/>
        <w:rPr>
          <w:rFonts w:eastAsia="Times New Roman" w:cs="Arial"/>
          <w:color w:val="808080"/>
          <w:lang w:eastAsia="en-GB"/>
        </w:rPr>
      </w:pPr>
      <w:r w:rsidRPr="00B761A5">
        <w:rPr>
          <w:rFonts w:eastAsia="Times New Roman" w:cs="Arial"/>
          <w:color w:val="808080"/>
          <w:lang w:eastAsia="en-GB"/>
        </w:rPr>
        <w:t>3 years of auditing or other work experience in (cotton) farming, natural resources or environmental management</w:t>
      </w:r>
    </w:p>
    <w:p w14:paraId="794B58D0" w14:textId="5CF44D57" w:rsidR="003F533F" w:rsidRPr="00B761A5" w:rsidRDefault="003F533F" w:rsidP="003F533F">
      <w:pPr>
        <w:numPr>
          <w:ilvl w:val="0"/>
          <w:numId w:val="22"/>
        </w:numPr>
        <w:spacing w:after="60" w:line="259" w:lineRule="auto"/>
        <w:rPr>
          <w:rFonts w:eastAsia="Times New Roman" w:cs="Arial"/>
          <w:color w:val="808080"/>
          <w:lang w:eastAsia="en-GB"/>
        </w:rPr>
      </w:pPr>
      <w:r w:rsidRPr="00B761A5">
        <w:rPr>
          <w:rFonts w:eastAsia="Times New Roman" w:cs="Arial"/>
          <w:color w:val="808080"/>
          <w:lang w:eastAsia="en-GB"/>
        </w:rPr>
        <w:t>Pass BCI third</w:t>
      </w:r>
      <w:r w:rsidR="00187E72">
        <w:rPr>
          <w:rFonts w:eastAsia="Times New Roman" w:cs="Arial"/>
          <w:color w:val="808080"/>
          <w:lang w:eastAsia="en-GB"/>
        </w:rPr>
        <w:t>-</w:t>
      </w:r>
      <w:r w:rsidRPr="00B761A5">
        <w:rPr>
          <w:rFonts w:eastAsia="Times New Roman" w:cs="Arial"/>
          <w:color w:val="808080"/>
          <w:lang w:eastAsia="en-GB"/>
        </w:rPr>
        <w:t xml:space="preserve">party verifier online and/or face to face training course every 3 years </w:t>
      </w:r>
    </w:p>
    <w:p w14:paraId="5A9B1BE5" w14:textId="2347E73C" w:rsidR="003F533F" w:rsidRPr="00B761A5" w:rsidRDefault="003F533F" w:rsidP="003F533F">
      <w:pPr>
        <w:numPr>
          <w:ilvl w:val="0"/>
          <w:numId w:val="22"/>
        </w:numPr>
        <w:spacing w:after="60" w:line="259" w:lineRule="auto"/>
        <w:rPr>
          <w:rFonts w:eastAsia="Times New Roman" w:cs="Arial"/>
          <w:color w:val="808080"/>
          <w:lang w:eastAsia="en-GB"/>
        </w:rPr>
      </w:pPr>
      <w:r w:rsidRPr="00B761A5">
        <w:rPr>
          <w:rFonts w:eastAsia="Times New Roman" w:cs="Arial"/>
          <w:color w:val="808080"/>
          <w:lang w:eastAsia="en-GB"/>
        </w:rPr>
        <w:t>Pass BCI third</w:t>
      </w:r>
      <w:r w:rsidR="00187E72">
        <w:rPr>
          <w:rFonts w:eastAsia="Times New Roman" w:cs="Arial"/>
          <w:color w:val="808080"/>
          <w:lang w:eastAsia="en-GB"/>
        </w:rPr>
        <w:t>-</w:t>
      </w:r>
      <w:r w:rsidRPr="00B761A5">
        <w:rPr>
          <w:rFonts w:eastAsia="Times New Roman" w:cs="Arial"/>
          <w:color w:val="808080"/>
          <w:lang w:eastAsia="en-GB"/>
        </w:rPr>
        <w:t xml:space="preserve">party verifier online and/or face to face refresher training specified by BCI </w:t>
      </w:r>
    </w:p>
    <w:p w14:paraId="0B8A159C" w14:textId="269FAE88" w:rsidR="003F533F" w:rsidRPr="00B761A5" w:rsidRDefault="003F533F" w:rsidP="001B6A85">
      <w:pPr>
        <w:numPr>
          <w:ilvl w:val="0"/>
          <w:numId w:val="22"/>
        </w:numPr>
        <w:spacing w:after="60" w:line="259" w:lineRule="auto"/>
        <w:contextualSpacing/>
        <w:rPr>
          <w:rFonts w:eastAsia="Times New Roman" w:cs="Arial"/>
          <w:color w:val="808080"/>
          <w:lang w:eastAsia="en-GB"/>
        </w:rPr>
      </w:pPr>
      <w:r w:rsidRPr="00B761A5">
        <w:rPr>
          <w:rFonts w:eastAsia="Times New Roman" w:cs="Arial"/>
          <w:color w:val="808080"/>
          <w:lang w:eastAsia="en-GB"/>
        </w:rPr>
        <w:t xml:space="preserve">Witness at least two third party verification visits led by a qualified Lead Verifier for Large Farms / Producer Units as appropriate or where no existing qualified Lead Verifier is present in the organisation, be shadow verified by BCI staff </w:t>
      </w:r>
      <w:r w:rsidR="001B6A85" w:rsidRPr="001B6A85">
        <w:rPr>
          <w:rFonts w:eastAsia="Times New Roman" w:cs="Arial"/>
          <w:color w:val="808080"/>
          <w:lang w:eastAsia="en-GB"/>
        </w:rPr>
        <w:t xml:space="preserve">for a verification visit during the first season of operating as a </w:t>
      </w:r>
      <w:r w:rsidR="00215213" w:rsidRPr="001B6A85">
        <w:rPr>
          <w:rFonts w:eastAsia="Times New Roman" w:cs="Arial"/>
          <w:color w:val="808080"/>
          <w:lang w:eastAsia="en-GB"/>
        </w:rPr>
        <w:t>Third-Party</w:t>
      </w:r>
      <w:r w:rsidR="001B6A85" w:rsidRPr="001B6A85">
        <w:rPr>
          <w:rFonts w:eastAsia="Times New Roman" w:cs="Arial"/>
          <w:color w:val="808080"/>
          <w:lang w:eastAsia="en-GB"/>
        </w:rPr>
        <w:t xml:space="preserve"> Verifier</w:t>
      </w:r>
    </w:p>
    <w:p w14:paraId="4B6BA6FC" w14:textId="77777777" w:rsidR="003F533F" w:rsidRPr="00B761A5" w:rsidRDefault="003F533F" w:rsidP="003F533F">
      <w:pPr>
        <w:numPr>
          <w:ilvl w:val="0"/>
          <w:numId w:val="22"/>
        </w:numPr>
        <w:spacing w:after="60" w:line="259" w:lineRule="auto"/>
        <w:rPr>
          <w:rFonts w:eastAsia="Times New Roman" w:cs="Arial"/>
          <w:color w:val="808080"/>
          <w:lang w:eastAsia="en-GB"/>
        </w:rPr>
      </w:pPr>
      <w:r w:rsidRPr="00B761A5">
        <w:rPr>
          <w:rFonts w:eastAsia="Times New Roman" w:cs="Arial"/>
          <w:color w:val="808080"/>
          <w:lang w:eastAsia="en-GB"/>
        </w:rPr>
        <w:t>Trained in auditing principles, procedures, techniques and behaviours as described in ISO 19011</w:t>
      </w:r>
    </w:p>
    <w:p w14:paraId="7BF1FCEA" w14:textId="77777777" w:rsidR="003F533F" w:rsidRPr="00B761A5" w:rsidRDefault="003F533F" w:rsidP="003F533F">
      <w:pPr>
        <w:numPr>
          <w:ilvl w:val="0"/>
          <w:numId w:val="22"/>
        </w:numPr>
        <w:spacing w:after="60" w:line="259" w:lineRule="auto"/>
        <w:contextualSpacing/>
        <w:rPr>
          <w:rFonts w:eastAsia="Times New Roman" w:cs="Arial"/>
          <w:color w:val="808080"/>
          <w:u w:val="single"/>
          <w:lang w:eastAsia="en-GB"/>
        </w:rPr>
      </w:pPr>
      <w:r w:rsidRPr="00B761A5">
        <w:rPr>
          <w:rFonts w:eastAsia="Times New Roman" w:cs="Arial"/>
          <w:color w:val="808080"/>
          <w:lang w:eastAsia="en-GB"/>
        </w:rPr>
        <w:t>Knowledge of national and local laws and regulations on the environment, labour, health and safety, land and water ownership in the country where the verification visits will take place</w:t>
      </w:r>
    </w:p>
    <w:p w14:paraId="0D80A861" w14:textId="77777777" w:rsidR="003F533F" w:rsidRPr="00B761A5" w:rsidRDefault="003F533F" w:rsidP="003F533F">
      <w:pPr>
        <w:numPr>
          <w:ilvl w:val="0"/>
          <w:numId w:val="22"/>
        </w:numPr>
        <w:spacing w:after="60" w:line="259" w:lineRule="auto"/>
        <w:contextualSpacing/>
        <w:rPr>
          <w:rFonts w:eastAsia="Times New Roman" w:cs="Arial"/>
          <w:color w:val="808080"/>
          <w:lang w:eastAsia="en-GB"/>
        </w:rPr>
      </w:pPr>
      <w:r w:rsidRPr="00B761A5">
        <w:rPr>
          <w:rFonts w:eastAsia="Times New Roman" w:cs="Arial"/>
          <w:color w:val="808080"/>
          <w:lang w:eastAsia="en-GB"/>
        </w:rPr>
        <w:t>Knowledge of prevailing industry and cotton farming practices Knowledge of local social and cultural conditions to be considered in the conduct of a verification visit</w:t>
      </w:r>
    </w:p>
    <w:p w14:paraId="1BC83F06" w14:textId="77777777" w:rsidR="003F533F" w:rsidRPr="00B761A5" w:rsidRDefault="003F533F" w:rsidP="003F533F">
      <w:pPr>
        <w:numPr>
          <w:ilvl w:val="0"/>
          <w:numId w:val="22"/>
        </w:numPr>
        <w:spacing w:after="60" w:line="259" w:lineRule="auto"/>
        <w:contextualSpacing/>
        <w:rPr>
          <w:rFonts w:eastAsia="Times New Roman" w:cs="Arial"/>
          <w:color w:val="808080"/>
          <w:lang w:eastAsia="en-GB"/>
        </w:rPr>
      </w:pPr>
      <w:r w:rsidRPr="00B761A5">
        <w:rPr>
          <w:rFonts w:eastAsia="Times New Roman" w:cs="Arial"/>
          <w:color w:val="808080"/>
          <w:lang w:eastAsia="en-GB"/>
        </w:rPr>
        <w:t>Ability to communicate clearly in English both verbally and through the writing of verification reports</w:t>
      </w:r>
    </w:p>
    <w:p w14:paraId="6C267BFB" w14:textId="77777777" w:rsidR="003F533F" w:rsidRPr="00B761A5" w:rsidRDefault="003F533F" w:rsidP="003F533F">
      <w:pPr>
        <w:spacing w:after="60" w:line="259" w:lineRule="auto"/>
        <w:contextualSpacing/>
        <w:rPr>
          <w:rFonts w:eastAsia="Times New Roman" w:cs="Arial"/>
          <w:color w:val="808080"/>
          <w:lang w:eastAsia="en-GB"/>
        </w:rPr>
      </w:pPr>
    </w:p>
    <w:p w14:paraId="1B6F2BDF" w14:textId="77777777" w:rsidR="003F533F" w:rsidRPr="00B761A5" w:rsidRDefault="003F533F" w:rsidP="003F533F">
      <w:pPr>
        <w:spacing w:after="60"/>
        <w:rPr>
          <w:rFonts w:eastAsia="Times New Roman" w:cs="Arial"/>
          <w:b/>
          <w:color w:val="808080"/>
          <w:lang w:eastAsia="en-GB"/>
        </w:rPr>
      </w:pPr>
      <w:r w:rsidRPr="00B761A5">
        <w:rPr>
          <w:rFonts w:eastAsia="Times New Roman" w:cs="Arial"/>
          <w:b/>
          <w:color w:val="808080"/>
          <w:lang w:eastAsia="en-GB"/>
        </w:rPr>
        <w:t>Desirable</w:t>
      </w:r>
    </w:p>
    <w:p w14:paraId="12F2BBD8" w14:textId="77777777" w:rsidR="003F533F" w:rsidRPr="00B761A5" w:rsidRDefault="003F533F" w:rsidP="003F533F">
      <w:pPr>
        <w:numPr>
          <w:ilvl w:val="0"/>
          <w:numId w:val="22"/>
        </w:numPr>
        <w:spacing w:after="60" w:line="259" w:lineRule="auto"/>
        <w:contextualSpacing/>
        <w:rPr>
          <w:rFonts w:eastAsia="Times New Roman" w:cs="Arial"/>
          <w:color w:val="808080"/>
          <w:u w:val="single"/>
          <w:lang w:eastAsia="en-GB"/>
        </w:rPr>
      </w:pPr>
      <w:r w:rsidRPr="00B761A5">
        <w:rPr>
          <w:rFonts w:eastAsia="Times New Roman" w:cs="Arial"/>
          <w:color w:val="808080"/>
          <w:lang w:eastAsia="en-GB"/>
        </w:rPr>
        <w:t>Pass ISO 19011 auditing training course and/or ISO 9001/ISO 14001 Lead Auditor course or comparable local/ national alternative</w:t>
      </w:r>
    </w:p>
    <w:p w14:paraId="051CF8EE" w14:textId="77777777" w:rsidR="003F533F" w:rsidRPr="00B761A5" w:rsidRDefault="003F533F" w:rsidP="003F533F">
      <w:pPr>
        <w:numPr>
          <w:ilvl w:val="0"/>
          <w:numId w:val="22"/>
        </w:numPr>
        <w:spacing w:after="60" w:line="259" w:lineRule="auto"/>
        <w:contextualSpacing/>
        <w:rPr>
          <w:rFonts w:eastAsia="Times New Roman" w:cs="Arial"/>
          <w:color w:val="808080"/>
          <w:lang w:eastAsia="en-GB"/>
        </w:rPr>
      </w:pPr>
      <w:r w:rsidRPr="00B761A5">
        <w:rPr>
          <w:rFonts w:eastAsia="Times New Roman" w:cs="Arial"/>
          <w:color w:val="808080"/>
          <w:lang w:eastAsia="en-GB"/>
        </w:rPr>
        <w:t>Experience in identifying and gathering information from knowledgeable local organisations / individuals, including human rights, labour, environment, cotton or other leading local institutions that are likely to have the trust of farmers and workers and knowledge of local conditions</w:t>
      </w:r>
    </w:p>
    <w:p w14:paraId="4386836D" w14:textId="77777777" w:rsidR="003F533F" w:rsidRPr="00604385" w:rsidRDefault="003F533F" w:rsidP="003F533F">
      <w:pPr>
        <w:tabs>
          <w:tab w:val="left" w:pos="227"/>
        </w:tabs>
        <w:spacing w:before="120" w:after="120" w:line="240" w:lineRule="auto"/>
        <w:rPr>
          <w:b/>
          <w:color w:val="808080" w:themeColor="background1" w:themeShade="80"/>
        </w:rPr>
      </w:pPr>
    </w:p>
    <w:p w14:paraId="1A6CB295" w14:textId="6F200EBD" w:rsidR="003F533F" w:rsidRPr="00B761A5" w:rsidRDefault="003F533F" w:rsidP="003F533F">
      <w:pPr>
        <w:spacing w:after="60"/>
        <w:rPr>
          <w:rFonts w:eastAsia="Times New Roman" w:cs="Arial"/>
          <w:b/>
          <w:color w:val="808080"/>
          <w:u w:val="single"/>
          <w:lang w:eastAsia="en-GB"/>
        </w:rPr>
      </w:pPr>
      <w:r w:rsidRPr="00B761A5">
        <w:rPr>
          <w:b/>
          <w:color w:val="808080" w:themeColor="background1" w:themeShade="80"/>
        </w:rPr>
        <w:t>2.2</w:t>
      </w:r>
      <w:r w:rsidRPr="00604385">
        <w:rPr>
          <w:b/>
          <w:color w:val="808080" w:themeColor="background1" w:themeShade="80"/>
        </w:rPr>
        <w:t xml:space="preserve"> </w:t>
      </w:r>
      <w:r w:rsidR="00F40099">
        <w:rPr>
          <w:b/>
          <w:color w:val="808080" w:themeColor="background1" w:themeShade="80"/>
        </w:rPr>
        <w:t xml:space="preserve">Lead Verifier </w:t>
      </w:r>
      <w:r w:rsidRPr="00B761A5">
        <w:rPr>
          <w:rFonts w:eastAsia="Times New Roman" w:cs="Arial"/>
          <w:b/>
          <w:color w:val="808080"/>
          <w:u w:val="single"/>
          <w:lang w:eastAsia="en-GB"/>
        </w:rPr>
        <w:t>Competencies:</w:t>
      </w:r>
    </w:p>
    <w:p w14:paraId="570BCAA1" w14:textId="77777777" w:rsidR="003F533F" w:rsidRPr="00B761A5" w:rsidRDefault="003F533F" w:rsidP="003F533F">
      <w:pPr>
        <w:spacing w:after="60"/>
        <w:rPr>
          <w:rFonts w:eastAsia="Times New Roman" w:cs="Arial"/>
          <w:color w:val="808080"/>
          <w:u w:val="single"/>
          <w:lang w:eastAsia="en-GB"/>
        </w:rPr>
      </w:pPr>
      <w:r w:rsidRPr="00B761A5">
        <w:rPr>
          <w:rFonts w:eastAsia="Times New Roman" w:cs="Arial"/>
          <w:color w:val="808080"/>
          <w:u w:val="single"/>
          <w:lang w:eastAsia="en-GB"/>
        </w:rPr>
        <w:t>Demonstrate a good understanding of the Better Cotton Principles and Criteria</w:t>
      </w:r>
    </w:p>
    <w:p w14:paraId="7A696DC8" w14:textId="77777777" w:rsidR="003F533F" w:rsidRPr="00B761A5" w:rsidRDefault="003F533F" w:rsidP="003F533F">
      <w:pPr>
        <w:spacing w:after="60"/>
        <w:rPr>
          <w:rFonts w:eastAsia="Times New Roman" w:cs="Arial"/>
          <w:color w:val="808080"/>
          <w:lang w:eastAsia="en-GB"/>
        </w:rPr>
      </w:pPr>
      <w:r w:rsidRPr="00B761A5">
        <w:rPr>
          <w:rFonts w:eastAsia="Times New Roman" w:cs="Arial"/>
          <w:color w:val="808080"/>
          <w:lang w:eastAsia="en-GB"/>
        </w:rPr>
        <w:t xml:space="preserve">To be able to: </w:t>
      </w:r>
    </w:p>
    <w:p w14:paraId="39A5960E" w14:textId="77777777" w:rsidR="003F533F" w:rsidRPr="00B761A5" w:rsidRDefault="003F533F" w:rsidP="003F533F">
      <w:pPr>
        <w:numPr>
          <w:ilvl w:val="0"/>
          <w:numId w:val="22"/>
        </w:numPr>
        <w:spacing w:after="60" w:line="259" w:lineRule="auto"/>
        <w:contextualSpacing/>
        <w:rPr>
          <w:rFonts w:eastAsia="Times New Roman" w:cs="Arial"/>
          <w:color w:val="808080"/>
          <w:lang w:eastAsia="en-GB"/>
        </w:rPr>
      </w:pPr>
      <w:r w:rsidRPr="00B761A5">
        <w:rPr>
          <w:rFonts w:eastAsia="Times New Roman" w:cs="Arial"/>
          <w:color w:val="808080"/>
          <w:lang w:eastAsia="en-GB"/>
        </w:rPr>
        <w:t>Describe the intent and requirements of the Better Cotton Principles and Criteria</w:t>
      </w:r>
    </w:p>
    <w:p w14:paraId="207A6F6E" w14:textId="187EC077" w:rsidR="003F533F" w:rsidRPr="00B761A5" w:rsidRDefault="003F533F" w:rsidP="003F533F">
      <w:pPr>
        <w:numPr>
          <w:ilvl w:val="0"/>
          <w:numId w:val="22"/>
        </w:numPr>
        <w:spacing w:after="60" w:line="259" w:lineRule="auto"/>
        <w:contextualSpacing/>
        <w:rPr>
          <w:rFonts w:eastAsia="Times New Roman" w:cs="Arial"/>
          <w:color w:val="808080"/>
          <w:lang w:eastAsia="en-GB"/>
        </w:rPr>
      </w:pPr>
      <w:r w:rsidRPr="00B761A5">
        <w:rPr>
          <w:rFonts w:eastAsia="Times New Roman" w:cs="Arial"/>
          <w:color w:val="808080"/>
          <w:lang w:eastAsia="en-GB"/>
        </w:rPr>
        <w:t>Demonstrate an understanding of how the P</w:t>
      </w:r>
      <w:r w:rsidR="00187E72">
        <w:rPr>
          <w:rFonts w:eastAsia="Times New Roman" w:cs="Arial"/>
          <w:color w:val="808080"/>
          <w:lang w:eastAsia="en-GB"/>
        </w:rPr>
        <w:t>&amp;</w:t>
      </w:r>
      <w:r w:rsidRPr="00B761A5">
        <w:rPr>
          <w:rFonts w:eastAsia="Times New Roman" w:cs="Arial"/>
          <w:color w:val="808080"/>
          <w:lang w:eastAsia="en-GB"/>
        </w:rPr>
        <w:t>Cs apply to the local context</w:t>
      </w:r>
    </w:p>
    <w:p w14:paraId="1411885C" w14:textId="7897EBBE" w:rsidR="003F533F" w:rsidRPr="00B761A5" w:rsidRDefault="003F533F" w:rsidP="003F533F">
      <w:pPr>
        <w:numPr>
          <w:ilvl w:val="0"/>
          <w:numId w:val="22"/>
        </w:numPr>
        <w:spacing w:after="60" w:line="259" w:lineRule="auto"/>
        <w:rPr>
          <w:rFonts w:eastAsia="Times New Roman" w:cs="Arial"/>
          <w:color w:val="808080"/>
          <w:lang w:eastAsia="en-GB"/>
        </w:rPr>
      </w:pPr>
      <w:r w:rsidRPr="00B761A5">
        <w:rPr>
          <w:rFonts w:eastAsia="Times New Roman" w:cs="Arial"/>
          <w:color w:val="808080"/>
          <w:lang w:eastAsia="en-GB"/>
        </w:rPr>
        <w:t xml:space="preserve">Assess PUs’ and LF’s compliance with the core and improvement indicators </w:t>
      </w:r>
      <w:r w:rsidR="00732E82">
        <w:rPr>
          <w:rFonts w:eastAsia="Times New Roman" w:cs="Arial"/>
          <w:color w:val="808080"/>
          <w:lang w:eastAsia="en-GB"/>
        </w:rPr>
        <w:t>(where relevant)</w:t>
      </w:r>
    </w:p>
    <w:p w14:paraId="7FA8EA24" w14:textId="77777777" w:rsidR="003F533F" w:rsidRPr="00B761A5" w:rsidRDefault="003F533F" w:rsidP="0025065A">
      <w:pPr>
        <w:spacing w:after="0"/>
        <w:rPr>
          <w:rFonts w:eastAsia="Times New Roman" w:cs="Arial"/>
          <w:color w:val="808080"/>
          <w:u w:val="single"/>
          <w:lang w:eastAsia="en-GB"/>
        </w:rPr>
      </w:pPr>
    </w:p>
    <w:p w14:paraId="2F4907CF" w14:textId="77777777" w:rsidR="003F533F" w:rsidRPr="00B761A5" w:rsidRDefault="003F533F" w:rsidP="003F533F">
      <w:pPr>
        <w:spacing w:after="60"/>
        <w:rPr>
          <w:rFonts w:eastAsia="Times New Roman" w:cs="Arial"/>
          <w:color w:val="808080"/>
          <w:u w:val="single"/>
          <w:lang w:eastAsia="en-GB"/>
        </w:rPr>
      </w:pPr>
      <w:r w:rsidRPr="00B761A5">
        <w:rPr>
          <w:rFonts w:eastAsia="Times New Roman" w:cs="Arial"/>
          <w:color w:val="808080"/>
          <w:u w:val="single"/>
          <w:lang w:eastAsia="en-GB"/>
        </w:rPr>
        <w:t>Language</w:t>
      </w:r>
    </w:p>
    <w:p w14:paraId="1FBD524A" w14:textId="77777777" w:rsidR="003F533F" w:rsidRPr="00B761A5" w:rsidRDefault="003F533F" w:rsidP="003F533F">
      <w:pPr>
        <w:numPr>
          <w:ilvl w:val="0"/>
          <w:numId w:val="22"/>
        </w:numPr>
        <w:spacing w:after="60" w:line="259" w:lineRule="auto"/>
        <w:rPr>
          <w:rFonts w:eastAsia="Times New Roman" w:cs="Arial"/>
          <w:color w:val="808080"/>
          <w:lang w:eastAsia="en-GB"/>
        </w:rPr>
      </w:pPr>
      <w:r w:rsidRPr="00B761A5">
        <w:rPr>
          <w:rFonts w:eastAsia="Times New Roman" w:cs="Arial"/>
          <w:color w:val="808080"/>
          <w:lang w:eastAsia="en-GB"/>
        </w:rPr>
        <w:t>The ability to read and communicate effectively in the language(s) used by workers, community organisations, Learning Groups, Producer Units or others during the verification audit. If an interpreter is needed, s/he should ideally be independent from the organisation being verified.</w:t>
      </w:r>
    </w:p>
    <w:p w14:paraId="3D0A9C4D" w14:textId="77777777" w:rsidR="003F533F" w:rsidRPr="00B761A5" w:rsidRDefault="003F533F" w:rsidP="0025065A">
      <w:pPr>
        <w:spacing w:after="0"/>
        <w:rPr>
          <w:rFonts w:eastAsia="Times New Roman" w:cs="Arial"/>
          <w:color w:val="808080"/>
          <w:lang w:eastAsia="en-GB"/>
        </w:rPr>
      </w:pPr>
    </w:p>
    <w:p w14:paraId="5B1B1162" w14:textId="77777777" w:rsidR="003F533F" w:rsidRPr="00B761A5" w:rsidRDefault="003F533F" w:rsidP="003F533F">
      <w:pPr>
        <w:spacing w:after="60"/>
        <w:rPr>
          <w:rFonts w:eastAsia="Times New Roman" w:cs="Arial"/>
          <w:color w:val="808080"/>
          <w:u w:val="single"/>
          <w:lang w:eastAsia="en-GB"/>
        </w:rPr>
      </w:pPr>
      <w:r w:rsidRPr="00B761A5">
        <w:rPr>
          <w:rFonts w:eastAsia="Times New Roman" w:cs="Arial"/>
          <w:color w:val="808080"/>
          <w:u w:val="single"/>
          <w:lang w:eastAsia="en-GB"/>
        </w:rPr>
        <w:t xml:space="preserve">Information Gathering </w:t>
      </w:r>
      <w:proofErr w:type="gramStart"/>
      <w:r w:rsidRPr="00B761A5">
        <w:rPr>
          <w:rFonts w:eastAsia="Times New Roman" w:cs="Arial"/>
          <w:color w:val="808080"/>
          <w:u w:val="single"/>
          <w:lang w:eastAsia="en-GB"/>
        </w:rPr>
        <w:t>From</w:t>
      </w:r>
      <w:proofErr w:type="gramEnd"/>
      <w:r w:rsidRPr="00B761A5">
        <w:rPr>
          <w:rFonts w:eastAsia="Times New Roman" w:cs="Arial"/>
          <w:color w:val="808080"/>
          <w:u w:val="single"/>
          <w:lang w:eastAsia="en-GB"/>
        </w:rPr>
        <w:t xml:space="preserve"> Local Knowledgeable Sources</w:t>
      </w:r>
    </w:p>
    <w:p w14:paraId="3876CD85" w14:textId="77777777" w:rsidR="003F533F" w:rsidRPr="00B761A5" w:rsidRDefault="003F533F" w:rsidP="003F533F">
      <w:pPr>
        <w:spacing w:after="60"/>
        <w:rPr>
          <w:rFonts w:eastAsia="Times New Roman" w:cs="Arial"/>
          <w:color w:val="808080"/>
          <w:lang w:eastAsia="en-GB"/>
        </w:rPr>
      </w:pPr>
      <w:r w:rsidRPr="00B761A5">
        <w:rPr>
          <w:rFonts w:eastAsia="Times New Roman" w:cs="Arial"/>
          <w:color w:val="808080"/>
          <w:lang w:eastAsia="en-GB"/>
        </w:rPr>
        <w:t>To be able to:</w:t>
      </w:r>
    </w:p>
    <w:p w14:paraId="40B736E4" w14:textId="77777777" w:rsidR="003F533F" w:rsidRPr="00B761A5" w:rsidRDefault="003F533F" w:rsidP="003F533F">
      <w:pPr>
        <w:numPr>
          <w:ilvl w:val="0"/>
          <w:numId w:val="22"/>
        </w:numPr>
        <w:spacing w:after="60" w:line="259" w:lineRule="auto"/>
        <w:contextualSpacing/>
        <w:rPr>
          <w:rFonts w:eastAsia="Times New Roman" w:cs="Arial"/>
          <w:color w:val="808080"/>
          <w:lang w:eastAsia="en-GB"/>
        </w:rPr>
      </w:pPr>
      <w:r w:rsidRPr="00B761A5">
        <w:rPr>
          <w:rFonts w:eastAsia="Times New Roman" w:cs="Arial"/>
          <w:color w:val="808080"/>
          <w:lang w:eastAsia="en-GB"/>
        </w:rPr>
        <w:t>Use knowledge gained from local sources to help create an effective verification approach that covers key relevant issues</w:t>
      </w:r>
    </w:p>
    <w:p w14:paraId="4FC19EEC" w14:textId="77777777" w:rsidR="003F533F" w:rsidRPr="00B761A5" w:rsidRDefault="003F533F" w:rsidP="003F533F">
      <w:pPr>
        <w:numPr>
          <w:ilvl w:val="0"/>
          <w:numId w:val="22"/>
        </w:numPr>
        <w:spacing w:after="60" w:line="259" w:lineRule="auto"/>
        <w:contextualSpacing/>
        <w:rPr>
          <w:rFonts w:eastAsia="Times New Roman" w:cs="Arial"/>
          <w:color w:val="808080"/>
          <w:lang w:eastAsia="en-GB"/>
        </w:rPr>
      </w:pPr>
      <w:r w:rsidRPr="00B761A5">
        <w:rPr>
          <w:rFonts w:eastAsia="Times New Roman" w:cs="Arial"/>
          <w:color w:val="808080"/>
          <w:lang w:eastAsia="en-GB"/>
        </w:rPr>
        <w:t>Gather and report information in a way that does not compromise the independence of an organisation or its ability to conduct its work</w:t>
      </w:r>
    </w:p>
    <w:p w14:paraId="4D4E0B2A" w14:textId="77777777" w:rsidR="0025065A" w:rsidRDefault="0025065A" w:rsidP="0025065A">
      <w:pPr>
        <w:spacing w:after="0"/>
        <w:rPr>
          <w:rFonts w:eastAsia="Times New Roman" w:cs="Arial"/>
          <w:color w:val="808080"/>
          <w:u w:val="single"/>
          <w:lang w:eastAsia="en-GB"/>
        </w:rPr>
      </w:pPr>
    </w:p>
    <w:p w14:paraId="14C9D59B" w14:textId="3671F844" w:rsidR="003F533F" w:rsidRPr="00B761A5" w:rsidRDefault="003F533F" w:rsidP="0025065A">
      <w:pPr>
        <w:spacing w:after="0"/>
        <w:rPr>
          <w:rFonts w:eastAsia="Times New Roman" w:cs="Arial"/>
          <w:color w:val="808080"/>
          <w:u w:val="single"/>
          <w:lang w:eastAsia="en-GB"/>
        </w:rPr>
      </w:pPr>
      <w:r w:rsidRPr="00B761A5">
        <w:rPr>
          <w:rFonts w:eastAsia="Times New Roman" w:cs="Arial"/>
          <w:color w:val="808080"/>
          <w:u w:val="single"/>
          <w:lang w:eastAsia="en-GB"/>
        </w:rPr>
        <w:t>Auditing Skills</w:t>
      </w:r>
    </w:p>
    <w:p w14:paraId="1E1456CE" w14:textId="77777777" w:rsidR="003F533F" w:rsidRPr="00B761A5" w:rsidRDefault="003F533F" w:rsidP="0025065A">
      <w:pPr>
        <w:spacing w:after="0"/>
        <w:rPr>
          <w:rFonts w:eastAsia="Times New Roman" w:cs="Arial"/>
          <w:color w:val="808080"/>
          <w:lang w:eastAsia="en-GB"/>
        </w:rPr>
      </w:pPr>
      <w:r w:rsidRPr="00B761A5">
        <w:rPr>
          <w:rFonts w:eastAsia="Times New Roman" w:cs="Arial"/>
          <w:color w:val="808080"/>
          <w:lang w:eastAsia="en-GB"/>
        </w:rPr>
        <w:t>To be able to:</w:t>
      </w:r>
    </w:p>
    <w:p w14:paraId="0D52D8DB" w14:textId="580298DE" w:rsidR="003F533F" w:rsidRPr="00B761A5" w:rsidRDefault="003F533F" w:rsidP="0025065A">
      <w:pPr>
        <w:numPr>
          <w:ilvl w:val="0"/>
          <w:numId w:val="22"/>
        </w:numPr>
        <w:spacing w:after="0"/>
        <w:contextualSpacing/>
        <w:rPr>
          <w:rFonts w:eastAsia="Times New Roman" w:cs="Arial"/>
          <w:color w:val="808080"/>
          <w:lang w:eastAsia="en-GB"/>
        </w:rPr>
      </w:pPr>
      <w:r w:rsidRPr="00B761A5">
        <w:rPr>
          <w:rFonts w:eastAsia="Times New Roman" w:cs="Arial"/>
          <w:color w:val="808080"/>
          <w:lang w:eastAsia="en-GB"/>
        </w:rPr>
        <w:t xml:space="preserve">Apply appropriate audit principles, procedures and techniques to the planning and execution of the </w:t>
      </w:r>
      <w:r w:rsidR="00215213" w:rsidRPr="00B761A5">
        <w:rPr>
          <w:rFonts w:eastAsia="Times New Roman" w:cs="Arial"/>
          <w:color w:val="808080"/>
          <w:lang w:eastAsia="en-GB"/>
        </w:rPr>
        <w:t>third-party</w:t>
      </w:r>
      <w:r w:rsidRPr="00B761A5">
        <w:rPr>
          <w:rFonts w:eastAsia="Times New Roman" w:cs="Arial"/>
          <w:color w:val="808080"/>
          <w:lang w:eastAsia="en-GB"/>
        </w:rPr>
        <w:t xml:space="preserve"> verification so that the checks are conducted in a consistent, systematic, impartial and objective manner;</w:t>
      </w:r>
    </w:p>
    <w:p w14:paraId="3E560FFE" w14:textId="77777777" w:rsidR="003F533F" w:rsidRPr="00B761A5" w:rsidRDefault="003F533F" w:rsidP="003F533F">
      <w:pPr>
        <w:numPr>
          <w:ilvl w:val="0"/>
          <w:numId w:val="22"/>
        </w:numPr>
        <w:contextualSpacing/>
        <w:rPr>
          <w:rFonts w:eastAsia="Times New Roman" w:cs="Arial"/>
          <w:color w:val="808080"/>
          <w:lang w:eastAsia="en-GB"/>
        </w:rPr>
      </w:pPr>
      <w:r w:rsidRPr="00B761A5">
        <w:rPr>
          <w:rFonts w:eastAsia="Times New Roman" w:cs="Arial"/>
          <w:color w:val="808080"/>
          <w:lang w:eastAsia="en-GB"/>
        </w:rPr>
        <w:t>Conduct visual observation and surveillance in and around cotton farms and detect non-conformities with Better Cotton Production Principles and Criteria</w:t>
      </w:r>
    </w:p>
    <w:p w14:paraId="06B0533A" w14:textId="77777777" w:rsidR="003F533F" w:rsidRPr="00B761A5" w:rsidRDefault="003F533F" w:rsidP="003F533F">
      <w:pPr>
        <w:numPr>
          <w:ilvl w:val="0"/>
          <w:numId w:val="22"/>
        </w:numPr>
        <w:spacing w:after="60" w:line="259" w:lineRule="auto"/>
        <w:contextualSpacing/>
        <w:rPr>
          <w:rFonts w:eastAsia="Times New Roman" w:cs="Arial"/>
          <w:color w:val="808080"/>
          <w:lang w:eastAsia="en-GB"/>
        </w:rPr>
      </w:pPr>
      <w:r w:rsidRPr="00B761A5">
        <w:rPr>
          <w:rFonts w:eastAsia="Times New Roman" w:cs="Arial"/>
          <w:color w:val="808080"/>
          <w:lang w:eastAsia="en-GB"/>
        </w:rPr>
        <w:t>Demonstrate the understanding and implementation of interviewing and facilitation techniques including the ability to:</w:t>
      </w:r>
    </w:p>
    <w:p w14:paraId="35758447" w14:textId="77777777" w:rsidR="003F533F" w:rsidRPr="00B761A5" w:rsidRDefault="003F533F" w:rsidP="003F533F">
      <w:pPr>
        <w:numPr>
          <w:ilvl w:val="1"/>
          <w:numId w:val="22"/>
        </w:numPr>
        <w:spacing w:after="60" w:line="259" w:lineRule="auto"/>
        <w:contextualSpacing/>
        <w:rPr>
          <w:rFonts w:eastAsia="Times New Roman" w:cs="Arial"/>
          <w:color w:val="808080"/>
          <w:lang w:eastAsia="en-GB"/>
        </w:rPr>
      </w:pPr>
      <w:r w:rsidRPr="00B761A5">
        <w:rPr>
          <w:rFonts w:eastAsia="Times New Roman" w:cs="Arial"/>
          <w:color w:val="808080"/>
          <w:lang w:eastAsia="en-GB"/>
        </w:rPr>
        <w:t>Approach and engage all those interviewed in a non-threatening and effective manner</w:t>
      </w:r>
    </w:p>
    <w:p w14:paraId="78607813" w14:textId="77777777" w:rsidR="003F533F" w:rsidRPr="00B761A5" w:rsidRDefault="003F533F" w:rsidP="003F533F">
      <w:pPr>
        <w:numPr>
          <w:ilvl w:val="1"/>
          <w:numId w:val="22"/>
        </w:numPr>
        <w:spacing w:after="60" w:line="259" w:lineRule="auto"/>
        <w:contextualSpacing/>
        <w:rPr>
          <w:rFonts w:eastAsia="Times New Roman" w:cs="Arial"/>
          <w:color w:val="808080"/>
          <w:lang w:eastAsia="en-GB"/>
        </w:rPr>
      </w:pPr>
      <w:r w:rsidRPr="00B761A5">
        <w:rPr>
          <w:rFonts w:eastAsia="Times New Roman" w:cs="Arial"/>
          <w:color w:val="808080"/>
          <w:lang w:eastAsia="en-GB"/>
        </w:rPr>
        <w:t>Interview workers in ways that enable the interviewer to pursue lines of inquiry, while allowing those interviewed to report their experiences</w:t>
      </w:r>
    </w:p>
    <w:p w14:paraId="27EB5A67" w14:textId="77777777" w:rsidR="003F533F" w:rsidRPr="00B761A5" w:rsidRDefault="003F533F" w:rsidP="003F533F">
      <w:pPr>
        <w:numPr>
          <w:ilvl w:val="1"/>
          <w:numId w:val="22"/>
        </w:numPr>
        <w:spacing w:after="60" w:line="259" w:lineRule="auto"/>
        <w:contextualSpacing/>
        <w:rPr>
          <w:rFonts w:eastAsia="Times New Roman" w:cs="Arial"/>
          <w:color w:val="808080"/>
          <w:lang w:eastAsia="en-GB"/>
        </w:rPr>
      </w:pPr>
      <w:r w:rsidRPr="00B761A5">
        <w:rPr>
          <w:rFonts w:eastAsia="Times New Roman" w:cs="Arial"/>
          <w:color w:val="808080"/>
          <w:lang w:eastAsia="en-GB"/>
        </w:rPr>
        <w:t>Conduct interviews under conditions that reassure workers they can discuss sensitive issues</w:t>
      </w:r>
    </w:p>
    <w:p w14:paraId="0AF7F1AB" w14:textId="77777777" w:rsidR="003F533F" w:rsidRPr="00B761A5" w:rsidRDefault="003F533F" w:rsidP="003F533F">
      <w:pPr>
        <w:numPr>
          <w:ilvl w:val="1"/>
          <w:numId w:val="22"/>
        </w:numPr>
        <w:spacing w:after="60" w:line="259" w:lineRule="auto"/>
        <w:contextualSpacing/>
        <w:rPr>
          <w:rFonts w:eastAsia="Times New Roman" w:cs="Arial"/>
          <w:color w:val="808080"/>
          <w:lang w:eastAsia="en-GB"/>
        </w:rPr>
      </w:pPr>
      <w:r w:rsidRPr="00B761A5">
        <w:rPr>
          <w:rFonts w:eastAsia="Times New Roman" w:cs="Arial"/>
          <w:color w:val="808080"/>
          <w:lang w:eastAsia="en-GB"/>
        </w:rPr>
        <w:t>Gather and report information in a way that does not subject the workers being interviewed to any negative consequences as a result of the interview</w:t>
      </w:r>
    </w:p>
    <w:p w14:paraId="64FEF533" w14:textId="77777777" w:rsidR="003F533F" w:rsidRPr="00B761A5" w:rsidRDefault="003F533F" w:rsidP="003F533F">
      <w:pPr>
        <w:numPr>
          <w:ilvl w:val="0"/>
          <w:numId w:val="22"/>
        </w:numPr>
        <w:contextualSpacing/>
        <w:rPr>
          <w:rFonts w:eastAsia="Times New Roman" w:cs="Arial"/>
          <w:color w:val="808080"/>
          <w:lang w:eastAsia="en-GB"/>
        </w:rPr>
      </w:pPr>
      <w:r w:rsidRPr="00B761A5">
        <w:rPr>
          <w:rFonts w:eastAsia="Times New Roman" w:cs="Arial"/>
          <w:color w:val="808080"/>
          <w:lang w:eastAsia="en-GB"/>
        </w:rPr>
        <w:t>Identify non-conformities or potential non-conformities that may not be apparent in routine observation, including practices of concealment or deception</w:t>
      </w:r>
    </w:p>
    <w:p w14:paraId="24119BB1" w14:textId="77777777" w:rsidR="003F533F" w:rsidRPr="00B761A5" w:rsidRDefault="003F533F" w:rsidP="003F533F">
      <w:pPr>
        <w:numPr>
          <w:ilvl w:val="0"/>
          <w:numId w:val="22"/>
        </w:numPr>
        <w:contextualSpacing/>
        <w:rPr>
          <w:rFonts w:eastAsia="Times New Roman" w:cs="Arial"/>
          <w:color w:val="808080"/>
          <w:lang w:eastAsia="en-GB"/>
        </w:rPr>
      </w:pPr>
      <w:r w:rsidRPr="00B761A5">
        <w:rPr>
          <w:rFonts w:eastAsia="Times New Roman" w:cs="Arial"/>
          <w:color w:val="808080"/>
          <w:lang w:eastAsia="en-GB"/>
        </w:rPr>
        <w:lastRenderedPageBreak/>
        <w:t xml:space="preserve">Maintain, where appropriate, the confidentiality of proprietary information, data, documents and records </w:t>
      </w:r>
    </w:p>
    <w:p w14:paraId="528E99EF" w14:textId="77777777" w:rsidR="003F533F" w:rsidRPr="00B761A5" w:rsidRDefault="003F533F" w:rsidP="0025065A">
      <w:pPr>
        <w:spacing w:after="0"/>
        <w:ind w:left="360"/>
        <w:rPr>
          <w:rFonts w:eastAsia="Times New Roman" w:cs="Arial"/>
          <w:color w:val="808080"/>
          <w:lang w:eastAsia="en-GB"/>
        </w:rPr>
      </w:pPr>
    </w:p>
    <w:p w14:paraId="43B44E59" w14:textId="77777777" w:rsidR="003F533F" w:rsidRPr="00B761A5" w:rsidRDefault="003F533F" w:rsidP="003F533F">
      <w:pPr>
        <w:spacing w:after="60"/>
        <w:rPr>
          <w:rFonts w:eastAsia="Times New Roman" w:cs="Arial"/>
          <w:color w:val="808080"/>
          <w:u w:val="single"/>
          <w:lang w:eastAsia="en-GB"/>
        </w:rPr>
      </w:pPr>
      <w:r w:rsidRPr="00B761A5">
        <w:rPr>
          <w:rFonts w:eastAsia="Times New Roman" w:cs="Arial"/>
          <w:color w:val="808080"/>
          <w:u w:val="single"/>
          <w:lang w:eastAsia="en-GB"/>
        </w:rPr>
        <w:t xml:space="preserve">Analysis and Reporting </w:t>
      </w:r>
    </w:p>
    <w:p w14:paraId="772E9514" w14:textId="77777777" w:rsidR="003F533F" w:rsidRPr="00B761A5" w:rsidRDefault="003F533F" w:rsidP="003F533F">
      <w:pPr>
        <w:spacing w:after="60"/>
        <w:rPr>
          <w:rFonts w:eastAsia="Times New Roman" w:cs="Arial"/>
          <w:color w:val="808080"/>
          <w:lang w:eastAsia="en-GB"/>
        </w:rPr>
      </w:pPr>
      <w:r w:rsidRPr="00B761A5">
        <w:rPr>
          <w:rFonts w:eastAsia="Times New Roman" w:cs="Arial"/>
          <w:color w:val="808080"/>
          <w:lang w:eastAsia="en-GB"/>
        </w:rPr>
        <w:t>To be able to:</w:t>
      </w:r>
    </w:p>
    <w:p w14:paraId="511A1DEB" w14:textId="77777777" w:rsidR="003F533F" w:rsidRPr="00B761A5" w:rsidRDefault="003F533F" w:rsidP="003F533F">
      <w:pPr>
        <w:numPr>
          <w:ilvl w:val="0"/>
          <w:numId w:val="22"/>
        </w:numPr>
        <w:contextualSpacing/>
        <w:rPr>
          <w:rFonts w:eastAsia="Times New Roman" w:cs="Arial"/>
          <w:color w:val="808080"/>
          <w:lang w:eastAsia="en-GB"/>
        </w:rPr>
      </w:pPr>
      <w:r w:rsidRPr="00B761A5">
        <w:rPr>
          <w:rFonts w:eastAsia="Times New Roman" w:cs="Arial"/>
          <w:color w:val="808080"/>
          <w:lang w:eastAsia="en-GB"/>
        </w:rPr>
        <w:t>Perform basic operational and data analysis i.e. the ability to do necessary computations and to understand proper relations between business rules and legal requirements for pesticide usage, wage computation and reporting</w:t>
      </w:r>
    </w:p>
    <w:p w14:paraId="71FAB1BC" w14:textId="5C80CEF2" w:rsidR="003F533F" w:rsidRPr="00B761A5" w:rsidRDefault="003F533F" w:rsidP="003F533F">
      <w:pPr>
        <w:numPr>
          <w:ilvl w:val="0"/>
          <w:numId w:val="22"/>
        </w:numPr>
        <w:spacing w:after="60" w:line="259" w:lineRule="auto"/>
        <w:contextualSpacing/>
        <w:rPr>
          <w:rFonts w:eastAsia="Times New Roman" w:cs="Arial"/>
          <w:color w:val="808080"/>
          <w:lang w:eastAsia="en-GB"/>
        </w:rPr>
      </w:pPr>
      <w:r w:rsidRPr="00B761A5">
        <w:rPr>
          <w:rFonts w:eastAsia="Times New Roman" w:cs="Arial"/>
          <w:color w:val="808080"/>
          <w:lang w:eastAsia="en-GB"/>
        </w:rPr>
        <w:t xml:space="preserve">Verify the accuracy of collected information and be aware of the significance and appropriateness of the evidence collected to support the findings and conclusions of the </w:t>
      </w:r>
      <w:proofErr w:type="gramStart"/>
      <w:r w:rsidRPr="00B761A5">
        <w:rPr>
          <w:rFonts w:eastAsia="Times New Roman" w:cs="Arial"/>
          <w:color w:val="808080"/>
          <w:lang w:eastAsia="en-GB"/>
        </w:rPr>
        <w:t>third</w:t>
      </w:r>
      <w:r w:rsidR="007C739D">
        <w:rPr>
          <w:rFonts w:eastAsia="Times New Roman" w:cs="Arial"/>
          <w:color w:val="808080"/>
          <w:lang w:eastAsia="en-GB"/>
        </w:rPr>
        <w:t xml:space="preserve"> </w:t>
      </w:r>
      <w:r w:rsidRPr="00B761A5">
        <w:rPr>
          <w:rFonts w:eastAsia="Times New Roman" w:cs="Arial"/>
          <w:color w:val="808080"/>
          <w:lang w:eastAsia="en-GB"/>
        </w:rPr>
        <w:t>party</w:t>
      </w:r>
      <w:proofErr w:type="gramEnd"/>
      <w:r w:rsidRPr="00B761A5">
        <w:rPr>
          <w:rFonts w:eastAsia="Times New Roman" w:cs="Arial"/>
          <w:color w:val="808080"/>
          <w:lang w:eastAsia="en-GB"/>
        </w:rPr>
        <w:t xml:space="preserve"> verification</w:t>
      </w:r>
    </w:p>
    <w:p w14:paraId="398172AE" w14:textId="36E7CFD0" w:rsidR="003F533F" w:rsidRPr="00B761A5" w:rsidRDefault="003F533F" w:rsidP="003F533F">
      <w:pPr>
        <w:numPr>
          <w:ilvl w:val="0"/>
          <w:numId w:val="22"/>
        </w:numPr>
        <w:spacing w:after="0" w:line="240" w:lineRule="auto"/>
        <w:contextualSpacing/>
        <w:jc w:val="left"/>
        <w:rPr>
          <w:rFonts w:eastAsia="Times New Roman" w:cs="Arial"/>
          <w:color w:val="808080"/>
          <w:lang w:eastAsia="en-GB"/>
        </w:rPr>
      </w:pPr>
      <w:r w:rsidRPr="00B761A5">
        <w:rPr>
          <w:rFonts w:eastAsia="Times New Roman" w:cs="Arial"/>
          <w:color w:val="808080"/>
          <w:lang w:eastAsia="en-GB"/>
        </w:rPr>
        <w:t xml:space="preserve">Prepare well-documented </w:t>
      </w:r>
      <w:r w:rsidR="00215213" w:rsidRPr="00B761A5">
        <w:rPr>
          <w:rFonts w:eastAsia="Times New Roman" w:cs="Arial"/>
          <w:color w:val="808080"/>
          <w:lang w:eastAsia="en-GB"/>
        </w:rPr>
        <w:t>third-party</w:t>
      </w:r>
      <w:r w:rsidRPr="00B761A5">
        <w:rPr>
          <w:rFonts w:eastAsia="Times New Roman" w:cs="Arial"/>
          <w:color w:val="808080"/>
          <w:lang w:eastAsia="en-GB"/>
        </w:rPr>
        <w:t xml:space="preserve"> verification reports with clear analysis and specific evidence to support conformity / non-conformity findings</w:t>
      </w:r>
    </w:p>
    <w:p w14:paraId="361960F1" w14:textId="77777777" w:rsidR="003F533F" w:rsidRPr="00604385" w:rsidRDefault="003F533F" w:rsidP="0025065A">
      <w:pPr>
        <w:tabs>
          <w:tab w:val="left" w:pos="227"/>
        </w:tabs>
        <w:spacing w:after="0" w:line="240" w:lineRule="auto"/>
        <w:rPr>
          <w:b/>
          <w:color w:val="808080" w:themeColor="background1" w:themeShade="80"/>
        </w:rPr>
      </w:pPr>
    </w:p>
    <w:p w14:paraId="06A8CE54" w14:textId="77777777" w:rsidR="003F533F" w:rsidRPr="00B761A5" w:rsidRDefault="003F533F" w:rsidP="003F533F">
      <w:pPr>
        <w:spacing w:after="60"/>
        <w:rPr>
          <w:rFonts w:eastAsia="Times New Roman" w:cs="Arial"/>
          <w:b/>
          <w:color w:val="808080"/>
          <w:lang w:eastAsia="en-GB"/>
        </w:rPr>
      </w:pPr>
      <w:r w:rsidRPr="00B761A5">
        <w:rPr>
          <w:b/>
          <w:color w:val="808080" w:themeColor="background1" w:themeShade="80"/>
        </w:rPr>
        <w:t xml:space="preserve">2.3 </w:t>
      </w:r>
      <w:bookmarkStart w:id="9" w:name="_Hlk518633507"/>
      <w:bookmarkStart w:id="10" w:name="_Hlk518631582"/>
      <w:r w:rsidRPr="00B761A5">
        <w:rPr>
          <w:rFonts w:eastAsia="Times New Roman" w:cs="Arial"/>
          <w:b/>
          <w:color w:val="808080"/>
          <w:lang w:eastAsia="en-GB"/>
        </w:rPr>
        <w:t>Other verification team members’ qualifications and competencies</w:t>
      </w:r>
      <w:bookmarkEnd w:id="9"/>
      <w:r w:rsidRPr="00B761A5">
        <w:rPr>
          <w:rFonts w:eastAsia="Times New Roman" w:cs="Arial"/>
          <w:b/>
          <w:color w:val="808080"/>
          <w:lang w:eastAsia="en-GB"/>
        </w:rPr>
        <w:t>:</w:t>
      </w:r>
      <w:bookmarkEnd w:id="10"/>
    </w:p>
    <w:p w14:paraId="150018A7" w14:textId="77777777" w:rsidR="003F533F" w:rsidRPr="00B761A5" w:rsidRDefault="003F533F" w:rsidP="003F533F">
      <w:pPr>
        <w:numPr>
          <w:ilvl w:val="0"/>
          <w:numId w:val="22"/>
        </w:numPr>
        <w:spacing w:after="60" w:line="259" w:lineRule="auto"/>
        <w:contextualSpacing/>
        <w:rPr>
          <w:rFonts w:eastAsia="Times New Roman" w:cs="Arial"/>
          <w:color w:val="808080"/>
          <w:lang w:eastAsia="en-GB"/>
        </w:rPr>
      </w:pPr>
      <w:r w:rsidRPr="00B761A5">
        <w:rPr>
          <w:rFonts w:eastAsia="Times New Roman" w:cs="Arial"/>
          <w:color w:val="808080"/>
          <w:lang w:eastAsia="en-GB"/>
        </w:rPr>
        <w:t>Always carry out verification activities under the supervision of a BCI qualified Lead Verifier</w:t>
      </w:r>
    </w:p>
    <w:p w14:paraId="3FBE719F" w14:textId="77777777" w:rsidR="003F533F" w:rsidRPr="00B761A5" w:rsidRDefault="003F533F" w:rsidP="003F533F">
      <w:pPr>
        <w:numPr>
          <w:ilvl w:val="0"/>
          <w:numId w:val="22"/>
        </w:numPr>
        <w:spacing w:after="60" w:line="259" w:lineRule="auto"/>
        <w:rPr>
          <w:rFonts w:eastAsia="Times New Roman" w:cs="Arial"/>
          <w:color w:val="808080"/>
          <w:lang w:eastAsia="en-GB"/>
        </w:rPr>
      </w:pPr>
      <w:r w:rsidRPr="00B761A5">
        <w:rPr>
          <w:rFonts w:eastAsia="Times New Roman" w:cs="Arial"/>
          <w:color w:val="808080"/>
          <w:lang w:eastAsia="en-GB"/>
        </w:rPr>
        <w:t xml:space="preserve">University degree in agriculture, natural resources, environmental management or </w:t>
      </w:r>
      <w:proofErr w:type="gramStart"/>
      <w:r w:rsidRPr="00B761A5">
        <w:rPr>
          <w:rFonts w:eastAsia="Times New Roman" w:cs="Arial"/>
          <w:color w:val="808080"/>
          <w:lang w:eastAsia="en-GB"/>
        </w:rPr>
        <w:t>other</w:t>
      </w:r>
      <w:proofErr w:type="gramEnd"/>
      <w:r w:rsidRPr="00B761A5">
        <w:rPr>
          <w:rFonts w:eastAsia="Times New Roman" w:cs="Arial"/>
          <w:color w:val="808080"/>
          <w:lang w:eastAsia="en-GB"/>
        </w:rPr>
        <w:t xml:space="preserve"> relevant subject is encouraged but not required. Experience may substitute for education.  </w:t>
      </w:r>
    </w:p>
    <w:p w14:paraId="0819A806" w14:textId="77777777" w:rsidR="003F533F" w:rsidRPr="00B761A5" w:rsidRDefault="003F533F" w:rsidP="003F533F">
      <w:pPr>
        <w:numPr>
          <w:ilvl w:val="0"/>
          <w:numId w:val="22"/>
        </w:numPr>
        <w:spacing w:after="60" w:line="259" w:lineRule="auto"/>
        <w:contextualSpacing/>
        <w:rPr>
          <w:rFonts w:eastAsia="Times New Roman" w:cs="Arial"/>
          <w:color w:val="808080"/>
          <w:lang w:eastAsia="en-GB"/>
        </w:rPr>
      </w:pPr>
      <w:r w:rsidRPr="00B761A5">
        <w:rPr>
          <w:rFonts w:eastAsia="Times New Roman" w:cs="Arial"/>
          <w:color w:val="808080"/>
          <w:lang w:eastAsia="en-GB"/>
        </w:rPr>
        <w:t xml:space="preserve">Trained by a qualified Lead Verifier on the BCI Principles and Criteria and refresher training as specified by BCI </w:t>
      </w:r>
    </w:p>
    <w:p w14:paraId="5B4F97B0" w14:textId="51AA5CA3" w:rsidR="003F533F" w:rsidRPr="00B761A5" w:rsidRDefault="003F533F" w:rsidP="003F533F">
      <w:pPr>
        <w:numPr>
          <w:ilvl w:val="0"/>
          <w:numId w:val="22"/>
        </w:numPr>
        <w:spacing w:after="60" w:line="259" w:lineRule="auto"/>
        <w:contextualSpacing/>
        <w:rPr>
          <w:rFonts w:eastAsia="Times New Roman" w:cs="Arial"/>
          <w:color w:val="808080"/>
          <w:lang w:eastAsia="en-GB"/>
        </w:rPr>
      </w:pPr>
      <w:r w:rsidRPr="00B761A5">
        <w:rPr>
          <w:rFonts w:eastAsia="Times New Roman" w:cs="Arial"/>
          <w:color w:val="808080"/>
          <w:lang w:eastAsia="en-GB"/>
        </w:rPr>
        <w:t xml:space="preserve">Pass the </w:t>
      </w:r>
      <w:r w:rsidR="00215213" w:rsidRPr="00B761A5">
        <w:rPr>
          <w:rFonts w:eastAsia="Times New Roman" w:cs="Arial"/>
          <w:color w:val="808080"/>
          <w:lang w:eastAsia="en-GB"/>
        </w:rPr>
        <w:t>third-party</w:t>
      </w:r>
      <w:r w:rsidRPr="00B761A5">
        <w:rPr>
          <w:rFonts w:eastAsia="Times New Roman" w:cs="Arial"/>
          <w:color w:val="808080"/>
          <w:lang w:eastAsia="en-GB"/>
        </w:rPr>
        <w:t xml:space="preserve"> verifier online exam every 3 years and pass BCI third</w:t>
      </w:r>
      <w:r w:rsidR="00187E72">
        <w:rPr>
          <w:rFonts w:eastAsia="Times New Roman" w:cs="Arial"/>
          <w:color w:val="808080"/>
          <w:lang w:eastAsia="en-GB"/>
        </w:rPr>
        <w:t>-</w:t>
      </w:r>
      <w:r w:rsidRPr="00B761A5">
        <w:rPr>
          <w:rFonts w:eastAsia="Times New Roman" w:cs="Arial"/>
          <w:color w:val="808080"/>
          <w:lang w:eastAsia="en-GB"/>
        </w:rPr>
        <w:t xml:space="preserve">party verifier refresher training as specified by BCI or demonstrate proof of training on BCI Principles &amp; Criteria </w:t>
      </w:r>
    </w:p>
    <w:p w14:paraId="177B2CE8" w14:textId="77777777" w:rsidR="003F533F" w:rsidRPr="00B761A5" w:rsidRDefault="003F533F" w:rsidP="003F533F">
      <w:pPr>
        <w:numPr>
          <w:ilvl w:val="0"/>
          <w:numId w:val="22"/>
        </w:numPr>
        <w:spacing w:after="60" w:line="259" w:lineRule="auto"/>
        <w:rPr>
          <w:rFonts w:eastAsia="Times New Roman" w:cs="Arial"/>
          <w:color w:val="808080"/>
          <w:lang w:eastAsia="en-GB"/>
        </w:rPr>
      </w:pPr>
      <w:r w:rsidRPr="00B761A5">
        <w:rPr>
          <w:rFonts w:eastAsia="Times New Roman" w:cs="Arial"/>
          <w:color w:val="808080"/>
          <w:lang w:eastAsia="en-GB"/>
        </w:rPr>
        <w:t>Trained in auditing principles, procedures, techniques and behaviours as described in ISO 19011</w:t>
      </w:r>
    </w:p>
    <w:p w14:paraId="6B767E52" w14:textId="77777777" w:rsidR="003F533F" w:rsidRPr="00B761A5" w:rsidRDefault="003F533F" w:rsidP="003F533F">
      <w:pPr>
        <w:numPr>
          <w:ilvl w:val="0"/>
          <w:numId w:val="22"/>
        </w:numPr>
        <w:spacing w:after="60" w:line="259" w:lineRule="auto"/>
        <w:contextualSpacing/>
        <w:rPr>
          <w:rFonts w:eastAsia="Times New Roman" w:cs="Arial"/>
          <w:color w:val="808080"/>
          <w:lang w:eastAsia="en-GB"/>
        </w:rPr>
      </w:pPr>
      <w:r w:rsidRPr="00B761A5">
        <w:rPr>
          <w:rFonts w:eastAsia="Times New Roman" w:cs="Arial"/>
          <w:color w:val="808080"/>
          <w:lang w:eastAsia="en-GB"/>
        </w:rPr>
        <w:t>Describe the intent and requirements of the Better Cotton Principles and Criteria</w:t>
      </w:r>
    </w:p>
    <w:p w14:paraId="3BD8F8EA" w14:textId="77777777" w:rsidR="003F533F" w:rsidRPr="00B761A5" w:rsidRDefault="003F533F" w:rsidP="003F533F">
      <w:pPr>
        <w:numPr>
          <w:ilvl w:val="0"/>
          <w:numId w:val="22"/>
        </w:numPr>
        <w:spacing w:after="60" w:line="259" w:lineRule="auto"/>
        <w:contextualSpacing/>
        <w:rPr>
          <w:rFonts w:eastAsia="Times New Roman" w:cs="Arial"/>
          <w:color w:val="808080"/>
          <w:lang w:eastAsia="en-GB"/>
        </w:rPr>
      </w:pPr>
      <w:r w:rsidRPr="00B761A5">
        <w:rPr>
          <w:rFonts w:eastAsia="Times New Roman" w:cs="Arial"/>
          <w:color w:val="808080"/>
          <w:lang w:eastAsia="en-GB"/>
        </w:rPr>
        <w:t>Demonstrate an understanding of how the BCI Principles and Criteria apply to the local context to the Lead Verifier’s satisfaction</w:t>
      </w:r>
    </w:p>
    <w:p w14:paraId="0DD1FCDB" w14:textId="77777777" w:rsidR="003F533F" w:rsidRPr="00604385" w:rsidRDefault="003F533F" w:rsidP="0025065A">
      <w:pPr>
        <w:tabs>
          <w:tab w:val="left" w:pos="227"/>
        </w:tabs>
        <w:spacing w:after="0" w:line="240" w:lineRule="auto"/>
        <w:rPr>
          <w:b/>
          <w:color w:val="808080" w:themeColor="background1" w:themeShade="80"/>
          <w:u w:val="single"/>
        </w:rPr>
      </w:pPr>
    </w:p>
    <w:p w14:paraId="4BDE1AD9" w14:textId="0FB0B707" w:rsidR="003F533F" w:rsidRPr="00B761A5" w:rsidRDefault="003F533F" w:rsidP="003F533F">
      <w:pPr>
        <w:spacing w:after="60"/>
        <w:rPr>
          <w:rFonts w:eastAsia="Times New Roman" w:cs="Arial"/>
          <w:b/>
          <w:color w:val="808080"/>
          <w:lang w:eastAsia="en-GB"/>
        </w:rPr>
      </w:pPr>
      <w:r w:rsidRPr="00B761A5">
        <w:rPr>
          <w:rFonts w:eastAsia="Times New Roman" w:cs="Arial"/>
          <w:b/>
          <w:color w:val="808080"/>
          <w:lang w:eastAsia="en-GB"/>
        </w:rPr>
        <w:t>2.4 Third</w:t>
      </w:r>
      <w:r w:rsidR="00187E72">
        <w:rPr>
          <w:rFonts w:eastAsia="Times New Roman" w:cs="Arial"/>
          <w:b/>
          <w:color w:val="808080"/>
          <w:lang w:eastAsia="en-GB"/>
        </w:rPr>
        <w:t>-</w:t>
      </w:r>
      <w:r w:rsidRPr="00B761A5">
        <w:rPr>
          <w:rFonts w:eastAsia="Times New Roman" w:cs="Arial"/>
          <w:b/>
          <w:color w:val="808080"/>
          <w:lang w:eastAsia="en-GB"/>
        </w:rPr>
        <w:t>Party Verifier Organisation Responsibilities:</w:t>
      </w:r>
    </w:p>
    <w:p w14:paraId="22B8E700" w14:textId="77777777" w:rsidR="003F533F" w:rsidRPr="00B761A5" w:rsidRDefault="003F533F" w:rsidP="0025065A">
      <w:pPr>
        <w:numPr>
          <w:ilvl w:val="0"/>
          <w:numId w:val="22"/>
        </w:numPr>
        <w:spacing w:after="0" w:line="259" w:lineRule="auto"/>
        <w:contextualSpacing/>
        <w:rPr>
          <w:rFonts w:eastAsia="Times New Roman" w:cs="Arial"/>
          <w:color w:val="808080"/>
          <w:lang w:eastAsia="en-GB"/>
        </w:rPr>
      </w:pPr>
      <w:r w:rsidRPr="00B761A5">
        <w:rPr>
          <w:rFonts w:eastAsia="Times New Roman" w:cs="Arial"/>
          <w:color w:val="808080"/>
          <w:lang w:eastAsia="en-GB"/>
        </w:rPr>
        <w:t>Report findings in a timely fashion, in English, using the reporting document prescribed by BCI</w:t>
      </w:r>
    </w:p>
    <w:p w14:paraId="2A82C19E" w14:textId="77777777" w:rsidR="003F533F" w:rsidRPr="00B761A5" w:rsidRDefault="003F533F" w:rsidP="0025065A">
      <w:pPr>
        <w:numPr>
          <w:ilvl w:val="0"/>
          <w:numId w:val="22"/>
        </w:numPr>
        <w:spacing w:after="0" w:line="259" w:lineRule="auto"/>
        <w:contextualSpacing/>
        <w:rPr>
          <w:rFonts w:eastAsia="Times New Roman" w:cs="Arial"/>
          <w:color w:val="808080"/>
          <w:lang w:eastAsia="en-GB"/>
        </w:rPr>
      </w:pPr>
      <w:r w:rsidRPr="00B761A5">
        <w:rPr>
          <w:rFonts w:eastAsia="Times New Roman" w:cs="Arial"/>
          <w:color w:val="808080"/>
          <w:lang w:eastAsia="en-GB"/>
        </w:rPr>
        <w:t>Commitment to maintain accountability for information gathered from the verification process and implementation of the commitment</w:t>
      </w:r>
    </w:p>
    <w:p w14:paraId="754AA356" w14:textId="77777777" w:rsidR="003F533F" w:rsidRPr="00B761A5" w:rsidRDefault="003F533F" w:rsidP="003F533F">
      <w:pPr>
        <w:numPr>
          <w:ilvl w:val="0"/>
          <w:numId w:val="22"/>
        </w:numPr>
        <w:spacing w:after="60" w:line="259" w:lineRule="auto"/>
        <w:contextualSpacing/>
        <w:rPr>
          <w:rFonts w:eastAsia="Times New Roman" w:cs="Arial"/>
          <w:color w:val="808080"/>
          <w:lang w:eastAsia="en-GB"/>
        </w:rPr>
      </w:pPr>
      <w:r w:rsidRPr="00B761A5">
        <w:rPr>
          <w:rFonts w:eastAsia="Times New Roman" w:cs="Arial"/>
          <w:color w:val="808080"/>
          <w:lang w:eastAsia="en-GB"/>
        </w:rPr>
        <w:t>Ensure the competency and on-going training of their verifiers</w:t>
      </w:r>
    </w:p>
    <w:p w14:paraId="4B690B62" w14:textId="74B6BBEE" w:rsidR="003F533F" w:rsidRPr="00B761A5" w:rsidRDefault="003F533F" w:rsidP="003F533F">
      <w:pPr>
        <w:numPr>
          <w:ilvl w:val="0"/>
          <w:numId w:val="22"/>
        </w:numPr>
        <w:spacing w:after="60" w:line="259" w:lineRule="auto"/>
        <w:contextualSpacing/>
        <w:rPr>
          <w:rFonts w:eastAsia="Times New Roman" w:cs="Arial"/>
          <w:color w:val="808080"/>
          <w:lang w:eastAsia="en-GB"/>
        </w:rPr>
      </w:pPr>
      <w:r w:rsidRPr="00B761A5">
        <w:rPr>
          <w:rFonts w:eastAsia="Times New Roman" w:cs="Arial"/>
          <w:color w:val="808080"/>
          <w:lang w:eastAsia="en-GB"/>
        </w:rPr>
        <w:t xml:space="preserve">Ensuring a qualified Lead Verifier leads the </w:t>
      </w:r>
      <w:r w:rsidR="00215213" w:rsidRPr="00B761A5">
        <w:rPr>
          <w:rFonts w:eastAsia="Times New Roman" w:cs="Arial"/>
          <w:color w:val="808080"/>
          <w:lang w:eastAsia="en-GB"/>
        </w:rPr>
        <w:t>third-party</w:t>
      </w:r>
      <w:r w:rsidRPr="00B761A5">
        <w:rPr>
          <w:rFonts w:eastAsia="Times New Roman" w:cs="Arial"/>
          <w:color w:val="808080"/>
          <w:lang w:eastAsia="en-GB"/>
        </w:rPr>
        <w:t xml:space="preserve"> verification and that other verification team members are effectively supervised by them</w:t>
      </w:r>
    </w:p>
    <w:bookmarkEnd w:id="7"/>
    <w:bookmarkEnd w:id="8"/>
    <w:p w14:paraId="47BDC10D" w14:textId="56B019F9" w:rsidR="00472C04" w:rsidRPr="00D610EC" w:rsidRDefault="00C95E44" w:rsidP="00B761A5">
      <w:pPr>
        <w:tabs>
          <w:tab w:val="left" w:pos="227"/>
        </w:tabs>
        <w:spacing w:before="120" w:after="120" w:line="240" w:lineRule="auto"/>
        <w:rPr>
          <w:rFonts w:cs="Arial"/>
          <w:color w:val="808080" w:themeColor="background1" w:themeShade="80"/>
          <w:szCs w:val="20"/>
        </w:rPr>
      </w:pPr>
      <w:r w:rsidRPr="001807DA">
        <w:rPr>
          <w:color w:val="808080" w:themeColor="background1" w:themeShade="80"/>
        </w:rPr>
        <w:t xml:space="preserve"> </w:t>
      </w:r>
    </w:p>
    <w:p w14:paraId="0BCB506B" w14:textId="77777777" w:rsidR="008B6F81" w:rsidRPr="006154C1" w:rsidRDefault="008B6F81" w:rsidP="00673537">
      <w:pPr>
        <w:pStyle w:val="Heading1"/>
        <w:numPr>
          <w:ilvl w:val="0"/>
          <w:numId w:val="17"/>
        </w:numPr>
        <w:suppressAutoHyphens/>
        <w:spacing w:before="0"/>
        <w:rPr>
          <w:rFonts w:ascii="Arial" w:hAnsi="Arial"/>
        </w:rPr>
      </w:pPr>
      <w:bookmarkStart w:id="11" w:name="_Toc252180574"/>
      <w:r w:rsidRPr="006154C1">
        <w:rPr>
          <w:rFonts w:ascii="Arial" w:hAnsi="Arial"/>
        </w:rPr>
        <w:t>Application</w:t>
      </w:r>
      <w:r w:rsidR="009F4CE4">
        <w:rPr>
          <w:rFonts w:ascii="Arial" w:hAnsi="Arial"/>
        </w:rPr>
        <w:t xml:space="preserve"> p</w:t>
      </w:r>
      <w:r w:rsidRPr="006154C1">
        <w:rPr>
          <w:rFonts w:ascii="Arial" w:hAnsi="Arial"/>
        </w:rPr>
        <w:t>rocedure</w:t>
      </w:r>
      <w:r w:rsidR="009F4CE4">
        <w:rPr>
          <w:rFonts w:ascii="Arial" w:hAnsi="Arial"/>
        </w:rPr>
        <w:t>s</w:t>
      </w:r>
      <w:bookmarkEnd w:id="11"/>
    </w:p>
    <w:p w14:paraId="480422E5" w14:textId="3592EAB4" w:rsidR="0062198C" w:rsidRDefault="0062198C" w:rsidP="008B6F81">
      <w:pPr>
        <w:rPr>
          <w:color w:val="808080" w:themeColor="background1" w:themeShade="80"/>
        </w:rPr>
      </w:pPr>
      <w:r>
        <w:rPr>
          <w:color w:val="808080" w:themeColor="background1" w:themeShade="80"/>
        </w:rPr>
        <w:t>The application procedure</w:t>
      </w:r>
      <w:r w:rsidR="008B6F81" w:rsidRPr="008B6F81">
        <w:rPr>
          <w:color w:val="808080" w:themeColor="background1" w:themeShade="80"/>
        </w:rPr>
        <w:t xml:space="preserve"> for prospective </w:t>
      </w:r>
      <w:r w:rsidR="00215213">
        <w:rPr>
          <w:color w:val="808080" w:themeColor="background1" w:themeShade="80"/>
        </w:rPr>
        <w:t>third-</w:t>
      </w:r>
      <w:r w:rsidR="008B6F81" w:rsidRPr="008B6F81">
        <w:rPr>
          <w:color w:val="808080" w:themeColor="background1" w:themeShade="80"/>
        </w:rPr>
        <w:t xml:space="preserve">party verifiers seeking BCI approval </w:t>
      </w:r>
      <w:r>
        <w:rPr>
          <w:color w:val="808080" w:themeColor="background1" w:themeShade="80"/>
        </w:rPr>
        <w:t xml:space="preserve">is made of </w:t>
      </w:r>
      <w:r>
        <w:rPr>
          <w:b/>
          <w:color w:val="808080" w:themeColor="background1" w:themeShade="80"/>
        </w:rPr>
        <w:t>4</w:t>
      </w:r>
      <w:r w:rsidRPr="0062198C">
        <w:rPr>
          <w:b/>
          <w:color w:val="808080" w:themeColor="background1" w:themeShade="80"/>
        </w:rPr>
        <w:t xml:space="preserve"> different steps</w:t>
      </w:r>
      <w:r>
        <w:rPr>
          <w:color w:val="808080" w:themeColor="background1" w:themeShade="80"/>
        </w:rPr>
        <w:t xml:space="preserve">: </w:t>
      </w:r>
    </w:p>
    <w:p w14:paraId="61BB97C3" w14:textId="19D411D3" w:rsidR="0062198C" w:rsidRPr="0062198C" w:rsidRDefault="0062198C" w:rsidP="0062198C">
      <w:pPr>
        <w:pStyle w:val="ListParagraph"/>
        <w:numPr>
          <w:ilvl w:val="0"/>
          <w:numId w:val="5"/>
        </w:numPr>
        <w:spacing w:line="276" w:lineRule="auto"/>
        <w:ind w:hanging="578"/>
        <w:rPr>
          <w:rFonts w:cs="Arial"/>
          <w:color w:val="808080" w:themeColor="background1" w:themeShade="80"/>
          <w:szCs w:val="20"/>
        </w:rPr>
      </w:pPr>
      <w:r>
        <w:rPr>
          <w:color w:val="808080" w:themeColor="background1" w:themeShade="80"/>
        </w:rPr>
        <w:t>Send</w:t>
      </w:r>
      <w:r w:rsidR="005B5D6C">
        <w:rPr>
          <w:color w:val="808080" w:themeColor="background1" w:themeShade="80"/>
        </w:rPr>
        <w:t xml:space="preserve"> </w:t>
      </w:r>
      <w:r>
        <w:rPr>
          <w:color w:val="808080" w:themeColor="background1" w:themeShade="80"/>
        </w:rPr>
        <w:t>in the</w:t>
      </w:r>
      <w:r w:rsidR="005B5D6C">
        <w:rPr>
          <w:color w:val="808080" w:themeColor="background1" w:themeShade="80"/>
        </w:rPr>
        <w:t xml:space="preserve"> completed</w:t>
      </w:r>
      <w:r>
        <w:rPr>
          <w:color w:val="808080" w:themeColor="background1" w:themeShade="80"/>
        </w:rPr>
        <w:t xml:space="preserve"> verifier application form</w:t>
      </w:r>
    </w:p>
    <w:p w14:paraId="74B9F53E" w14:textId="77777777" w:rsidR="0062198C" w:rsidRPr="0062198C" w:rsidRDefault="0062198C" w:rsidP="0062198C">
      <w:pPr>
        <w:pStyle w:val="ListParagraph"/>
        <w:numPr>
          <w:ilvl w:val="0"/>
          <w:numId w:val="5"/>
        </w:numPr>
        <w:spacing w:line="276" w:lineRule="auto"/>
        <w:ind w:hanging="578"/>
        <w:rPr>
          <w:rFonts w:cs="Arial"/>
          <w:color w:val="808080" w:themeColor="background1" w:themeShade="80"/>
          <w:szCs w:val="20"/>
        </w:rPr>
      </w:pPr>
      <w:r>
        <w:rPr>
          <w:color w:val="808080" w:themeColor="background1" w:themeShade="80"/>
        </w:rPr>
        <w:t>Participate in an interview with BCI</w:t>
      </w:r>
    </w:p>
    <w:p w14:paraId="1D0250D3" w14:textId="17E12A15" w:rsidR="0062198C" w:rsidRPr="0062198C" w:rsidRDefault="0062198C" w:rsidP="0062198C">
      <w:pPr>
        <w:pStyle w:val="ListParagraph"/>
        <w:numPr>
          <w:ilvl w:val="0"/>
          <w:numId w:val="5"/>
        </w:numPr>
        <w:spacing w:line="276" w:lineRule="auto"/>
        <w:ind w:hanging="578"/>
        <w:rPr>
          <w:rFonts w:cs="Arial"/>
          <w:color w:val="808080" w:themeColor="background1" w:themeShade="80"/>
          <w:szCs w:val="20"/>
        </w:rPr>
      </w:pPr>
      <w:r>
        <w:rPr>
          <w:color w:val="808080" w:themeColor="background1" w:themeShade="80"/>
        </w:rPr>
        <w:t>If recommended after the interview, participate in BCI training for verifiers</w:t>
      </w:r>
      <w:r w:rsidR="00C9331B">
        <w:rPr>
          <w:color w:val="808080" w:themeColor="background1" w:themeShade="80"/>
        </w:rPr>
        <w:t xml:space="preserve"> </w:t>
      </w:r>
      <w:r w:rsidR="000D2314">
        <w:rPr>
          <w:color w:val="808080" w:themeColor="background1" w:themeShade="80"/>
        </w:rPr>
        <w:t xml:space="preserve">as required </w:t>
      </w:r>
      <w:r w:rsidR="00C9331B">
        <w:rPr>
          <w:color w:val="808080" w:themeColor="background1" w:themeShade="80"/>
        </w:rPr>
        <w:t>and address any conditions required by BCI prior to approval</w:t>
      </w:r>
    </w:p>
    <w:p w14:paraId="7CE36785" w14:textId="341824B2" w:rsidR="0062198C" w:rsidRPr="0062198C" w:rsidRDefault="0062198C" w:rsidP="008B6F81">
      <w:pPr>
        <w:pStyle w:val="ListParagraph"/>
        <w:numPr>
          <w:ilvl w:val="0"/>
          <w:numId w:val="5"/>
        </w:numPr>
        <w:spacing w:line="276" w:lineRule="auto"/>
        <w:ind w:hanging="578"/>
        <w:rPr>
          <w:rFonts w:cs="Arial"/>
          <w:color w:val="808080" w:themeColor="background1" w:themeShade="80"/>
          <w:szCs w:val="20"/>
        </w:rPr>
      </w:pPr>
      <w:r>
        <w:rPr>
          <w:color w:val="808080" w:themeColor="background1" w:themeShade="80"/>
        </w:rPr>
        <w:t>Suc</w:t>
      </w:r>
      <w:r w:rsidR="009F4CE4">
        <w:rPr>
          <w:color w:val="808080" w:themeColor="background1" w:themeShade="80"/>
        </w:rPr>
        <w:t xml:space="preserve">cessfully pass the verifier </w:t>
      </w:r>
      <w:r w:rsidR="000D2314">
        <w:rPr>
          <w:color w:val="808080" w:themeColor="background1" w:themeShade="80"/>
        </w:rPr>
        <w:t>assessment</w:t>
      </w:r>
      <w:r>
        <w:rPr>
          <w:color w:val="808080" w:themeColor="background1" w:themeShade="80"/>
        </w:rPr>
        <w:t xml:space="preserve"> at the end of the training program</w:t>
      </w:r>
      <w:bookmarkStart w:id="12" w:name="_Toc20793468"/>
      <w:bookmarkStart w:id="13" w:name="_Toc20536641"/>
    </w:p>
    <w:p w14:paraId="3B075459" w14:textId="77777777" w:rsidR="008B6F81" w:rsidRPr="009F4CE4" w:rsidRDefault="00CF0710" w:rsidP="009F4CE4">
      <w:pPr>
        <w:pStyle w:val="Heading2"/>
        <w:rPr>
          <w:rFonts w:ascii="Arial" w:hAnsi="Arial"/>
          <w:color w:val="808080" w:themeColor="background1" w:themeShade="80"/>
        </w:rPr>
      </w:pPr>
      <w:bookmarkStart w:id="14" w:name="_Toc252180575"/>
      <w:r w:rsidRPr="009F4CE4">
        <w:rPr>
          <w:rFonts w:ascii="Arial" w:hAnsi="Arial"/>
          <w:color w:val="808080" w:themeColor="background1" w:themeShade="80"/>
        </w:rPr>
        <w:lastRenderedPageBreak/>
        <w:t>3.1</w:t>
      </w:r>
      <w:r w:rsidR="008B6F81" w:rsidRPr="009F4CE4">
        <w:rPr>
          <w:rFonts w:ascii="Arial" w:hAnsi="Arial"/>
          <w:color w:val="808080" w:themeColor="background1" w:themeShade="80"/>
        </w:rPr>
        <w:tab/>
      </w:r>
      <w:bookmarkEnd w:id="12"/>
      <w:bookmarkEnd w:id="13"/>
      <w:r w:rsidRPr="009F4CE4">
        <w:rPr>
          <w:rFonts w:ascii="Arial" w:hAnsi="Arial"/>
          <w:color w:val="808080" w:themeColor="background1" w:themeShade="80"/>
        </w:rPr>
        <w:t>Verifier application form</w:t>
      </w:r>
      <w:bookmarkEnd w:id="14"/>
    </w:p>
    <w:p w14:paraId="233BBE10" w14:textId="77777777" w:rsidR="008B6F81" w:rsidRPr="008B6F81" w:rsidRDefault="008B6F81" w:rsidP="008B6F81">
      <w:pPr>
        <w:rPr>
          <w:color w:val="808080" w:themeColor="background1" w:themeShade="80"/>
          <w:szCs w:val="20"/>
        </w:rPr>
      </w:pPr>
      <w:r w:rsidRPr="008B6F81">
        <w:rPr>
          <w:color w:val="808080" w:themeColor="background1" w:themeShade="80"/>
          <w:szCs w:val="20"/>
        </w:rPr>
        <w:t xml:space="preserve">The </w:t>
      </w:r>
      <w:r w:rsidR="0062198C">
        <w:rPr>
          <w:color w:val="808080" w:themeColor="background1" w:themeShade="80"/>
          <w:szCs w:val="20"/>
        </w:rPr>
        <w:t xml:space="preserve">first step for a prospective verifier is to submit </w:t>
      </w:r>
      <w:r>
        <w:rPr>
          <w:color w:val="808080" w:themeColor="background1" w:themeShade="80"/>
          <w:szCs w:val="20"/>
        </w:rPr>
        <w:t>th</w:t>
      </w:r>
      <w:r w:rsidR="00CF0710">
        <w:rPr>
          <w:color w:val="808080" w:themeColor="background1" w:themeShade="80"/>
          <w:szCs w:val="20"/>
        </w:rPr>
        <w:t xml:space="preserve">e BCI verifier application form (see Annex I). Supporting documents (e.g. curriculum vitae, evidence of prior monitoring/verification work, evidence of approval/accreditation by other multi-stakeholder initiatives, etc.) must be provided together with the application form for review by BCI. </w:t>
      </w:r>
      <w:bookmarkStart w:id="15" w:name="_Toc20793470"/>
      <w:bookmarkStart w:id="16" w:name="_Toc20536643"/>
    </w:p>
    <w:p w14:paraId="45F73C96" w14:textId="77777777" w:rsidR="008B6F81" w:rsidRPr="009F4CE4" w:rsidRDefault="00CF0710" w:rsidP="009F4CE4">
      <w:pPr>
        <w:pStyle w:val="Heading2"/>
        <w:rPr>
          <w:rFonts w:ascii="Arial" w:hAnsi="Arial"/>
          <w:color w:val="808080" w:themeColor="background1" w:themeShade="80"/>
        </w:rPr>
      </w:pPr>
      <w:bookmarkStart w:id="17" w:name="_Toc252180576"/>
      <w:r w:rsidRPr="009F4CE4">
        <w:rPr>
          <w:rFonts w:ascii="Arial" w:hAnsi="Arial"/>
          <w:color w:val="808080" w:themeColor="background1" w:themeShade="80"/>
        </w:rPr>
        <w:t>3.2</w:t>
      </w:r>
      <w:r w:rsidR="008B6F81" w:rsidRPr="009F4CE4">
        <w:rPr>
          <w:rFonts w:ascii="Arial" w:hAnsi="Arial"/>
          <w:color w:val="808080" w:themeColor="background1" w:themeShade="80"/>
        </w:rPr>
        <w:tab/>
      </w:r>
      <w:r w:rsidRPr="009F4CE4">
        <w:rPr>
          <w:rFonts w:ascii="Arial" w:hAnsi="Arial"/>
          <w:color w:val="808080" w:themeColor="background1" w:themeShade="80"/>
        </w:rPr>
        <w:t>I</w:t>
      </w:r>
      <w:r w:rsidR="008B6F81" w:rsidRPr="009F4CE4">
        <w:rPr>
          <w:rFonts w:ascii="Arial" w:hAnsi="Arial"/>
          <w:color w:val="808080" w:themeColor="background1" w:themeShade="80"/>
        </w:rPr>
        <w:t>nterview</w:t>
      </w:r>
      <w:bookmarkEnd w:id="15"/>
      <w:bookmarkEnd w:id="16"/>
      <w:bookmarkEnd w:id="17"/>
      <w:r w:rsidR="008B6F81" w:rsidRPr="009F4CE4">
        <w:rPr>
          <w:rFonts w:ascii="Arial" w:hAnsi="Arial"/>
          <w:color w:val="808080" w:themeColor="background1" w:themeShade="80"/>
        </w:rPr>
        <w:t xml:space="preserve"> </w:t>
      </w:r>
    </w:p>
    <w:p w14:paraId="2EFAEB5D" w14:textId="0ED3716B" w:rsidR="00D42480" w:rsidRPr="00B761A5" w:rsidRDefault="008B6F81" w:rsidP="00B761A5">
      <w:pPr>
        <w:spacing w:line="276" w:lineRule="auto"/>
        <w:rPr>
          <w:rFonts w:cs="Arial"/>
          <w:color w:val="808080" w:themeColor="background1" w:themeShade="80"/>
          <w:szCs w:val="20"/>
        </w:rPr>
      </w:pPr>
      <w:r w:rsidRPr="00B761A5">
        <w:rPr>
          <w:color w:val="808080" w:themeColor="background1" w:themeShade="80"/>
          <w:szCs w:val="20"/>
        </w:rPr>
        <w:t xml:space="preserve">After submitting the written application, </w:t>
      </w:r>
      <w:r w:rsidR="005B5D6C" w:rsidRPr="00B761A5">
        <w:rPr>
          <w:color w:val="808080" w:themeColor="background1" w:themeShade="80"/>
          <w:szCs w:val="20"/>
        </w:rPr>
        <w:t xml:space="preserve">BCI staff will review the application and, provided the application meets the evaluation criteria, </w:t>
      </w:r>
      <w:r w:rsidRPr="00B761A5">
        <w:rPr>
          <w:color w:val="808080" w:themeColor="background1" w:themeShade="80"/>
          <w:szCs w:val="20"/>
        </w:rPr>
        <w:t>the</w:t>
      </w:r>
      <w:r w:rsidR="00AA078B" w:rsidRPr="00B761A5">
        <w:rPr>
          <w:color w:val="808080" w:themeColor="background1" w:themeShade="80"/>
          <w:szCs w:val="20"/>
        </w:rPr>
        <w:t xml:space="preserve"> </w:t>
      </w:r>
      <w:r w:rsidR="006847BC" w:rsidRPr="00B761A5">
        <w:rPr>
          <w:color w:val="808080" w:themeColor="background1" w:themeShade="80"/>
          <w:szCs w:val="20"/>
        </w:rPr>
        <w:t xml:space="preserve">technical manager or equivalent of a verification organisation) </w:t>
      </w:r>
      <w:r w:rsidR="00C9331B" w:rsidRPr="00B761A5">
        <w:rPr>
          <w:color w:val="808080" w:themeColor="background1" w:themeShade="80"/>
          <w:szCs w:val="20"/>
        </w:rPr>
        <w:t xml:space="preserve">and proposed lead verifiers </w:t>
      </w:r>
      <w:r w:rsidRPr="00B761A5">
        <w:rPr>
          <w:color w:val="808080" w:themeColor="background1" w:themeShade="80"/>
          <w:szCs w:val="20"/>
        </w:rPr>
        <w:t xml:space="preserve">will need to be available for interviews (phone or face-to-face) with BCI staff and </w:t>
      </w:r>
      <w:r w:rsidR="005B5D6C" w:rsidRPr="00B761A5">
        <w:rPr>
          <w:color w:val="808080" w:themeColor="background1" w:themeShade="80"/>
          <w:szCs w:val="20"/>
        </w:rPr>
        <w:t xml:space="preserve">possibly </w:t>
      </w:r>
      <w:r w:rsidRPr="00B761A5">
        <w:rPr>
          <w:color w:val="808080" w:themeColor="background1" w:themeShade="80"/>
          <w:szCs w:val="20"/>
        </w:rPr>
        <w:t>a representative selected</w:t>
      </w:r>
      <w:r w:rsidR="00AA078B" w:rsidRPr="00B761A5">
        <w:rPr>
          <w:color w:val="808080" w:themeColor="background1" w:themeShade="80"/>
          <w:szCs w:val="20"/>
        </w:rPr>
        <w:t xml:space="preserve"> by the BCI Secretariat. The Better Cotton</w:t>
      </w:r>
      <w:r w:rsidRPr="00B761A5">
        <w:rPr>
          <w:color w:val="808080" w:themeColor="background1" w:themeShade="80"/>
          <w:szCs w:val="20"/>
        </w:rPr>
        <w:t xml:space="preserve"> Principl</w:t>
      </w:r>
      <w:r w:rsidR="00AA078B" w:rsidRPr="00B761A5">
        <w:rPr>
          <w:color w:val="808080" w:themeColor="background1" w:themeShade="80"/>
          <w:szCs w:val="20"/>
        </w:rPr>
        <w:t xml:space="preserve">es and Criteria and BCI </w:t>
      </w:r>
      <w:r w:rsidR="00215213">
        <w:rPr>
          <w:color w:val="808080" w:themeColor="background1" w:themeShade="80"/>
          <w:szCs w:val="20"/>
        </w:rPr>
        <w:t>third-</w:t>
      </w:r>
      <w:r w:rsidR="00AA078B" w:rsidRPr="00B761A5">
        <w:rPr>
          <w:color w:val="808080" w:themeColor="background1" w:themeShade="80"/>
          <w:szCs w:val="20"/>
        </w:rPr>
        <w:t>party verification</w:t>
      </w:r>
      <w:r w:rsidRPr="00B761A5">
        <w:rPr>
          <w:color w:val="808080" w:themeColor="background1" w:themeShade="80"/>
          <w:szCs w:val="20"/>
        </w:rPr>
        <w:t xml:space="preserve"> methodology will be discussed in an oral interview with </w:t>
      </w:r>
      <w:r w:rsidR="00AA078B" w:rsidRPr="00B761A5">
        <w:rPr>
          <w:color w:val="808080" w:themeColor="background1" w:themeShade="80"/>
          <w:szCs w:val="20"/>
        </w:rPr>
        <w:t>each applicant</w:t>
      </w:r>
      <w:r w:rsidRPr="00B761A5">
        <w:rPr>
          <w:color w:val="808080" w:themeColor="background1" w:themeShade="80"/>
          <w:szCs w:val="20"/>
        </w:rPr>
        <w:t xml:space="preserve">. The interviewers will be looking for evidence of the core competencies required of </w:t>
      </w:r>
      <w:r w:rsidR="00215213">
        <w:rPr>
          <w:color w:val="808080" w:themeColor="background1" w:themeShade="80"/>
          <w:szCs w:val="20"/>
        </w:rPr>
        <w:t>third-</w:t>
      </w:r>
      <w:r w:rsidRPr="00B761A5">
        <w:rPr>
          <w:color w:val="808080" w:themeColor="background1" w:themeShade="80"/>
          <w:szCs w:val="20"/>
        </w:rPr>
        <w:t xml:space="preserve">party </w:t>
      </w:r>
      <w:r w:rsidR="00C9331B" w:rsidRPr="00B761A5">
        <w:rPr>
          <w:color w:val="808080" w:themeColor="background1" w:themeShade="80"/>
          <w:szCs w:val="20"/>
        </w:rPr>
        <w:t xml:space="preserve">verification organisations and </w:t>
      </w:r>
      <w:r w:rsidRPr="00B761A5">
        <w:rPr>
          <w:color w:val="808080" w:themeColor="background1" w:themeShade="80"/>
          <w:szCs w:val="20"/>
        </w:rPr>
        <w:t>verifiers described above</w:t>
      </w:r>
      <w:r w:rsidR="00D42480" w:rsidRPr="00B761A5">
        <w:rPr>
          <w:color w:val="808080" w:themeColor="background1" w:themeShade="80"/>
          <w:szCs w:val="20"/>
        </w:rPr>
        <w:t xml:space="preserve"> and a </w:t>
      </w:r>
      <w:r w:rsidR="00D42480" w:rsidRPr="00B761A5">
        <w:rPr>
          <w:rFonts w:cs="Arial"/>
          <w:color w:val="808080" w:themeColor="background1" w:themeShade="80"/>
          <w:szCs w:val="20"/>
        </w:rPr>
        <w:t>commitment to the social and environmental goals of the Better Cotton Initiative.</w:t>
      </w:r>
      <w:r w:rsidR="00BB4CB5" w:rsidRPr="00B761A5">
        <w:rPr>
          <w:rFonts w:cs="Arial"/>
          <w:color w:val="808080" w:themeColor="background1" w:themeShade="80"/>
          <w:szCs w:val="20"/>
        </w:rPr>
        <w:t xml:space="preserve"> The interview will last between 30 minutes and one hour.</w:t>
      </w:r>
    </w:p>
    <w:p w14:paraId="569F0506" w14:textId="2C06411C" w:rsidR="00CF0710" w:rsidRDefault="00CF0710" w:rsidP="00AA078B">
      <w:pPr>
        <w:spacing w:line="276" w:lineRule="auto"/>
        <w:rPr>
          <w:rFonts w:cs="Arial"/>
          <w:color w:val="808080" w:themeColor="background1" w:themeShade="80"/>
          <w:szCs w:val="20"/>
        </w:rPr>
      </w:pPr>
      <w:r>
        <w:rPr>
          <w:rFonts w:cs="Arial"/>
          <w:color w:val="808080" w:themeColor="background1" w:themeShade="80"/>
          <w:szCs w:val="20"/>
        </w:rPr>
        <w:t>The BCI may also approach other stakeholders knowledgeable about the verifiers for references</w:t>
      </w:r>
      <w:r w:rsidR="005B5D6C">
        <w:rPr>
          <w:rFonts w:cs="Arial"/>
          <w:color w:val="808080" w:themeColor="background1" w:themeShade="80"/>
          <w:szCs w:val="20"/>
        </w:rPr>
        <w:t xml:space="preserve"> in addition to those listed by the verification organisation on their application form</w:t>
      </w:r>
      <w:r>
        <w:rPr>
          <w:rFonts w:cs="Arial"/>
          <w:color w:val="808080" w:themeColor="background1" w:themeShade="80"/>
          <w:szCs w:val="20"/>
        </w:rPr>
        <w:t xml:space="preserve">. </w:t>
      </w:r>
    </w:p>
    <w:p w14:paraId="2D908CC0" w14:textId="77777777" w:rsidR="00AA078B" w:rsidRPr="009F4CE4" w:rsidRDefault="00CF0710" w:rsidP="009F4CE4">
      <w:pPr>
        <w:pStyle w:val="Heading2"/>
        <w:rPr>
          <w:rFonts w:ascii="Arial" w:hAnsi="Arial"/>
          <w:color w:val="808080" w:themeColor="background1" w:themeShade="80"/>
        </w:rPr>
      </w:pPr>
      <w:bookmarkStart w:id="18" w:name="_Toc252180577"/>
      <w:r w:rsidRPr="009F4CE4">
        <w:rPr>
          <w:rFonts w:ascii="Arial" w:hAnsi="Arial"/>
          <w:color w:val="808080" w:themeColor="background1" w:themeShade="80"/>
        </w:rPr>
        <w:t>3.3</w:t>
      </w:r>
      <w:r w:rsidRPr="009F4CE4">
        <w:rPr>
          <w:rFonts w:ascii="Arial" w:hAnsi="Arial"/>
          <w:color w:val="808080" w:themeColor="background1" w:themeShade="80"/>
        </w:rPr>
        <w:tab/>
      </w:r>
      <w:bookmarkStart w:id="19" w:name="_Hlk518633286"/>
      <w:r w:rsidRPr="009F4CE4">
        <w:rPr>
          <w:rFonts w:ascii="Arial" w:hAnsi="Arial"/>
          <w:color w:val="808080" w:themeColor="background1" w:themeShade="80"/>
        </w:rPr>
        <w:t>BCI verifier training program</w:t>
      </w:r>
      <w:bookmarkEnd w:id="18"/>
      <w:bookmarkEnd w:id="19"/>
    </w:p>
    <w:p w14:paraId="1D7465DD" w14:textId="77777777" w:rsidR="009901D2" w:rsidRDefault="00B23FE7" w:rsidP="009901D2">
      <w:pPr>
        <w:spacing w:line="276" w:lineRule="auto"/>
        <w:rPr>
          <w:rFonts w:cs="Arial"/>
          <w:color w:val="808080" w:themeColor="background1" w:themeShade="80"/>
          <w:szCs w:val="20"/>
        </w:rPr>
      </w:pPr>
      <w:r>
        <w:rPr>
          <w:rFonts w:cs="Arial"/>
          <w:color w:val="808080" w:themeColor="background1" w:themeShade="80"/>
          <w:szCs w:val="20"/>
        </w:rPr>
        <w:t>Individual v</w:t>
      </w:r>
      <w:r w:rsidR="009901D2">
        <w:rPr>
          <w:rFonts w:cs="Arial"/>
          <w:color w:val="808080" w:themeColor="background1" w:themeShade="80"/>
          <w:szCs w:val="20"/>
        </w:rPr>
        <w:t>erifiers</w:t>
      </w:r>
      <w:r w:rsidR="00EA0387">
        <w:rPr>
          <w:rFonts w:cs="Arial"/>
          <w:color w:val="808080" w:themeColor="background1" w:themeShade="80"/>
          <w:szCs w:val="20"/>
        </w:rPr>
        <w:t xml:space="preserve"> or verification companies</w:t>
      </w:r>
      <w:r w:rsidR="009901D2">
        <w:rPr>
          <w:rFonts w:cs="Arial"/>
          <w:color w:val="808080" w:themeColor="background1" w:themeShade="80"/>
          <w:szCs w:val="20"/>
        </w:rPr>
        <w:t xml:space="preserve"> wit</w:t>
      </w:r>
      <w:r w:rsidR="00EA0387">
        <w:rPr>
          <w:rFonts w:cs="Arial"/>
          <w:color w:val="808080" w:themeColor="background1" w:themeShade="80"/>
          <w:szCs w:val="20"/>
        </w:rPr>
        <w:t xml:space="preserve">h the relevant competencies, </w:t>
      </w:r>
      <w:r w:rsidR="009901D2">
        <w:rPr>
          <w:rFonts w:cs="Arial"/>
          <w:color w:val="808080" w:themeColor="background1" w:themeShade="80"/>
          <w:szCs w:val="20"/>
        </w:rPr>
        <w:t>personal attributes</w:t>
      </w:r>
      <w:r w:rsidR="00402C4E">
        <w:rPr>
          <w:rFonts w:cs="Arial"/>
          <w:color w:val="808080" w:themeColor="background1" w:themeShade="80"/>
          <w:szCs w:val="20"/>
        </w:rPr>
        <w:t>,</w:t>
      </w:r>
      <w:r w:rsidR="00EA0387">
        <w:rPr>
          <w:rFonts w:cs="Arial"/>
          <w:color w:val="808080" w:themeColor="background1" w:themeShade="80"/>
          <w:szCs w:val="20"/>
        </w:rPr>
        <w:t xml:space="preserve"> and supportive references</w:t>
      </w:r>
      <w:r w:rsidR="009901D2">
        <w:rPr>
          <w:rFonts w:cs="Arial"/>
          <w:color w:val="808080" w:themeColor="background1" w:themeShade="80"/>
          <w:szCs w:val="20"/>
        </w:rPr>
        <w:t xml:space="preserve"> will be invited to participate in the BCI verifier training organised by the BCI secretariat. </w:t>
      </w:r>
    </w:p>
    <w:p w14:paraId="15748709" w14:textId="0CD81401" w:rsidR="00EA0387" w:rsidRDefault="009901D2" w:rsidP="008B6F81">
      <w:pPr>
        <w:rPr>
          <w:rFonts w:cs="Arial"/>
          <w:color w:val="808080" w:themeColor="background1" w:themeShade="80"/>
          <w:szCs w:val="20"/>
        </w:rPr>
      </w:pPr>
      <w:bookmarkStart w:id="20" w:name="_Hlk518630733"/>
      <w:r>
        <w:rPr>
          <w:rFonts w:cs="Arial"/>
          <w:color w:val="808080" w:themeColor="background1" w:themeShade="80"/>
          <w:szCs w:val="20"/>
        </w:rPr>
        <w:t xml:space="preserve">The training program for verifiers is made of 2 components: </w:t>
      </w:r>
    </w:p>
    <w:p w14:paraId="00C5C782" w14:textId="79EEFC7A" w:rsidR="00031509" w:rsidRPr="00645F2D" w:rsidRDefault="009F4CE4" w:rsidP="008B6F81">
      <w:pPr>
        <w:pStyle w:val="ListParagraph"/>
        <w:numPr>
          <w:ilvl w:val="0"/>
          <w:numId w:val="5"/>
        </w:numPr>
        <w:spacing w:line="276" w:lineRule="auto"/>
        <w:ind w:hanging="578"/>
        <w:rPr>
          <w:rFonts w:cs="Arial"/>
          <w:color w:val="808080" w:themeColor="background1" w:themeShade="80"/>
          <w:szCs w:val="20"/>
        </w:rPr>
      </w:pPr>
      <w:r w:rsidRPr="009F4CE4">
        <w:rPr>
          <w:rFonts w:cs="Arial"/>
          <w:b/>
          <w:color w:val="808080" w:themeColor="background1" w:themeShade="80"/>
          <w:szCs w:val="20"/>
        </w:rPr>
        <w:t xml:space="preserve">A </w:t>
      </w:r>
      <w:r w:rsidR="00C9331B">
        <w:rPr>
          <w:rFonts w:cs="Arial"/>
          <w:b/>
          <w:color w:val="808080" w:themeColor="background1" w:themeShade="80"/>
          <w:szCs w:val="20"/>
        </w:rPr>
        <w:t xml:space="preserve">face to face </w:t>
      </w:r>
      <w:r w:rsidRPr="009F4CE4">
        <w:rPr>
          <w:rFonts w:cs="Arial"/>
          <w:b/>
          <w:color w:val="808080" w:themeColor="background1" w:themeShade="80"/>
          <w:szCs w:val="20"/>
        </w:rPr>
        <w:t>training workshop</w:t>
      </w:r>
      <w:r w:rsidR="00C9331B">
        <w:rPr>
          <w:rFonts w:cs="Arial"/>
          <w:color w:val="808080" w:themeColor="background1" w:themeShade="80"/>
          <w:szCs w:val="20"/>
        </w:rPr>
        <w:t xml:space="preserve"> Focused on the standard version 2.</w:t>
      </w:r>
      <w:r w:rsidR="00187E72">
        <w:rPr>
          <w:rFonts w:cs="Arial"/>
          <w:color w:val="808080" w:themeColor="background1" w:themeShade="80"/>
          <w:szCs w:val="20"/>
        </w:rPr>
        <w:t>1</w:t>
      </w:r>
      <w:r w:rsidR="00C9331B">
        <w:rPr>
          <w:rFonts w:cs="Arial"/>
          <w:color w:val="808080" w:themeColor="background1" w:themeShade="80"/>
          <w:szCs w:val="20"/>
        </w:rPr>
        <w:t xml:space="preserve">, </w:t>
      </w:r>
      <w:r w:rsidR="00C9331B">
        <w:rPr>
          <w:color w:val="808080" w:themeColor="background1" w:themeShade="80"/>
          <w:szCs w:val="20"/>
        </w:rPr>
        <w:t>i</w:t>
      </w:r>
      <w:r w:rsidR="00B23FE7" w:rsidRPr="009F4CE4">
        <w:rPr>
          <w:color w:val="808080" w:themeColor="background1" w:themeShade="80"/>
          <w:szCs w:val="20"/>
        </w:rPr>
        <w:t xml:space="preserve">ndividual </w:t>
      </w:r>
      <w:r w:rsidR="00C9331B">
        <w:rPr>
          <w:color w:val="808080" w:themeColor="background1" w:themeShade="80"/>
          <w:szCs w:val="20"/>
        </w:rPr>
        <w:t xml:space="preserve">lead </w:t>
      </w:r>
      <w:r w:rsidR="00B23FE7" w:rsidRPr="009F4CE4">
        <w:rPr>
          <w:color w:val="808080" w:themeColor="background1" w:themeShade="80"/>
          <w:szCs w:val="20"/>
        </w:rPr>
        <w:t xml:space="preserve">verifiers </w:t>
      </w:r>
      <w:r w:rsidR="009901D2" w:rsidRPr="009F4CE4">
        <w:rPr>
          <w:color w:val="808080" w:themeColor="background1" w:themeShade="80"/>
          <w:szCs w:val="20"/>
        </w:rPr>
        <w:t xml:space="preserve">participate in the training program delivered by BCI </w:t>
      </w:r>
      <w:r>
        <w:rPr>
          <w:color w:val="808080" w:themeColor="background1" w:themeShade="80"/>
          <w:szCs w:val="20"/>
        </w:rPr>
        <w:t>(</w:t>
      </w:r>
      <w:r w:rsidR="009901D2" w:rsidRPr="009F4CE4">
        <w:rPr>
          <w:color w:val="808080" w:themeColor="background1" w:themeShade="80"/>
          <w:szCs w:val="20"/>
        </w:rPr>
        <w:t>at their own cost</w:t>
      </w:r>
      <w:r>
        <w:rPr>
          <w:color w:val="808080" w:themeColor="background1" w:themeShade="80"/>
          <w:szCs w:val="20"/>
        </w:rPr>
        <w:t xml:space="preserve"> in the case of in person training)</w:t>
      </w:r>
      <w:r w:rsidR="009901D2" w:rsidRPr="009F4CE4">
        <w:rPr>
          <w:color w:val="808080" w:themeColor="background1" w:themeShade="80"/>
          <w:szCs w:val="20"/>
        </w:rPr>
        <w:t xml:space="preserve">. </w:t>
      </w:r>
      <w:r w:rsidR="00C9331B">
        <w:rPr>
          <w:color w:val="808080" w:themeColor="background1" w:themeShade="80"/>
          <w:szCs w:val="20"/>
        </w:rPr>
        <w:t>It is obligatory for lead verifiers to attend the training before conduc</w:t>
      </w:r>
      <w:r w:rsidR="00D42480">
        <w:rPr>
          <w:color w:val="808080" w:themeColor="background1" w:themeShade="80"/>
          <w:szCs w:val="20"/>
        </w:rPr>
        <w:t>t</w:t>
      </w:r>
      <w:r w:rsidR="00C9331B">
        <w:rPr>
          <w:color w:val="808080" w:themeColor="background1" w:themeShade="80"/>
          <w:szCs w:val="20"/>
        </w:rPr>
        <w:t>ing third</w:t>
      </w:r>
      <w:r w:rsidR="00187E72">
        <w:rPr>
          <w:color w:val="808080" w:themeColor="background1" w:themeShade="80"/>
          <w:szCs w:val="20"/>
        </w:rPr>
        <w:t>-</w:t>
      </w:r>
      <w:r w:rsidR="00C9331B">
        <w:rPr>
          <w:color w:val="808080" w:themeColor="background1" w:themeShade="80"/>
          <w:szCs w:val="20"/>
        </w:rPr>
        <w:t xml:space="preserve">party verifications. </w:t>
      </w:r>
    </w:p>
    <w:p w14:paraId="1F03C2C0" w14:textId="51F0D0C3" w:rsidR="009F4CE4" w:rsidRPr="00056362" w:rsidRDefault="009F4CE4" w:rsidP="00B761A5">
      <w:pPr>
        <w:pStyle w:val="ListParagraph"/>
        <w:spacing w:line="276" w:lineRule="auto"/>
        <w:rPr>
          <w:rFonts w:cs="Arial"/>
          <w:color w:val="808080" w:themeColor="background1" w:themeShade="80"/>
          <w:szCs w:val="20"/>
        </w:rPr>
      </w:pPr>
    </w:p>
    <w:p w14:paraId="455C25CC" w14:textId="54373BCA" w:rsidR="00031509" w:rsidRPr="009F4CE4" w:rsidRDefault="00C9331B" w:rsidP="00E36EC1">
      <w:pPr>
        <w:pStyle w:val="ListParagraph"/>
        <w:numPr>
          <w:ilvl w:val="0"/>
          <w:numId w:val="5"/>
        </w:numPr>
        <w:spacing w:line="276" w:lineRule="auto"/>
        <w:ind w:hanging="578"/>
        <w:rPr>
          <w:color w:val="808080" w:themeColor="background1" w:themeShade="80"/>
        </w:rPr>
      </w:pPr>
      <w:r>
        <w:rPr>
          <w:rFonts w:cs="Arial"/>
          <w:b/>
          <w:color w:val="808080" w:themeColor="background1" w:themeShade="80"/>
          <w:szCs w:val="20"/>
        </w:rPr>
        <w:t xml:space="preserve">An online assessment. </w:t>
      </w:r>
      <w:r w:rsidRPr="00B761A5">
        <w:rPr>
          <w:rFonts w:cs="Arial"/>
          <w:color w:val="808080" w:themeColor="background1" w:themeShade="80"/>
          <w:szCs w:val="20"/>
        </w:rPr>
        <w:t>Following the workshop, an online assessment with questions on the topics covered will need to be passed by all Lead Verifiers</w:t>
      </w:r>
      <w:r>
        <w:rPr>
          <w:rFonts w:cs="Arial"/>
          <w:color w:val="808080" w:themeColor="background1" w:themeShade="80"/>
          <w:szCs w:val="20"/>
        </w:rPr>
        <w:t xml:space="preserve"> before they can undertake third party verifications.</w:t>
      </w:r>
      <w:r w:rsidRPr="00B761A5">
        <w:rPr>
          <w:rFonts w:cs="Arial"/>
          <w:color w:val="808080" w:themeColor="background1" w:themeShade="80"/>
          <w:szCs w:val="20"/>
        </w:rPr>
        <w:t xml:space="preserve"> </w:t>
      </w:r>
    </w:p>
    <w:bookmarkEnd w:id="20"/>
    <w:p w14:paraId="4C8F1D33" w14:textId="07D6BB90" w:rsidR="00CD2BA2" w:rsidRDefault="00CD2BA2" w:rsidP="00B761A5">
      <w:pPr>
        <w:pStyle w:val="ListParagraph"/>
        <w:suppressAutoHyphens/>
        <w:spacing w:line="276" w:lineRule="auto"/>
        <w:rPr>
          <w:color w:val="808080" w:themeColor="background1" w:themeShade="80"/>
          <w:szCs w:val="20"/>
        </w:rPr>
      </w:pPr>
    </w:p>
    <w:p w14:paraId="30FF6A14" w14:textId="77777777" w:rsidR="00E36EC1" w:rsidRPr="00E36EC1" w:rsidRDefault="00E36EC1" w:rsidP="0025065A">
      <w:pPr>
        <w:pStyle w:val="ListParagraph"/>
        <w:suppressAutoHyphens/>
        <w:spacing w:after="0" w:line="276" w:lineRule="auto"/>
        <w:rPr>
          <w:color w:val="808080" w:themeColor="background1" w:themeShade="80"/>
          <w:szCs w:val="20"/>
        </w:rPr>
      </w:pPr>
    </w:p>
    <w:p w14:paraId="29600618" w14:textId="77777777" w:rsidR="00CD2BA2" w:rsidRPr="006154C1" w:rsidRDefault="00CD2BA2" w:rsidP="00CD2BA2">
      <w:pPr>
        <w:pStyle w:val="Heading1"/>
        <w:numPr>
          <w:ilvl w:val="0"/>
          <w:numId w:val="17"/>
        </w:numPr>
        <w:suppressAutoHyphens/>
        <w:spacing w:before="0"/>
        <w:rPr>
          <w:rFonts w:ascii="Arial" w:hAnsi="Arial"/>
        </w:rPr>
      </w:pPr>
      <w:bookmarkStart w:id="21" w:name="_Toc252180579"/>
      <w:r>
        <w:rPr>
          <w:rFonts w:ascii="Arial" w:hAnsi="Arial"/>
        </w:rPr>
        <w:t>Approval</w:t>
      </w:r>
      <w:bookmarkEnd w:id="21"/>
    </w:p>
    <w:p w14:paraId="3BD77FC0" w14:textId="2A85BB94" w:rsidR="003C33D5" w:rsidRDefault="00031509" w:rsidP="008B6F81">
      <w:pPr>
        <w:rPr>
          <w:color w:val="808080" w:themeColor="background1" w:themeShade="80"/>
          <w:szCs w:val="20"/>
        </w:rPr>
      </w:pPr>
      <w:r>
        <w:rPr>
          <w:color w:val="808080" w:themeColor="background1" w:themeShade="80"/>
          <w:szCs w:val="20"/>
        </w:rPr>
        <w:t>Verification organisations</w:t>
      </w:r>
      <w:r w:rsidR="003C33D5">
        <w:rPr>
          <w:color w:val="808080" w:themeColor="background1" w:themeShade="80"/>
          <w:szCs w:val="20"/>
        </w:rPr>
        <w:t xml:space="preserve"> </w:t>
      </w:r>
      <w:r w:rsidR="001F1E29">
        <w:rPr>
          <w:color w:val="808080" w:themeColor="background1" w:themeShade="80"/>
          <w:szCs w:val="20"/>
        </w:rPr>
        <w:t>who have successfully completed the application process</w:t>
      </w:r>
      <w:r>
        <w:rPr>
          <w:color w:val="808080" w:themeColor="background1" w:themeShade="80"/>
          <w:szCs w:val="20"/>
        </w:rPr>
        <w:t>, addressed any additional conditions stipulated by BCI</w:t>
      </w:r>
      <w:r w:rsidR="001F1E29">
        <w:rPr>
          <w:color w:val="808080" w:themeColor="background1" w:themeShade="80"/>
          <w:szCs w:val="20"/>
        </w:rPr>
        <w:t xml:space="preserve">, </w:t>
      </w:r>
      <w:r>
        <w:rPr>
          <w:color w:val="808080" w:themeColor="background1" w:themeShade="80"/>
          <w:szCs w:val="20"/>
        </w:rPr>
        <w:t xml:space="preserve">had their Lead Verifiers </w:t>
      </w:r>
      <w:r w:rsidR="001F1E29">
        <w:rPr>
          <w:color w:val="808080" w:themeColor="background1" w:themeShade="80"/>
          <w:szCs w:val="20"/>
        </w:rPr>
        <w:t>attend the tra</w:t>
      </w:r>
      <w:r w:rsidR="003C33D5">
        <w:rPr>
          <w:color w:val="808080" w:themeColor="background1" w:themeShade="80"/>
          <w:szCs w:val="20"/>
        </w:rPr>
        <w:t>ining</w:t>
      </w:r>
      <w:r w:rsidR="00B174A2">
        <w:rPr>
          <w:color w:val="808080" w:themeColor="background1" w:themeShade="80"/>
          <w:szCs w:val="20"/>
        </w:rPr>
        <w:t xml:space="preserve"> workshop</w:t>
      </w:r>
      <w:r>
        <w:rPr>
          <w:color w:val="808080" w:themeColor="background1" w:themeShade="80"/>
          <w:szCs w:val="20"/>
        </w:rPr>
        <w:t xml:space="preserve"> and</w:t>
      </w:r>
      <w:r w:rsidR="003C33D5">
        <w:rPr>
          <w:color w:val="808080" w:themeColor="background1" w:themeShade="80"/>
          <w:szCs w:val="20"/>
        </w:rPr>
        <w:t xml:space="preserve"> pass</w:t>
      </w:r>
      <w:r w:rsidR="0074338B">
        <w:rPr>
          <w:color w:val="808080" w:themeColor="background1" w:themeShade="80"/>
          <w:szCs w:val="20"/>
        </w:rPr>
        <w:t>ed</w:t>
      </w:r>
      <w:r w:rsidR="003C33D5">
        <w:rPr>
          <w:color w:val="808080" w:themeColor="background1" w:themeShade="80"/>
          <w:szCs w:val="20"/>
        </w:rPr>
        <w:t xml:space="preserve"> the </w:t>
      </w:r>
      <w:r w:rsidR="00B174A2">
        <w:rPr>
          <w:color w:val="808080" w:themeColor="background1" w:themeShade="80"/>
          <w:szCs w:val="20"/>
        </w:rPr>
        <w:t xml:space="preserve">online </w:t>
      </w:r>
      <w:r w:rsidR="003C33D5">
        <w:rPr>
          <w:color w:val="808080" w:themeColor="background1" w:themeShade="80"/>
          <w:szCs w:val="20"/>
        </w:rPr>
        <w:t xml:space="preserve">training </w:t>
      </w:r>
      <w:r w:rsidR="00B174A2">
        <w:rPr>
          <w:color w:val="808080" w:themeColor="background1" w:themeShade="80"/>
          <w:szCs w:val="20"/>
        </w:rPr>
        <w:t xml:space="preserve">assessment, </w:t>
      </w:r>
      <w:r w:rsidR="003C33D5">
        <w:rPr>
          <w:color w:val="808080" w:themeColor="background1" w:themeShade="80"/>
          <w:szCs w:val="20"/>
        </w:rPr>
        <w:t>will be</w:t>
      </w:r>
      <w:r w:rsidR="001F1E29">
        <w:rPr>
          <w:color w:val="808080" w:themeColor="background1" w:themeShade="80"/>
          <w:szCs w:val="20"/>
        </w:rPr>
        <w:t xml:space="preserve"> eligible to conduct </w:t>
      </w:r>
      <w:r w:rsidR="00215213">
        <w:rPr>
          <w:color w:val="808080" w:themeColor="background1" w:themeShade="80"/>
          <w:szCs w:val="20"/>
        </w:rPr>
        <w:t>third-</w:t>
      </w:r>
      <w:r w:rsidR="001F1E29">
        <w:rPr>
          <w:color w:val="808080" w:themeColor="background1" w:themeShade="80"/>
          <w:szCs w:val="20"/>
        </w:rPr>
        <w:t>party verification visit</w:t>
      </w:r>
      <w:r w:rsidR="0074338B">
        <w:rPr>
          <w:color w:val="808080" w:themeColor="background1" w:themeShade="80"/>
          <w:szCs w:val="20"/>
        </w:rPr>
        <w:t>s</w:t>
      </w:r>
      <w:r w:rsidR="001F1E29">
        <w:rPr>
          <w:color w:val="808080" w:themeColor="background1" w:themeShade="80"/>
          <w:szCs w:val="20"/>
        </w:rPr>
        <w:t xml:space="preserve"> on the Better Cotton Principles and Criteria. </w:t>
      </w:r>
    </w:p>
    <w:p w14:paraId="554CC642" w14:textId="61A04C5E" w:rsidR="00CD2BA2" w:rsidRDefault="003C33D5" w:rsidP="008B6F81">
      <w:pPr>
        <w:rPr>
          <w:color w:val="808080" w:themeColor="background1" w:themeShade="80"/>
          <w:szCs w:val="20"/>
        </w:rPr>
      </w:pPr>
      <w:r>
        <w:rPr>
          <w:color w:val="808080" w:themeColor="background1" w:themeShade="80"/>
          <w:szCs w:val="20"/>
        </w:rPr>
        <w:t xml:space="preserve">A certificate of approval will be provided by BCI to the </w:t>
      </w:r>
      <w:r w:rsidR="00031509">
        <w:rPr>
          <w:color w:val="808080" w:themeColor="background1" w:themeShade="80"/>
          <w:szCs w:val="20"/>
        </w:rPr>
        <w:t>v</w:t>
      </w:r>
      <w:r w:rsidR="00AB18D0">
        <w:rPr>
          <w:color w:val="808080" w:themeColor="background1" w:themeShade="80"/>
          <w:szCs w:val="20"/>
        </w:rPr>
        <w:t>erifica</w:t>
      </w:r>
      <w:r w:rsidR="00031509">
        <w:rPr>
          <w:color w:val="808080" w:themeColor="background1" w:themeShade="80"/>
          <w:szCs w:val="20"/>
        </w:rPr>
        <w:t>tion organisation</w:t>
      </w:r>
      <w:r>
        <w:rPr>
          <w:color w:val="808080" w:themeColor="background1" w:themeShade="80"/>
          <w:szCs w:val="20"/>
        </w:rPr>
        <w:t xml:space="preserve">. </w:t>
      </w:r>
      <w:r w:rsidR="000A07CC">
        <w:rPr>
          <w:color w:val="808080" w:themeColor="background1" w:themeShade="80"/>
          <w:szCs w:val="20"/>
        </w:rPr>
        <w:t xml:space="preserve">The approval will be granted for a period of </w:t>
      </w:r>
      <w:r w:rsidR="000A07CC" w:rsidRPr="000A07CC">
        <w:rPr>
          <w:b/>
          <w:color w:val="808080" w:themeColor="background1" w:themeShade="80"/>
          <w:szCs w:val="20"/>
        </w:rPr>
        <w:t>3 years</w:t>
      </w:r>
      <w:r w:rsidR="000A07CC">
        <w:rPr>
          <w:color w:val="808080" w:themeColor="background1" w:themeShade="80"/>
          <w:szCs w:val="20"/>
        </w:rPr>
        <w:t xml:space="preserve"> with the </w:t>
      </w:r>
      <w:r w:rsidR="00AB18D0">
        <w:rPr>
          <w:color w:val="808080" w:themeColor="background1" w:themeShade="80"/>
          <w:szCs w:val="20"/>
        </w:rPr>
        <w:t>verification organisation</w:t>
      </w:r>
      <w:r w:rsidR="000A07CC">
        <w:rPr>
          <w:color w:val="808080" w:themeColor="background1" w:themeShade="80"/>
          <w:szCs w:val="20"/>
        </w:rPr>
        <w:t xml:space="preserve"> being subject to </w:t>
      </w:r>
      <w:r w:rsidR="00031509">
        <w:rPr>
          <w:color w:val="808080" w:themeColor="background1" w:themeShade="80"/>
          <w:szCs w:val="20"/>
        </w:rPr>
        <w:t>periodic</w:t>
      </w:r>
      <w:r w:rsidR="00B174A2">
        <w:rPr>
          <w:color w:val="808080" w:themeColor="background1" w:themeShade="80"/>
          <w:szCs w:val="20"/>
        </w:rPr>
        <w:t xml:space="preserve"> </w:t>
      </w:r>
      <w:r w:rsidR="000A07CC">
        <w:rPr>
          <w:color w:val="808080" w:themeColor="background1" w:themeShade="80"/>
          <w:szCs w:val="20"/>
        </w:rPr>
        <w:t>review during that period</w:t>
      </w:r>
      <w:r w:rsidR="00496487">
        <w:rPr>
          <w:color w:val="808080" w:themeColor="background1" w:themeShade="80"/>
          <w:szCs w:val="20"/>
        </w:rPr>
        <w:t xml:space="preserve"> </w:t>
      </w:r>
      <w:proofErr w:type="gramStart"/>
      <w:r w:rsidR="00496487">
        <w:rPr>
          <w:color w:val="808080" w:themeColor="background1" w:themeShade="80"/>
          <w:szCs w:val="20"/>
        </w:rPr>
        <w:t>and also</w:t>
      </w:r>
      <w:proofErr w:type="gramEnd"/>
      <w:r w:rsidR="00496487">
        <w:rPr>
          <w:color w:val="808080" w:themeColor="background1" w:themeShade="80"/>
          <w:szCs w:val="20"/>
        </w:rPr>
        <w:t xml:space="preserve"> required to take </w:t>
      </w:r>
      <w:r w:rsidR="00D42480">
        <w:rPr>
          <w:color w:val="808080" w:themeColor="background1" w:themeShade="80"/>
          <w:szCs w:val="20"/>
        </w:rPr>
        <w:t xml:space="preserve">further </w:t>
      </w:r>
      <w:r w:rsidR="00496487">
        <w:rPr>
          <w:color w:val="808080" w:themeColor="background1" w:themeShade="80"/>
          <w:szCs w:val="20"/>
        </w:rPr>
        <w:t>training as de</w:t>
      </w:r>
      <w:r w:rsidR="00D42480">
        <w:rPr>
          <w:color w:val="808080" w:themeColor="background1" w:themeShade="80"/>
          <w:szCs w:val="20"/>
        </w:rPr>
        <w:t>tailed below</w:t>
      </w:r>
      <w:r w:rsidR="000A07CC">
        <w:rPr>
          <w:color w:val="808080" w:themeColor="background1" w:themeShade="80"/>
          <w:szCs w:val="20"/>
        </w:rPr>
        <w:t xml:space="preserve">. </w:t>
      </w:r>
    </w:p>
    <w:p w14:paraId="37E61513" w14:textId="752B22FD" w:rsidR="0082085B" w:rsidRDefault="001F1E29" w:rsidP="008B6F81">
      <w:pPr>
        <w:pStyle w:val="TextBody"/>
        <w:tabs>
          <w:tab w:val="left" w:pos="211"/>
        </w:tabs>
        <w:rPr>
          <w:rFonts w:ascii="Arial" w:hAnsi="Arial"/>
          <w:color w:val="808080" w:themeColor="background1" w:themeShade="80"/>
          <w:sz w:val="22"/>
          <w:szCs w:val="20"/>
        </w:rPr>
      </w:pPr>
      <w:r>
        <w:rPr>
          <w:rFonts w:ascii="Arial" w:hAnsi="Arial"/>
          <w:color w:val="808080" w:themeColor="background1" w:themeShade="80"/>
          <w:sz w:val="22"/>
          <w:szCs w:val="20"/>
        </w:rPr>
        <w:t>The list of approved</w:t>
      </w:r>
      <w:r w:rsidR="00C70171">
        <w:rPr>
          <w:rFonts w:ascii="Arial" w:hAnsi="Arial"/>
          <w:color w:val="808080" w:themeColor="background1" w:themeShade="80"/>
          <w:sz w:val="22"/>
          <w:szCs w:val="20"/>
        </w:rPr>
        <w:t xml:space="preserve"> verification organisations</w:t>
      </w:r>
      <w:r>
        <w:rPr>
          <w:rFonts w:ascii="Arial" w:hAnsi="Arial"/>
          <w:color w:val="808080" w:themeColor="background1" w:themeShade="80"/>
          <w:sz w:val="22"/>
          <w:szCs w:val="20"/>
        </w:rPr>
        <w:t xml:space="preserve"> (including logo, name, contact information)</w:t>
      </w:r>
      <w:r w:rsidR="008B6F81" w:rsidRPr="001F1E29">
        <w:rPr>
          <w:rFonts w:ascii="Arial" w:hAnsi="Arial"/>
          <w:color w:val="808080" w:themeColor="background1" w:themeShade="80"/>
          <w:sz w:val="22"/>
          <w:szCs w:val="20"/>
        </w:rPr>
        <w:t xml:space="preserve"> will be posted on the BCI website, noting the relevant country or regio</w:t>
      </w:r>
      <w:r>
        <w:rPr>
          <w:rFonts w:ascii="Arial" w:hAnsi="Arial"/>
          <w:color w:val="808080" w:themeColor="background1" w:themeShade="80"/>
          <w:sz w:val="22"/>
          <w:szCs w:val="20"/>
        </w:rPr>
        <w:t xml:space="preserve">n in which the verifier is </w:t>
      </w:r>
      <w:r>
        <w:rPr>
          <w:rFonts w:ascii="Arial" w:hAnsi="Arial"/>
          <w:color w:val="808080" w:themeColor="background1" w:themeShade="80"/>
          <w:sz w:val="22"/>
          <w:szCs w:val="20"/>
        </w:rPr>
        <w:lastRenderedPageBreak/>
        <w:t xml:space="preserve">approved to conduct </w:t>
      </w:r>
      <w:r w:rsidR="00215213">
        <w:rPr>
          <w:rFonts w:ascii="Arial" w:hAnsi="Arial"/>
          <w:color w:val="808080" w:themeColor="background1" w:themeShade="80"/>
          <w:sz w:val="22"/>
          <w:szCs w:val="20"/>
        </w:rPr>
        <w:t>third-</w:t>
      </w:r>
      <w:r>
        <w:rPr>
          <w:rFonts w:ascii="Arial" w:hAnsi="Arial"/>
          <w:color w:val="808080" w:themeColor="background1" w:themeShade="80"/>
          <w:sz w:val="22"/>
          <w:szCs w:val="20"/>
        </w:rPr>
        <w:t>party verification visit</w:t>
      </w:r>
      <w:r w:rsidR="005B1CD4">
        <w:rPr>
          <w:rFonts w:ascii="Arial" w:hAnsi="Arial"/>
          <w:color w:val="808080" w:themeColor="background1" w:themeShade="80"/>
          <w:sz w:val="22"/>
          <w:szCs w:val="20"/>
        </w:rPr>
        <w:t>s</w:t>
      </w:r>
      <w:r>
        <w:rPr>
          <w:rFonts w:ascii="Arial" w:hAnsi="Arial"/>
          <w:color w:val="808080" w:themeColor="background1" w:themeShade="80"/>
          <w:sz w:val="22"/>
          <w:szCs w:val="20"/>
        </w:rPr>
        <w:t>. Approved verifi</w:t>
      </w:r>
      <w:r w:rsidR="00AB18D0">
        <w:rPr>
          <w:rFonts w:ascii="Arial" w:hAnsi="Arial"/>
          <w:color w:val="808080" w:themeColor="background1" w:themeShade="80"/>
          <w:sz w:val="22"/>
          <w:szCs w:val="20"/>
        </w:rPr>
        <w:t>cation organisations</w:t>
      </w:r>
      <w:r w:rsidR="008B6F81" w:rsidRPr="001F1E29">
        <w:rPr>
          <w:rFonts w:ascii="Arial" w:hAnsi="Arial"/>
          <w:color w:val="808080" w:themeColor="background1" w:themeShade="80"/>
          <w:sz w:val="22"/>
          <w:szCs w:val="20"/>
        </w:rPr>
        <w:t xml:space="preserve"> may</w:t>
      </w:r>
      <w:r>
        <w:rPr>
          <w:rFonts w:ascii="Arial" w:hAnsi="Arial"/>
          <w:color w:val="808080" w:themeColor="background1" w:themeShade="80"/>
          <w:sz w:val="22"/>
          <w:szCs w:val="20"/>
        </w:rPr>
        <w:t xml:space="preserve"> then</w:t>
      </w:r>
      <w:r w:rsidR="008B6F81" w:rsidRPr="001F1E29">
        <w:rPr>
          <w:rFonts w:ascii="Arial" w:hAnsi="Arial"/>
          <w:color w:val="808080" w:themeColor="background1" w:themeShade="80"/>
          <w:sz w:val="22"/>
          <w:szCs w:val="20"/>
        </w:rPr>
        <w:t xml:space="preserve"> be contracted by the BCI Secretariat, BCI country offices, BCI Strategic Partners, or by eligible cotton-producing farms</w:t>
      </w:r>
      <w:r w:rsidR="008B6F81" w:rsidRPr="001F1E29">
        <w:rPr>
          <w:rStyle w:val="FootnoteAnchor"/>
          <w:rFonts w:ascii="Arial" w:hAnsi="Arial"/>
          <w:color w:val="808080" w:themeColor="background1" w:themeShade="80"/>
          <w:sz w:val="22"/>
          <w:szCs w:val="20"/>
        </w:rPr>
        <w:footnoteReference w:id="1"/>
      </w:r>
      <w:r w:rsidR="008B6F81" w:rsidRPr="001F1E29">
        <w:rPr>
          <w:rFonts w:ascii="Arial" w:hAnsi="Arial"/>
          <w:color w:val="808080" w:themeColor="background1" w:themeShade="80"/>
          <w:sz w:val="22"/>
          <w:szCs w:val="20"/>
        </w:rPr>
        <w:t xml:space="preserve"> directly.</w:t>
      </w:r>
    </w:p>
    <w:p w14:paraId="469DBE0E" w14:textId="77777777" w:rsidR="00031509" w:rsidRDefault="00031509" w:rsidP="008B6F81">
      <w:pPr>
        <w:pStyle w:val="TextBody"/>
        <w:tabs>
          <w:tab w:val="left" w:pos="211"/>
        </w:tabs>
        <w:rPr>
          <w:rFonts w:ascii="Arial" w:hAnsi="Arial"/>
          <w:color w:val="808080" w:themeColor="background1" w:themeShade="80"/>
          <w:sz w:val="22"/>
          <w:szCs w:val="20"/>
        </w:rPr>
      </w:pPr>
    </w:p>
    <w:p w14:paraId="42E9804A" w14:textId="11ED63FE" w:rsidR="00265894" w:rsidRDefault="00265894" w:rsidP="00265894">
      <w:pPr>
        <w:rPr>
          <w:b/>
          <w:color w:val="808080" w:themeColor="background1" w:themeShade="80"/>
        </w:rPr>
      </w:pPr>
      <w:r>
        <w:rPr>
          <w:b/>
          <w:color w:val="808080" w:themeColor="background1" w:themeShade="80"/>
        </w:rPr>
        <w:t>4.1 On-going Training</w:t>
      </w:r>
    </w:p>
    <w:p w14:paraId="5A8E497C" w14:textId="10436ACD" w:rsidR="00C70171" w:rsidRDefault="00265894" w:rsidP="00C70171">
      <w:pPr>
        <w:rPr>
          <w:color w:val="808080" w:themeColor="background1" w:themeShade="80"/>
        </w:rPr>
      </w:pPr>
      <w:r w:rsidRPr="00B261FB">
        <w:rPr>
          <w:b/>
          <w:color w:val="808080" w:themeColor="background1" w:themeShade="80"/>
        </w:rPr>
        <w:t>A distance learning program</w:t>
      </w:r>
      <w:r w:rsidRPr="00B261FB">
        <w:rPr>
          <w:color w:val="808080" w:themeColor="background1" w:themeShade="80"/>
        </w:rPr>
        <w:t xml:space="preserve"> </w:t>
      </w:r>
      <w:r w:rsidR="003F533F">
        <w:rPr>
          <w:color w:val="808080" w:themeColor="background1" w:themeShade="80"/>
        </w:rPr>
        <w:t>i</w:t>
      </w:r>
      <w:r w:rsidR="00C70171">
        <w:rPr>
          <w:color w:val="808080" w:themeColor="background1" w:themeShade="80"/>
        </w:rPr>
        <w:t>s being set up for third party verifiers on BCI’s online training platform</w:t>
      </w:r>
      <w:r w:rsidR="00C70171">
        <w:t xml:space="preserve"> </w:t>
      </w:r>
      <w:r w:rsidR="00C70171" w:rsidRPr="00E36EC1">
        <w:rPr>
          <w:color w:val="808080" w:themeColor="background1" w:themeShade="80"/>
        </w:rPr>
        <w:t>which will be mandatory for verifiers once released</w:t>
      </w:r>
      <w:r w:rsidR="00C70171">
        <w:t>.</w:t>
      </w:r>
      <w:r w:rsidR="00C70171">
        <w:rPr>
          <w:color w:val="808080" w:themeColor="background1" w:themeShade="80"/>
        </w:rPr>
        <w:t xml:space="preserve"> Details of </w:t>
      </w:r>
      <w:r w:rsidR="00C70171" w:rsidRPr="00B261FB">
        <w:rPr>
          <w:color w:val="808080" w:themeColor="background1" w:themeShade="80"/>
        </w:rPr>
        <w:t xml:space="preserve">learning modules on specific topics covered by the BCI Principles and Criteria will be </w:t>
      </w:r>
      <w:r w:rsidR="00C70171">
        <w:rPr>
          <w:color w:val="808080" w:themeColor="background1" w:themeShade="80"/>
        </w:rPr>
        <w:t>made available</w:t>
      </w:r>
      <w:r w:rsidR="00C70171" w:rsidRPr="00B261FB">
        <w:rPr>
          <w:color w:val="808080" w:themeColor="background1" w:themeShade="80"/>
        </w:rPr>
        <w:t xml:space="preserve"> to the verifiers by BCI to strengthen their learning. </w:t>
      </w:r>
      <w:r w:rsidR="00C70171">
        <w:rPr>
          <w:color w:val="808080" w:themeColor="background1" w:themeShade="80"/>
        </w:rPr>
        <w:t>V</w:t>
      </w:r>
      <w:r w:rsidR="00C70171" w:rsidRPr="00CF2070">
        <w:rPr>
          <w:color w:val="808080" w:themeColor="background1" w:themeShade="80"/>
        </w:rPr>
        <w:t>erifiers</w:t>
      </w:r>
      <w:r w:rsidR="00C70171">
        <w:rPr>
          <w:color w:val="808080" w:themeColor="background1" w:themeShade="80"/>
        </w:rPr>
        <w:t xml:space="preserve"> will also be required</w:t>
      </w:r>
      <w:r w:rsidR="00C70171" w:rsidRPr="00CF2070">
        <w:rPr>
          <w:color w:val="808080" w:themeColor="background1" w:themeShade="80"/>
        </w:rPr>
        <w:t xml:space="preserve"> to conduct refresher training at least once every 3 years or more often as directed by BCI</w:t>
      </w:r>
      <w:r w:rsidR="00C70171">
        <w:rPr>
          <w:color w:val="808080" w:themeColor="background1" w:themeShade="80"/>
        </w:rPr>
        <w:t>, for example</w:t>
      </w:r>
      <w:r w:rsidR="00C70171" w:rsidRPr="00CF2070">
        <w:rPr>
          <w:color w:val="808080" w:themeColor="background1" w:themeShade="80"/>
        </w:rPr>
        <w:t xml:space="preserve"> in response to changes in BCI requirements</w:t>
      </w:r>
      <w:r w:rsidR="00031509">
        <w:rPr>
          <w:color w:val="808080" w:themeColor="background1" w:themeShade="80"/>
        </w:rPr>
        <w:t>. Verifiers will also be</w:t>
      </w:r>
      <w:r w:rsidR="00C70171">
        <w:rPr>
          <w:color w:val="808080" w:themeColor="background1" w:themeShade="80"/>
        </w:rPr>
        <w:t xml:space="preserve"> required to pass </w:t>
      </w:r>
      <w:r w:rsidR="00031509">
        <w:rPr>
          <w:color w:val="808080" w:themeColor="background1" w:themeShade="80"/>
        </w:rPr>
        <w:t xml:space="preserve">any </w:t>
      </w:r>
      <w:r w:rsidR="00C70171">
        <w:rPr>
          <w:color w:val="808080" w:themeColor="background1" w:themeShade="80"/>
        </w:rPr>
        <w:t xml:space="preserve">assessments </w:t>
      </w:r>
      <w:r w:rsidR="00031509">
        <w:rPr>
          <w:color w:val="808080" w:themeColor="background1" w:themeShade="80"/>
        </w:rPr>
        <w:t>attached to</w:t>
      </w:r>
      <w:r w:rsidR="00C70171">
        <w:rPr>
          <w:color w:val="808080" w:themeColor="background1" w:themeShade="80"/>
        </w:rPr>
        <w:t xml:space="preserve"> these modules if they wish to continue as </w:t>
      </w:r>
      <w:r w:rsidR="00031509">
        <w:rPr>
          <w:color w:val="808080" w:themeColor="background1" w:themeShade="80"/>
        </w:rPr>
        <w:t>v</w:t>
      </w:r>
      <w:r w:rsidR="00C70171">
        <w:rPr>
          <w:color w:val="808080" w:themeColor="background1" w:themeShade="80"/>
        </w:rPr>
        <w:t>erifiers.</w:t>
      </w:r>
    </w:p>
    <w:p w14:paraId="1FA6007A" w14:textId="77777777" w:rsidR="00C70171" w:rsidRPr="00B761A5" w:rsidRDefault="00C70171" w:rsidP="00B761A5">
      <w:pPr>
        <w:spacing w:after="0"/>
        <w:rPr>
          <w:b/>
          <w:color w:val="808080" w:themeColor="background1" w:themeShade="80"/>
          <w:szCs w:val="20"/>
        </w:rPr>
      </w:pPr>
      <w:r w:rsidRPr="00B761A5">
        <w:rPr>
          <w:b/>
          <w:color w:val="808080" w:themeColor="background1" w:themeShade="80"/>
          <w:szCs w:val="20"/>
        </w:rPr>
        <w:t>4.2 Training Programme</w:t>
      </w:r>
    </w:p>
    <w:p w14:paraId="4DDA8068" w14:textId="3E13272D" w:rsidR="00265894" w:rsidRDefault="00C70171" w:rsidP="00604385">
      <w:pPr>
        <w:rPr>
          <w:color w:val="808080" w:themeColor="background1" w:themeShade="80"/>
          <w:szCs w:val="20"/>
        </w:rPr>
      </w:pPr>
      <w:r>
        <w:rPr>
          <w:color w:val="808080" w:themeColor="background1" w:themeShade="80"/>
          <w:szCs w:val="20"/>
        </w:rPr>
        <w:t xml:space="preserve">Verification </w:t>
      </w:r>
      <w:r w:rsidR="00031509">
        <w:rPr>
          <w:color w:val="808080" w:themeColor="background1" w:themeShade="80"/>
          <w:szCs w:val="20"/>
        </w:rPr>
        <w:t>organisations</w:t>
      </w:r>
      <w:r>
        <w:rPr>
          <w:color w:val="808080" w:themeColor="background1" w:themeShade="80"/>
          <w:szCs w:val="20"/>
        </w:rPr>
        <w:t xml:space="preserve"> will need to implement an on-going training programme to en</w:t>
      </w:r>
      <w:r w:rsidR="00031509">
        <w:rPr>
          <w:color w:val="808080" w:themeColor="background1" w:themeShade="80"/>
          <w:szCs w:val="20"/>
        </w:rPr>
        <w:t>sure that all</w:t>
      </w:r>
      <w:r>
        <w:rPr>
          <w:color w:val="808080" w:themeColor="background1" w:themeShade="80"/>
          <w:szCs w:val="20"/>
        </w:rPr>
        <w:t xml:space="preserve"> verifiers meet the Qualifications and Competencies requirements. BCI staff will need to conduct a review of this programme as part of the </w:t>
      </w:r>
      <w:r w:rsidR="00031509">
        <w:rPr>
          <w:color w:val="808080" w:themeColor="background1" w:themeShade="80"/>
          <w:szCs w:val="20"/>
        </w:rPr>
        <w:t xml:space="preserve">review </w:t>
      </w:r>
      <w:r>
        <w:rPr>
          <w:color w:val="808080" w:themeColor="background1" w:themeShade="80"/>
          <w:szCs w:val="20"/>
        </w:rPr>
        <w:t xml:space="preserve">process </w:t>
      </w:r>
      <w:r w:rsidR="00031509">
        <w:rPr>
          <w:color w:val="808080" w:themeColor="background1" w:themeShade="80"/>
          <w:szCs w:val="20"/>
        </w:rPr>
        <w:t xml:space="preserve">outlined </w:t>
      </w:r>
      <w:r>
        <w:rPr>
          <w:color w:val="808080" w:themeColor="background1" w:themeShade="80"/>
          <w:szCs w:val="20"/>
        </w:rPr>
        <w:t xml:space="preserve">below. Particular attention will be focused on the training material used, the qualifications of the trainers, the length of the training, and the frequency with which training is conducted, as well as the evaluation of trainees once the training is completed and on-going performance monitoring to ensure that trainees are competent to carry out third party verifications. It is extremely important that the verification organisation </w:t>
      </w:r>
      <w:r w:rsidR="00031509">
        <w:rPr>
          <w:color w:val="808080" w:themeColor="background1" w:themeShade="80"/>
          <w:szCs w:val="20"/>
        </w:rPr>
        <w:t xml:space="preserve">understands that they are directly responsible </w:t>
      </w:r>
      <w:r>
        <w:rPr>
          <w:color w:val="808080" w:themeColor="background1" w:themeShade="80"/>
          <w:szCs w:val="20"/>
        </w:rPr>
        <w:t>for verifier competency and performance.  If the training program is not deemed satisfactory, BCI can require that only individuals trained by BCI conduct verification on behalf of the verification company.</w:t>
      </w:r>
    </w:p>
    <w:p w14:paraId="3178E5CC" w14:textId="77777777" w:rsidR="005357C8" w:rsidRPr="006154C1" w:rsidRDefault="008B444F" w:rsidP="005357C8">
      <w:pPr>
        <w:pStyle w:val="Heading1"/>
        <w:numPr>
          <w:ilvl w:val="0"/>
          <w:numId w:val="17"/>
        </w:numPr>
        <w:suppressAutoHyphens/>
        <w:spacing w:before="0"/>
        <w:rPr>
          <w:rFonts w:ascii="Arial" w:hAnsi="Arial"/>
        </w:rPr>
      </w:pPr>
      <w:bookmarkStart w:id="22" w:name="_Toc252180580"/>
      <w:r>
        <w:rPr>
          <w:rFonts w:ascii="Arial" w:hAnsi="Arial"/>
        </w:rPr>
        <w:t>Review</w:t>
      </w:r>
      <w:r w:rsidR="005357C8">
        <w:rPr>
          <w:rFonts w:ascii="Arial" w:hAnsi="Arial"/>
        </w:rPr>
        <w:t xml:space="preserve"> and re-approval</w:t>
      </w:r>
      <w:bookmarkEnd w:id="22"/>
    </w:p>
    <w:p w14:paraId="607120F7" w14:textId="77777777" w:rsidR="008B6F81" w:rsidRPr="005357C8" w:rsidRDefault="005357C8" w:rsidP="00E36EC1">
      <w:pPr>
        <w:pStyle w:val="Heading2"/>
        <w:spacing w:before="0"/>
        <w:rPr>
          <w:rFonts w:ascii="Arial" w:hAnsi="Arial"/>
          <w:color w:val="808080" w:themeColor="background1" w:themeShade="80"/>
        </w:rPr>
      </w:pPr>
      <w:bookmarkStart w:id="23" w:name="_Toc252180581"/>
      <w:r>
        <w:rPr>
          <w:rFonts w:ascii="Arial" w:hAnsi="Arial"/>
          <w:color w:val="808080" w:themeColor="background1" w:themeShade="80"/>
        </w:rPr>
        <w:t>5.1</w:t>
      </w:r>
      <w:r>
        <w:rPr>
          <w:rFonts w:ascii="Arial" w:hAnsi="Arial"/>
          <w:color w:val="808080" w:themeColor="background1" w:themeShade="80"/>
        </w:rPr>
        <w:tab/>
      </w:r>
      <w:r w:rsidR="008B444F">
        <w:rPr>
          <w:rFonts w:ascii="Arial" w:hAnsi="Arial"/>
          <w:color w:val="808080" w:themeColor="background1" w:themeShade="80"/>
        </w:rPr>
        <w:t>Review</w:t>
      </w:r>
      <w:bookmarkEnd w:id="23"/>
    </w:p>
    <w:p w14:paraId="6F0A84C3" w14:textId="25C296BB" w:rsidR="000A07CC" w:rsidRDefault="00AB30EA" w:rsidP="008B6F81">
      <w:pPr>
        <w:rPr>
          <w:color w:val="808080" w:themeColor="background1" w:themeShade="80"/>
          <w:szCs w:val="20"/>
        </w:rPr>
      </w:pPr>
      <w:r>
        <w:rPr>
          <w:color w:val="808080" w:themeColor="background1" w:themeShade="80"/>
          <w:szCs w:val="20"/>
        </w:rPr>
        <w:t xml:space="preserve">Periodic reviews of verifier performance will be undertaken by BCI, </w:t>
      </w:r>
      <w:r w:rsidRPr="00E36EC1">
        <w:rPr>
          <w:color w:val="808080" w:themeColor="background1" w:themeShade="80"/>
        </w:rPr>
        <w:t>based on feedback from BCI country and assurance staff</w:t>
      </w:r>
      <w:r w:rsidR="00665DC6">
        <w:rPr>
          <w:color w:val="808080" w:themeColor="background1" w:themeShade="80"/>
        </w:rPr>
        <w:t>,</w:t>
      </w:r>
      <w:r w:rsidR="00AB18D0">
        <w:rPr>
          <w:color w:val="808080" w:themeColor="background1" w:themeShade="80"/>
        </w:rPr>
        <w:t xml:space="preserve"> </w:t>
      </w:r>
      <w:r w:rsidRPr="00E36EC1">
        <w:rPr>
          <w:color w:val="808080" w:themeColor="background1" w:themeShade="80"/>
        </w:rPr>
        <w:t>partners</w:t>
      </w:r>
      <w:r w:rsidR="00B259D2">
        <w:rPr>
          <w:color w:val="808080" w:themeColor="background1" w:themeShade="80"/>
        </w:rPr>
        <w:t xml:space="preserve"> and the external oversight process</w:t>
      </w:r>
      <w:r w:rsidRPr="00E36EC1">
        <w:rPr>
          <w:color w:val="808080" w:themeColor="background1" w:themeShade="80"/>
        </w:rPr>
        <w:t>. This will include feedback on the quality of the verification visits undertaken in the field and the reports submitted.</w:t>
      </w:r>
      <w:r w:rsidR="00C70171">
        <w:t xml:space="preserve"> </w:t>
      </w:r>
    </w:p>
    <w:p w14:paraId="281BA429" w14:textId="6D9648C1" w:rsidR="00E96B47" w:rsidRDefault="00C70171" w:rsidP="008B6F81">
      <w:pPr>
        <w:rPr>
          <w:color w:val="808080" w:themeColor="background1" w:themeShade="80"/>
          <w:szCs w:val="20"/>
        </w:rPr>
      </w:pPr>
      <w:r>
        <w:rPr>
          <w:color w:val="808080" w:themeColor="background1" w:themeShade="80"/>
          <w:szCs w:val="20"/>
        </w:rPr>
        <w:t>V</w:t>
      </w:r>
      <w:r w:rsidR="000A07CC">
        <w:rPr>
          <w:color w:val="808080" w:themeColor="background1" w:themeShade="80"/>
          <w:szCs w:val="20"/>
        </w:rPr>
        <w:t xml:space="preserve">erifiers </w:t>
      </w:r>
      <w:r>
        <w:rPr>
          <w:color w:val="808080" w:themeColor="background1" w:themeShade="80"/>
          <w:szCs w:val="20"/>
        </w:rPr>
        <w:t>may</w:t>
      </w:r>
      <w:r w:rsidR="00AB30EA">
        <w:rPr>
          <w:color w:val="808080" w:themeColor="background1" w:themeShade="80"/>
          <w:szCs w:val="20"/>
        </w:rPr>
        <w:t xml:space="preserve"> also</w:t>
      </w:r>
      <w:r>
        <w:rPr>
          <w:color w:val="808080" w:themeColor="background1" w:themeShade="80"/>
          <w:szCs w:val="20"/>
        </w:rPr>
        <w:t xml:space="preserve"> be subject </w:t>
      </w:r>
      <w:r w:rsidR="000A07CC">
        <w:rPr>
          <w:color w:val="808080" w:themeColor="background1" w:themeShade="80"/>
          <w:szCs w:val="20"/>
        </w:rPr>
        <w:t xml:space="preserve">to shadow </w:t>
      </w:r>
      <w:r>
        <w:rPr>
          <w:color w:val="808080" w:themeColor="background1" w:themeShade="80"/>
          <w:szCs w:val="20"/>
        </w:rPr>
        <w:t xml:space="preserve">verification visits </w:t>
      </w:r>
      <w:r w:rsidR="00AB18D0">
        <w:rPr>
          <w:color w:val="808080" w:themeColor="background1" w:themeShade="80"/>
          <w:szCs w:val="20"/>
        </w:rPr>
        <w:t>b</w:t>
      </w:r>
      <w:r w:rsidR="000A07CC">
        <w:rPr>
          <w:color w:val="808080" w:themeColor="background1" w:themeShade="80"/>
          <w:szCs w:val="20"/>
        </w:rPr>
        <w:t>y BCI</w:t>
      </w:r>
      <w:r>
        <w:rPr>
          <w:color w:val="808080" w:themeColor="background1" w:themeShade="80"/>
          <w:szCs w:val="20"/>
        </w:rPr>
        <w:t xml:space="preserve"> </w:t>
      </w:r>
      <w:r w:rsidR="00B259D2">
        <w:rPr>
          <w:color w:val="808080" w:themeColor="background1" w:themeShade="80"/>
          <w:szCs w:val="20"/>
        </w:rPr>
        <w:t xml:space="preserve">or designated external consultants </w:t>
      </w:r>
      <w:r>
        <w:rPr>
          <w:color w:val="808080" w:themeColor="background1" w:themeShade="80"/>
          <w:szCs w:val="20"/>
        </w:rPr>
        <w:t>to provide additional feedback to help inform the review</w:t>
      </w:r>
      <w:r w:rsidR="000A07CC">
        <w:rPr>
          <w:color w:val="808080" w:themeColor="background1" w:themeShade="80"/>
          <w:szCs w:val="20"/>
        </w:rPr>
        <w:t xml:space="preserve">. </w:t>
      </w:r>
      <w:r w:rsidR="00E96B47">
        <w:rPr>
          <w:color w:val="808080" w:themeColor="background1" w:themeShade="80"/>
          <w:szCs w:val="20"/>
        </w:rPr>
        <w:t>A shadow ver</w:t>
      </w:r>
      <w:r w:rsidR="000A07CC">
        <w:rPr>
          <w:color w:val="808080" w:themeColor="background1" w:themeShade="80"/>
          <w:szCs w:val="20"/>
        </w:rPr>
        <w:t>ification i</w:t>
      </w:r>
      <w:r w:rsidR="00E96B47">
        <w:rPr>
          <w:color w:val="808080" w:themeColor="background1" w:themeShade="80"/>
          <w:szCs w:val="20"/>
        </w:rPr>
        <w:t xml:space="preserve">s a visit conducted by the verifier in the presence of a BCI staff </w:t>
      </w:r>
      <w:r w:rsidR="00B25CBC">
        <w:rPr>
          <w:color w:val="808080" w:themeColor="background1" w:themeShade="80"/>
          <w:szCs w:val="20"/>
        </w:rPr>
        <w:t>member</w:t>
      </w:r>
      <w:r w:rsidR="00B259D2">
        <w:rPr>
          <w:color w:val="808080" w:themeColor="background1" w:themeShade="80"/>
          <w:szCs w:val="20"/>
        </w:rPr>
        <w:t xml:space="preserve"> or designated consultant</w:t>
      </w:r>
      <w:r w:rsidR="00B25CBC">
        <w:rPr>
          <w:color w:val="808080" w:themeColor="background1" w:themeShade="80"/>
          <w:szCs w:val="20"/>
        </w:rPr>
        <w:t xml:space="preserve"> </w:t>
      </w:r>
      <w:r w:rsidR="00E96B47">
        <w:rPr>
          <w:color w:val="808080" w:themeColor="background1" w:themeShade="80"/>
          <w:szCs w:val="20"/>
        </w:rPr>
        <w:t xml:space="preserve">observing how the different components of a </w:t>
      </w:r>
      <w:r w:rsidR="00215213">
        <w:rPr>
          <w:color w:val="808080" w:themeColor="background1" w:themeShade="80"/>
          <w:szCs w:val="20"/>
        </w:rPr>
        <w:t>third-</w:t>
      </w:r>
      <w:r w:rsidR="00E96B47">
        <w:rPr>
          <w:color w:val="808080" w:themeColor="background1" w:themeShade="80"/>
          <w:szCs w:val="20"/>
        </w:rPr>
        <w:t xml:space="preserve">party verification visit </w:t>
      </w:r>
      <w:r w:rsidR="003F533F">
        <w:rPr>
          <w:color w:val="808080" w:themeColor="background1" w:themeShade="80"/>
          <w:szCs w:val="20"/>
        </w:rPr>
        <w:t>are</w:t>
      </w:r>
      <w:r w:rsidR="00E96B47">
        <w:rPr>
          <w:color w:val="808080" w:themeColor="background1" w:themeShade="80"/>
          <w:szCs w:val="20"/>
        </w:rPr>
        <w:t xml:space="preserve"> performed by the verifier (conducting interviews with farmers, workers, documentation review, interview with management</w:t>
      </w:r>
      <w:r w:rsidR="00675C43">
        <w:rPr>
          <w:color w:val="808080" w:themeColor="background1" w:themeShade="80"/>
          <w:szCs w:val="20"/>
        </w:rPr>
        <w:t>,</w:t>
      </w:r>
      <w:r w:rsidR="00E96B47">
        <w:rPr>
          <w:color w:val="808080" w:themeColor="background1" w:themeShade="80"/>
          <w:szCs w:val="20"/>
        </w:rPr>
        <w:t xml:space="preserve"> or visual inspection of the farm). </w:t>
      </w:r>
    </w:p>
    <w:p w14:paraId="477592A9" w14:textId="76BB1373" w:rsidR="00E96B47" w:rsidRDefault="008B6F81" w:rsidP="008B6F81">
      <w:pPr>
        <w:rPr>
          <w:color w:val="808080" w:themeColor="background1" w:themeShade="80"/>
          <w:szCs w:val="20"/>
        </w:rPr>
      </w:pPr>
      <w:r w:rsidRPr="008B6F81">
        <w:rPr>
          <w:color w:val="808080" w:themeColor="background1" w:themeShade="80"/>
          <w:szCs w:val="20"/>
        </w:rPr>
        <w:t>Written feedback will be provided to the verifier by BCI after each shadow verification visit and a corrective action plan will be required in response</w:t>
      </w:r>
      <w:r w:rsidR="00B25CBC">
        <w:rPr>
          <w:color w:val="808080" w:themeColor="background1" w:themeShade="80"/>
          <w:szCs w:val="20"/>
        </w:rPr>
        <w:t xml:space="preserve"> to address any issues identified</w:t>
      </w:r>
      <w:r w:rsidRPr="008B6F81">
        <w:rPr>
          <w:color w:val="808080" w:themeColor="background1" w:themeShade="80"/>
          <w:szCs w:val="20"/>
        </w:rPr>
        <w:t xml:space="preserve">. BCI staff may shadow a verifier as often as necessary to ensure implementation of the corrective action plan. </w:t>
      </w:r>
      <w:r w:rsidR="00B25CBC">
        <w:rPr>
          <w:color w:val="808080" w:themeColor="background1" w:themeShade="80"/>
          <w:szCs w:val="20"/>
        </w:rPr>
        <w:t>BCI s</w:t>
      </w:r>
      <w:r w:rsidRPr="008B6F81">
        <w:rPr>
          <w:color w:val="808080" w:themeColor="background1" w:themeShade="80"/>
          <w:szCs w:val="20"/>
        </w:rPr>
        <w:t xml:space="preserve">taff may also request documentation from verifiers that the corrective action plan has been </w:t>
      </w:r>
      <w:r w:rsidR="00031509">
        <w:rPr>
          <w:color w:val="808080" w:themeColor="background1" w:themeShade="80"/>
          <w:szCs w:val="20"/>
        </w:rPr>
        <w:t>implemented</w:t>
      </w:r>
      <w:r w:rsidRPr="008B6F81">
        <w:rPr>
          <w:color w:val="808080" w:themeColor="background1" w:themeShade="80"/>
          <w:szCs w:val="20"/>
        </w:rPr>
        <w:t xml:space="preserve">.  </w:t>
      </w:r>
    </w:p>
    <w:p w14:paraId="79EC53E7" w14:textId="2651570E" w:rsidR="00AB30EA" w:rsidRPr="003A1E6A" w:rsidRDefault="00031509" w:rsidP="00AB30EA">
      <w:pPr>
        <w:spacing w:line="276" w:lineRule="auto"/>
        <w:rPr>
          <w:rFonts w:cs="Arial"/>
          <w:color w:val="808080" w:themeColor="background1" w:themeShade="80"/>
          <w:szCs w:val="20"/>
        </w:rPr>
      </w:pPr>
      <w:r>
        <w:rPr>
          <w:rFonts w:cs="Arial"/>
          <w:color w:val="808080" w:themeColor="background1" w:themeShade="80"/>
          <w:szCs w:val="20"/>
        </w:rPr>
        <w:lastRenderedPageBreak/>
        <w:t xml:space="preserve">Verification organisations </w:t>
      </w:r>
      <w:r w:rsidR="00AB30EA" w:rsidRPr="003A1E6A">
        <w:rPr>
          <w:rFonts w:cs="Arial"/>
          <w:color w:val="808080" w:themeColor="background1" w:themeShade="80"/>
          <w:szCs w:val="20"/>
        </w:rPr>
        <w:t xml:space="preserve">may be placed on probation or have their relationship terminated prior to the end of the approval </w:t>
      </w:r>
      <w:r w:rsidR="00B259D2">
        <w:rPr>
          <w:rFonts w:cs="Arial"/>
          <w:color w:val="808080" w:themeColor="background1" w:themeShade="80"/>
          <w:szCs w:val="20"/>
        </w:rPr>
        <w:t xml:space="preserve">period </w:t>
      </w:r>
      <w:r w:rsidR="00AB30EA" w:rsidRPr="003A1E6A">
        <w:rPr>
          <w:rFonts w:cs="Arial"/>
          <w:color w:val="808080" w:themeColor="background1" w:themeShade="80"/>
          <w:szCs w:val="20"/>
        </w:rPr>
        <w:t xml:space="preserve">based upon one or more of the following criteria: </w:t>
      </w:r>
    </w:p>
    <w:p w14:paraId="7A5BBF33" w14:textId="77777777" w:rsidR="00AB30EA" w:rsidRDefault="00AB30EA" w:rsidP="00AB30EA">
      <w:pPr>
        <w:pStyle w:val="ListParagraph"/>
        <w:numPr>
          <w:ilvl w:val="0"/>
          <w:numId w:val="5"/>
        </w:numPr>
        <w:spacing w:line="276" w:lineRule="auto"/>
        <w:ind w:hanging="578"/>
        <w:rPr>
          <w:rFonts w:cs="Arial"/>
          <w:color w:val="808080" w:themeColor="background1" w:themeShade="80"/>
          <w:szCs w:val="20"/>
        </w:rPr>
      </w:pPr>
      <w:r w:rsidRPr="000A07CC">
        <w:rPr>
          <w:rFonts w:cs="Arial"/>
          <w:color w:val="808080" w:themeColor="background1" w:themeShade="80"/>
          <w:szCs w:val="20"/>
        </w:rPr>
        <w:t xml:space="preserve">Persistent poor quality of </w:t>
      </w:r>
      <w:r>
        <w:rPr>
          <w:rFonts w:cs="Arial"/>
          <w:color w:val="808080" w:themeColor="background1" w:themeShade="80"/>
          <w:szCs w:val="20"/>
        </w:rPr>
        <w:t xml:space="preserve">verification reports </w:t>
      </w:r>
    </w:p>
    <w:p w14:paraId="17C99D7A" w14:textId="77777777" w:rsidR="00B259D2" w:rsidRPr="00B259D2" w:rsidRDefault="00B259D2" w:rsidP="00B761A5">
      <w:pPr>
        <w:pStyle w:val="ListParagraph"/>
        <w:numPr>
          <w:ilvl w:val="0"/>
          <w:numId w:val="5"/>
        </w:numPr>
        <w:ind w:hanging="578"/>
        <w:rPr>
          <w:rFonts w:cs="Arial"/>
          <w:color w:val="808080" w:themeColor="background1" w:themeShade="80"/>
          <w:szCs w:val="20"/>
        </w:rPr>
      </w:pPr>
      <w:r w:rsidRPr="00B259D2">
        <w:rPr>
          <w:rFonts w:cs="Arial"/>
          <w:color w:val="808080" w:themeColor="background1" w:themeShade="80"/>
          <w:szCs w:val="20"/>
        </w:rPr>
        <w:t>Persistent delays in submitting verification reports to BCI</w:t>
      </w:r>
    </w:p>
    <w:p w14:paraId="2CC2F227" w14:textId="57FE75DE" w:rsidR="00AB30EA" w:rsidRPr="00AB18D0" w:rsidRDefault="00AB30EA" w:rsidP="00AB30EA">
      <w:pPr>
        <w:pStyle w:val="ListParagraph"/>
        <w:numPr>
          <w:ilvl w:val="0"/>
          <w:numId w:val="5"/>
        </w:numPr>
        <w:spacing w:line="276" w:lineRule="auto"/>
        <w:ind w:hanging="578"/>
        <w:rPr>
          <w:rFonts w:cs="Arial"/>
          <w:color w:val="808080" w:themeColor="background1" w:themeShade="80"/>
          <w:szCs w:val="20"/>
        </w:rPr>
      </w:pPr>
      <w:r>
        <w:rPr>
          <w:rFonts w:cs="Arial"/>
          <w:color w:val="808080" w:themeColor="background1" w:themeShade="80"/>
          <w:szCs w:val="20"/>
        </w:rPr>
        <w:t>Poor quality of verification in practice</w:t>
      </w:r>
      <w:r w:rsidR="00C21940">
        <w:rPr>
          <w:rFonts w:cs="Arial"/>
          <w:color w:val="808080" w:themeColor="background1" w:themeShade="80"/>
          <w:szCs w:val="20"/>
        </w:rPr>
        <w:t xml:space="preserve"> or unprofessional or inappropriate conduct,</w:t>
      </w:r>
      <w:r>
        <w:rPr>
          <w:rFonts w:cs="Arial"/>
          <w:color w:val="808080" w:themeColor="background1" w:themeShade="80"/>
          <w:szCs w:val="20"/>
        </w:rPr>
        <w:t xml:space="preserve"> as assessed by BCI </w:t>
      </w:r>
      <w:r w:rsidR="00B259D2">
        <w:rPr>
          <w:rFonts w:cs="Arial"/>
          <w:color w:val="808080" w:themeColor="background1" w:themeShade="80"/>
          <w:szCs w:val="20"/>
        </w:rPr>
        <w:t xml:space="preserve">or designated external consultants </w:t>
      </w:r>
      <w:r>
        <w:rPr>
          <w:rFonts w:cs="Arial"/>
          <w:color w:val="808080" w:themeColor="background1" w:themeShade="80"/>
          <w:szCs w:val="20"/>
        </w:rPr>
        <w:t>during shadow visits</w:t>
      </w:r>
      <w:r w:rsidR="00E275AB">
        <w:rPr>
          <w:rFonts w:cs="Arial"/>
          <w:color w:val="808080" w:themeColor="background1" w:themeShade="80"/>
          <w:szCs w:val="20"/>
        </w:rPr>
        <w:t xml:space="preserve"> </w:t>
      </w:r>
      <w:bookmarkStart w:id="24" w:name="_Hlk516231399"/>
      <w:r w:rsidR="00E275AB">
        <w:rPr>
          <w:rFonts w:cs="Arial"/>
          <w:color w:val="808080" w:themeColor="background1" w:themeShade="80"/>
          <w:szCs w:val="20"/>
        </w:rPr>
        <w:t xml:space="preserve">or </w:t>
      </w:r>
      <w:r w:rsidR="00E275AB" w:rsidRPr="00AB18D0">
        <w:rPr>
          <w:color w:val="808080" w:themeColor="background1" w:themeShade="80"/>
        </w:rPr>
        <w:t xml:space="preserve">based on feedback from PUs/ LFs and other BCI partners  </w:t>
      </w:r>
    </w:p>
    <w:bookmarkEnd w:id="24"/>
    <w:p w14:paraId="4DD087ED" w14:textId="77777777" w:rsidR="00AB30EA" w:rsidRPr="000A07CC" w:rsidRDefault="00AB30EA" w:rsidP="00AB30EA">
      <w:pPr>
        <w:pStyle w:val="ListParagraph"/>
        <w:numPr>
          <w:ilvl w:val="0"/>
          <w:numId w:val="5"/>
        </w:numPr>
        <w:spacing w:line="276" w:lineRule="auto"/>
        <w:ind w:hanging="578"/>
        <w:rPr>
          <w:rFonts w:cs="Arial"/>
          <w:color w:val="808080" w:themeColor="background1" w:themeShade="80"/>
          <w:szCs w:val="20"/>
        </w:rPr>
      </w:pPr>
      <w:r w:rsidRPr="000A07CC">
        <w:rPr>
          <w:rFonts w:cs="Arial"/>
          <w:color w:val="808080" w:themeColor="background1" w:themeShade="80"/>
          <w:szCs w:val="20"/>
        </w:rPr>
        <w:t>Lack of responsiveness and commitment to BCI feedback and processes</w:t>
      </w:r>
    </w:p>
    <w:p w14:paraId="53FB6D0F" w14:textId="77777777" w:rsidR="00AB30EA" w:rsidRDefault="00AB30EA" w:rsidP="00AB30EA">
      <w:pPr>
        <w:pStyle w:val="ListParagraph"/>
        <w:numPr>
          <w:ilvl w:val="0"/>
          <w:numId w:val="5"/>
        </w:numPr>
        <w:spacing w:line="276" w:lineRule="auto"/>
        <w:ind w:hanging="578"/>
        <w:rPr>
          <w:rFonts w:cs="Arial"/>
          <w:color w:val="808080" w:themeColor="background1" w:themeShade="80"/>
          <w:szCs w:val="20"/>
        </w:rPr>
      </w:pPr>
      <w:r>
        <w:rPr>
          <w:rFonts w:cs="Arial"/>
          <w:color w:val="808080" w:themeColor="background1" w:themeShade="80"/>
          <w:szCs w:val="20"/>
        </w:rPr>
        <w:t>Turnover and/or relocation of staff</w:t>
      </w:r>
    </w:p>
    <w:p w14:paraId="6F93A9BE" w14:textId="77777777" w:rsidR="00AB30EA" w:rsidRDefault="00AB30EA" w:rsidP="00AB30EA">
      <w:pPr>
        <w:pStyle w:val="ListParagraph"/>
        <w:numPr>
          <w:ilvl w:val="0"/>
          <w:numId w:val="5"/>
        </w:numPr>
        <w:spacing w:line="276" w:lineRule="auto"/>
        <w:ind w:hanging="578"/>
        <w:rPr>
          <w:rFonts w:cs="Arial"/>
          <w:color w:val="808080" w:themeColor="background1" w:themeShade="80"/>
          <w:szCs w:val="20"/>
        </w:rPr>
      </w:pPr>
      <w:r>
        <w:rPr>
          <w:rFonts w:cs="Arial"/>
          <w:color w:val="808080" w:themeColor="background1" w:themeShade="80"/>
          <w:szCs w:val="20"/>
        </w:rPr>
        <w:t>Status of business relationship with the BCI</w:t>
      </w:r>
    </w:p>
    <w:p w14:paraId="0EE3E14D" w14:textId="77777777" w:rsidR="00AB30EA" w:rsidRPr="00E96B47" w:rsidRDefault="00AB30EA" w:rsidP="00AB30EA">
      <w:pPr>
        <w:pStyle w:val="ListParagraph"/>
        <w:numPr>
          <w:ilvl w:val="0"/>
          <w:numId w:val="5"/>
        </w:numPr>
        <w:spacing w:line="276" w:lineRule="auto"/>
        <w:ind w:hanging="578"/>
        <w:rPr>
          <w:rFonts w:cs="Arial"/>
          <w:color w:val="808080" w:themeColor="background1" w:themeShade="80"/>
          <w:szCs w:val="20"/>
        </w:rPr>
      </w:pPr>
      <w:r>
        <w:rPr>
          <w:rFonts w:cs="Arial"/>
          <w:color w:val="808080" w:themeColor="background1" w:themeShade="80"/>
          <w:szCs w:val="20"/>
        </w:rPr>
        <w:t>Status of contractual relationship with the BCI</w:t>
      </w:r>
    </w:p>
    <w:p w14:paraId="57470370" w14:textId="70981BF5" w:rsidR="00AB30EA" w:rsidRDefault="00031509" w:rsidP="00AB30EA">
      <w:pPr>
        <w:spacing w:line="276" w:lineRule="auto"/>
        <w:rPr>
          <w:rFonts w:cs="Arial"/>
          <w:color w:val="808080" w:themeColor="background1" w:themeShade="80"/>
          <w:szCs w:val="20"/>
        </w:rPr>
      </w:pPr>
      <w:r>
        <w:rPr>
          <w:rFonts w:cs="Arial"/>
          <w:color w:val="808080" w:themeColor="background1" w:themeShade="80"/>
          <w:szCs w:val="20"/>
        </w:rPr>
        <w:t>Whenever</w:t>
      </w:r>
      <w:r w:rsidR="00AB30EA">
        <w:rPr>
          <w:rFonts w:cs="Arial"/>
          <w:color w:val="808080" w:themeColor="background1" w:themeShade="80"/>
          <w:szCs w:val="20"/>
        </w:rPr>
        <w:t xml:space="preserve"> BCI decides to place a </w:t>
      </w:r>
      <w:r>
        <w:rPr>
          <w:rFonts w:cs="Arial"/>
          <w:color w:val="808080" w:themeColor="background1" w:themeShade="80"/>
          <w:szCs w:val="20"/>
        </w:rPr>
        <w:t>verification organisation</w:t>
      </w:r>
      <w:r w:rsidR="00AB30EA">
        <w:rPr>
          <w:rFonts w:cs="Arial"/>
          <w:color w:val="808080" w:themeColor="background1" w:themeShade="80"/>
          <w:szCs w:val="20"/>
        </w:rPr>
        <w:t xml:space="preserve"> on probation or terminate the relationship based upon the above criteria, a formal communication shall be sent by the </w:t>
      </w:r>
      <w:r>
        <w:rPr>
          <w:rFonts w:cs="Arial"/>
          <w:color w:val="808080" w:themeColor="background1" w:themeShade="80"/>
          <w:szCs w:val="20"/>
        </w:rPr>
        <w:t xml:space="preserve">BCI </w:t>
      </w:r>
      <w:r w:rsidR="00AB30EA">
        <w:rPr>
          <w:rFonts w:cs="Arial"/>
          <w:color w:val="808080" w:themeColor="background1" w:themeShade="80"/>
          <w:szCs w:val="20"/>
        </w:rPr>
        <w:t xml:space="preserve">Training and Assurance Manager to the </w:t>
      </w:r>
      <w:r>
        <w:rPr>
          <w:rFonts w:cs="Arial"/>
          <w:color w:val="808080" w:themeColor="background1" w:themeShade="80"/>
          <w:szCs w:val="20"/>
        </w:rPr>
        <w:t>v</w:t>
      </w:r>
      <w:r w:rsidR="002B77C9">
        <w:rPr>
          <w:rFonts w:cs="Arial"/>
          <w:color w:val="808080" w:themeColor="background1" w:themeShade="80"/>
          <w:szCs w:val="20"/>
        </w:rPr>
        <w:t>e</w:t>
      </w:r>
      <w:r>
        <w:rPr>
          <w:rFonts w:cs="Arial"/>
          <w:color w:val="808080" w:themeColor="background1" w:themeShade="80"/>
          <w:szCs w:val="20"/>
        </w:rPr>
        <w:t>ri</w:t>
      </w:r>
      <w:r w:rsidR="002B77C9">
        <w:rPr>
          <w:rFonts w:cs="Arial"/>
          <w:color w:val="808080" w:themeColor="background1" w:themeShade="80"/>
          <w:szCs w:val="20"/>
        </w:rPr>
        <w:t>fi</w:t>
      </w:r>
      <w:r>
        <w:rPr>
          <w:rFonts w:cs="Arial"/>
          <w:color w:val="808080" w:themeColor="background1" w:themeShade="80"/>
          <w:szCs w:val="20"/>
        </w:rPr>
        <w:t>cation organisation</w:t>
      </w:r>
      <w:r w:rsidR="00AB30EA">
        <w:rPr>
          <w:rFonts w:cs="Arial"/>
          <w:color w:val="808080" w:themeColor="background1" w:themeShade="80"/>
          <w:szCs w:val="20"/>
        </w:rPr>
        <w:t xml:space="preserve"> informing the</w:t>
      </w:r>
      <w:r>
        <w:rPr>
          <w:rFonts w:cs="Arial"/>
          <w:color w:val="808080" w:themeColor="background1" w:themeShade="80"/>
          <w:szCs w:val="20"/>
        </w:rPr>
        <w:t>m</w:t>
      </w:r>
      <w:r w:rsidR="00AB30EA">
        <w:rPr>
          <w:rFonts w:cs="Arial"/>
          <w:color w:val="808080" w:themeColor="background1" w:themeShade="80"/>
          <w:szCs w:val="20"/>
        </w:rPr>
        <w:t xml:space="preserve"> of the decision and the reason, allowing for an opportunity to respond within the timeline specified by BCI. Where a corrective action plan is requested for </w:t>
      </w:r>
      <w:r w:rsidR="000F6D2C">
        <w:rPr>
          <w:rFonts w:cs="Arial"/>
          <w:color w:val="808080" w:themeColor="background1" w:themeShade="80"/>
          <w:szCs w:val="20"/>
        </w:rPr>
        <w:t>verification organisations</w:t>
      </w:r>
      <w:r w:rsidR="00AB30EA">
        <w:rPr>
          <w:rFonts w:cs="Arial"/>
          <w:color w:val="808080" w:themeColor="background1" w:themeShade="80"/>
          <w:szCs w:val="20"/>
        </w:rPr>
        <w:t xml:space="preserve"> placed on probation, the </w:t>
      </w:r>
      <w:r w:rsidR="000F6D2C">
        <w:rPr>
          <w:rFonts w:cs="Arial"/>
          <w:color w:val="808080" w:themeColor="background1" w:themeShade="80"/>
          <w:szCs w:val="20"/>
        </w:rPr>
        <w:t>organisation</w:t>
      </w:r>
      <w:r w:rsidR="00AB30EA">
        <w:rPr>
          <w:rFonts w:cs="Arial"/>
          <w:color w:val="808080" w:themeColor="background1" w:themeShade="80"/>
          <w:szCs w:val="20"/>
        </w:rPr>
        <w:t xml:space="preserve"> will need to provide details of the actions to be taken and the timeline for each for approval by BCI. </w:t>
      </w:r>
      <w:proofErr w:type="gramStart"/>
      <w:r w:rsidR="00AB30EA">
        <w:rPr>
          <w:rFonts w:cs="Arial"/>
          <w:color w:val="808080" w:themeColor="background1" w:themeShade="80"/>
          <w:szCs w:val="20"/>
        </w:rPr>
        <w:t>In the event that</w:t>
      </w:r>
      <w:proofErr w:type="gramEnd"/>
      <w:r w:rsidR="00AB30EA">
        <w:rPr>
          <w:rFonts w:cs="Arial"/>
          <w:color w:val="808080" w:themeColor="background1" w:themeShade="80"/>
          <w:szCs w:val="20"/>
        </w:rPr>
        <w:t xml:space="preserve"> the plan is not approved, or implementation of an approved plan subsequently fails to meet the specified timelines, BCI reserves the right to terminate the relationship with a verifier. No further verification visits will be assigned to verifiers on probation until a corrective action plan has been implemented.</w:t>
      </w:r>
    </w:p>
    <w:p w14:paraId="231BBB47" w14:textId="01E6102D" w:rsidR="00AB30EA" w:rsidRDefault="00AB30EA" w:rsidP="00AB30EA">
      <w:pPr>
        <w:rPr>
          <w:color w:val="808080" w:themeColor="background1" w:themeShade="80"/>
          <w:szCs w:val="20"/>
        </w:rPr>
      </w:pPr>
      <w:r>
        <w:rPr>
          <w:rFonts w:cs="Arial"/>
          <w:color w:val="808080" w:themeColor="background1" w:themeShade="80"/>
          <w:szCs w:val="20"/>
        </w:rPr>
        <w:t>Where BCI terminates the relationship with a verifi</w:t>
      </w:r>
      <w:r w:rsidR="00C861B8">
        <w:rPr>
          <w:rFonts w:cs="Arial"/>
          <w:color w:val="808080" w:themeColor="background1" w:themeShade="80"/>
          <w:szCs w:val="20"/>
        </w:rPr>
        <w:t>cation organisation</w:t>
      </w:r>
      <w:r>
        <w:rPr>
          <w:rFonts w:cs="Arial"/>
          <w:color w:val="808080" w:themeColor="background1" w:themeShade="80"/>
          <w:szCs w:val="20"/>
        </w:rPr>
        <w:t>, the verifi</w:t>
      </w:r>
      <w:r w:rsidR="00C861B8">
        <w:rPr>
          <w:rFonts w:cs="Arial"/>
          <w:color w:val="808080" w:themeColor="background1" w:themeShade="80"/>
          <w:szCs w:val="20"/>
        </w:rPr>
        <w:t>cation organisation’</w:t>
      </w:r>
      <w:r>
        <w:rPr>
          <w:rFonts w:cs="Arial"/>
          <w:color w:val="808080" w:themeColor="background1" w:themeShade="80"/>
          <w:szCs w:val="20"/>
        </w:rPr>
        <w:t>s name shall be removed from the BCI website.</w:t>
      </w:r>
    </w:p>
    <w:p w14:paraId="5A61A24A" w14:textId="114885F5" w:rsidR="00E96B47" w:rsidRPr="00E36EC1" w:rsidRDefault="00E96B47" w:rsidP="00E36EC1">
      <w:pPr>
        <w:spacing w:after="0" w:line="276" w:lineRule="auto"/>
        <w:rPr>
          <w:b/>
          <w:color w:val="808080" w:themeColor="background1" w:themeShade="80"/>
        </w:rPr>
      </w:pPr>
      <w:bookmarkStart w:id="25" w:name="_Toc252180582"/>
      <w:r w:rsidRPr="00E36EC1">
        <w:rPr>
          <w:b/>
          <w:color w:val="808080" w:themeColor="background1" w:themeShade="80"/>
        </w:rPr>
        <w:t>5.2</w:t>
      </w:r>
      <w:r w:rsidRPr="00E36EC1">
        <w:rPr>
          <w:b/>
          <w:color w:val="808080" w:themeColor="background1" w:themeShade="80"/>
        </w:rPr>
        <w:tab/>
        <w:t>Re-approval</w:t>
      </w:r>
      <w:bookmarkEnd w:id="25"/>
    </w:p>
    <w:p w14:paraId="6E9BD4FC" w14:textId="47D134B0" w:rsidR="0028621A" w:rsidRPr="0028621A" w:rsidRDefault="009D6DAD" w:rsidP="0028621A">
      <w:pPr>
        <w:spacing w:line="276" w:lineRule="auto"/>
        <w:ind w:right="96"/>
        <w:rPr>
          <w:color w:val="808080" w:themeColor="background1" w:themeShade="80"/>
        </w:rPr>
      </w:pPr>
      <w:r>
        <w:rPr>
          <w:color w:val="808080" w:themeColor="background1" w:themeShade="80"/>
          <w:szCs w:val="20"/>
        </w:rPr>
        <w:t xml:space="preserve">Verifiers will be considered for re-approval </w:t>
      </w:r>
      <w:r w:rsidR="000F6D2C">
        <w:rPr>
          <w:color w:val="808080" w:themeColor="background1" w:themeShade="80"/>
          <w:szCs w:val="20"/>
        </w:rPr>
        <w:t>after</w:t>
      </w:r>
      <w:r>
        <w:rPr>
          <w:color w:val="808080" w:themeColor="background1" w:themeShade="80"/>
          <w:szCs w:val="20"/>
        </w:rPr>
        <w:t xml:space="preserve"> a maximum </w:t>
      </w:r>
      <w:r w:rsidR="000F6D2C">
        <w:rPr>
          <w:color w:val="808080" w:themeColor="background1" w:themeShade="80"/>
          <w:szCs w:val="20"/>
        </w:rPr>
        <w:t>of</w:t>
      </w:r>
      <w:r>
        <w:rPr>
          <w:color w:val="808080" w:themeColor="background1" w:themeShade="80"/>
          <w:szCs w:val="20"/>
        </w:rPr>
        <w:t xml:space="preserve"> 3 years. Before </w:t>
      </w:r>
      <w:proofErr w:type="gramStart"/>
      <w:r>
        <w:rPr>
          <w:color w:val="808080" w:themeColor="background1" w:themeShade="80"/>
          <w:szCs w:val="20"/>
        </w:rPr>
        <w:t>making a decision</w:t>
      </w:r>
      <w:proofErr w:type="gramEnd"/>
      <w:r>
        <w:rPr>
          <w:color w:val="808080" w:themeColor="background1" w:themeShade="80"/>
          <w:szCs w:val="20"/>
        </w:rPr>
        <w:t xml:space="preserve"> on re-approval, BCI will undertake a thorough review of each approved verifier using the review processes highlighted above. </w:t>
      </w:r>
      <w:r w:rsidR="000A07CC" w:rsidRPr="0028621A">
        <w:rPr>
          <w:color w:val="808080" w:themeColor="background1" w:themeShade="80"/>
          <w:szCs w:val="20"/>
        </w:rPr>
        <w:t>At</w:t>
      </w:r>
      <w:r>
        <w:rPr>
          <w:color w:val="808080" w:themeColor="background1" w:themeShade="80"/>
          <w:szCs w:val="20"/>
        </w:rPr>
        <w:t xml:space="preserve"> this time</w:t>
      </w:r>
      <w:r w:rsidR="000A07CC" w:rsidRPr="0028621A">
        <w:rPr>
          <w:color w:val="808080" w:themeColor="background1" w:themeShade="80"/>
          <w:szCs w:val="20"/>
        </w:rPr>
        <w:t xml:space="preserve"> the verifiers shall</w:t>
      </w:r>
      <w:r w:rsidR="0028621A">
        <w:rPr>
          <w:color w:val="808080" w:themeColor="background1" w:themeShade="80"/>
          <w:szCs w:val="20"/>
        </w:rPr>
        <w:t>: (</w:t>
      </w:r>
      <w:proofErr w:type="spellStart"/>
      <w:r w:rsidR="0028621A">
        <w:rPr>
          <w:color w:val="808080" w:themeColor="background1" w:themeShade="80"/>
          <w:szCs w:val="20"/>
        </w:rPr>
        <w:t>i</w:t>
      </w:r>
      <w:proofErr w:type="spellEnd"/>
      <w:r w:rsidR="0028621A">
        <w:rPr>
          <w:color w:val="808080" w:themeColor="background1" w:themeShade="80"/>
          <w:szCs w:val="20"/>
        </w:rPr>
        <w:t>)</w:t>
      </w:r>
      <w:r w:rsidR="0028621A" w:rsidRPr="0028621A">
        <w:rPr>
          <w:color w:val="808080" w:themeColor="background1" w:themeShade="80"/>
        </w:rPr>
        <w:t xml:space="preserve"> disclose to the BCI any material change since the original application that may affect their independence or qualifications under the criteria; </w:t>
      </w:r>
      <w:r w:rsidR="0028621A">
        <w:rPr>
          <w:color w:val="808080" w:themeColor="background1" w:themeShade="80"/>
        </w:rPr>
        <w:t xml:space="preserve">(ii) attend a refresher training program and an examination as deemed appropriate by BCI. </w:t>
      </w:r>
    </w:p>
    <w:p w14:paraId="3BED84F0" w14:textId="5215415C" w:rsidR="009A0288" w:rsidRPr="00604385" w:rsidRDefault="00E36EC1" w:rsidP="00B761A5">
      <w:pPr>
        <w:pStyle w:val="Heading1"/>
        <w:suppressAutoHyphens/>
        <w:spacing w:before="0"/>
        <w:ind w:right="95"/>
        <w:rPr>
          <w:color w:val="808080" w:themeColor="background1" w:themeShade="80"/>
          <w:szCs w:val="20"/>
          <w:lang w:val="en-US"/>
        </w:rPr>
      </w:pPr>
      <w:bookmarkStart w:id="26" w:name="_Toc252180583"/>
      <w:r w:rsidRPr="00E36EC1">
        <w:rPr>
          <w:rFonts w:ascii="Arial" w:hAnsi="Arial"/>
          <w:bCs w:val="0"/>
        </w:rPr>
        <w:t>6.</w:t>
      </w:r>
      <w:r>
        <w:rPr>
          <w:rFonts w:ascii="Arial" w:hAnsi="Arial"/>
        </w:rPr>
        <w:t xml:space="preserve"> </w:t>
      </w:r>
      <w:r w:rsidR="00FE4478">
        <w:rPr>
          <w:rFonts w:ascii="Arial" w:hAnsi="Arial"/>
        </w:rPr>
        <w:t xml:space="preserve">Complaints </w:t>
      </w:r>
      <w:r>
        <w:rPr>
          <w:rFonts w:ascii="Arial" w:hAnsi="Arial"/>
        </w:rPr>
        <w:t>Against Verifiers</w:t>
      </w:r>
      <w:bookmarkEnd w:id="26"/>
    </w:p>
    <w:p w14:paraId="69277FD4" w14:textId="270DE674" w:rsidR="00FE4478" w:rsidRDefault="009D6DAD" w:rsidP="0028621A">
      <w:pPr>
        <w:spacing w:line="276" w:lineRule="auto"/>
        <w:ind w:right="95"/>
        <w:rPr>
          <w:color w:val="808080" w:themeColor="background1" w:themeShade="80"/>
        </w:rPr>
      </w:pPr>
      <w:r>
        <w:rPr>
          <w:color w:val="808080" w:themeColor="background1" w:themeShade="80"/>
        </w:rPr>
        <w:t>In the case of complaints against the conduct</w:t>
      </w:r>
      <w:r w:rsidR="00FE4478">
        <w:rPr>
          <w:color w:val="808080" w:themeColor="background1" w:themeShade="80"/>
        </w:rPr>
        <w:t xml:space="preserve"> and/or performance</w:t>
      </w:r>
      <w:r>
        <w:rPr>
          <w:color w:val="808080" w:themeColor="background1" w:themeShade="80"/>
        </w:rPr>
        <w:t xml:space="preserve"> of the </w:t>
      </w:r>
      <w:r w:rsidR="00215213">
        <w:rPr>
          <w:color w:val="808080" w:themeColor="background1" w:themeShade="80"/>
        </w:rPr>
        <w:t>third-party</w:t>
      </w:r>
      <w:r>
        <w:rPr>
          <w:color w:val="808080" w:themeColor="background1" w:themeShade="80"/>
        </w:rPr>
        <w:t xml:space="preserve"> verifiers, producers have the option of initiating the Appeals Process if they feel a licence has been incorrectly </w:t>
      </w:r>
      <w:r w:rsidR="00FE4478">
        <w:rPr>
          <w:color w:val="808080" w:themeColor="background1" w:themeShade="80"/>
        </w:rPr>
        <w:t>refused</w:t>
      </w:r>
      <w:r>
        <w:rPr>
          <w:color w:val="808080" w:themeColor="background1" w:themeShade="80"/>
        </w:rPr>
        <w:t xml:space="preserve">. There is also the </w:t>
      </w:r>
      <w:hyperlink r:id="rId15" w:history="1">
        <w:r w:rsidRPr="00AB18D0">
          <w:rPr>
            <w:rStyle w:val="Hyperlink"/>
          </w:rPr>
          <w:t>BCI Grievance Management Process</w:t>
        </w:r>
      </w:hyperlink>
      <w:r>
        <w:rPr>
          <w:color w:val="808080" w:themeColor="background1" w:themeShade="80"/>
        </w:rPr>
        <w:t xml:space="preserve"> which can be activated by </w:t>
      </w:r>
      <w:r w:rsidR="00FE4478">
        <w:rPr>
          <w:color w:val="808080" w:themeColor="background1" w:themeShade="80"/>
        </w:rPr>
        <w:t xml:space="preserve">other </w:t>
      </w:r>
      <w:r>
        <w:rPr>
          <w:color w:val="808080" w:themeColor="background1" w:themeShade="80"/>
        </w:rPr>
        <w:t>BCI members and stakeholders formally involved in BCI</w:t>
      </w:r>
      <w:r w:rsidR="00FE4478">
        <w:rPr>
          <w:color w:val="808080" w:themeColor="background1" w:themeShade="80"/>
        </w:rPr>
        <w:t xml:space="preserve"> to address concerns about verifiers</w:t>
      </w:r>
      <w:r>
        <w:rPr>
          <w:color w:val="808080" w:themeColor="background1" w:themeShade="80"/>
        </w:rPr>
        <w:t xml:space="preserve">. </w:t>
      </w:r>
    </w:p>
    <w:p w14:paraId="0D4EEF48" w14:textId="77777777" w:rsidR="002F0880" w:rsidRDefault="002F0880" w:rsidP="00905B8E">
      <w:pPr>
        <w:spacing w:line="276" w:lineRule="auto"/>
        <w:jc w:val="left"/>
        <w:rPr>
          <w:color w:val="808080" w:themeColor="background1" w:themeShade="80"/>
        </w:rPr>
        <w:sectPr w:rsidR="002F0880" w:rsidSect="0024123A">
          <w:headerReference w:type="default" r:id="rId16"/>
          <w:footerReference w:type="default" r:id="rId17"/>
          <w:pgSz w:w="11904" w:h="16834"/>
          <w:pgMar w:top="1521" w:right="1440" w:bottom="1440" w:left="1440" w:header="680" w:footer="510" w:gutter="0"/>
          <w:pgNumType w:start="1"/>
          <w:cols w:space="708"/>
          <w:docGrid w:linePitch="360"/>
        </w:sectPr>
      </w:pPr>
    </w:p>
    <w:p w14:paraId="25EA00A2" w14:textId="77777777" w:rsidR="00D7611E" w:rsidRDefault="00D7611E" w:rsidP="00D7611E">
      <w:pPr>
        <w:pStyle w:val="Title"/>
        <w:rPr>
          <w:rFonts w:ascii="Arial" w:hAnsi="Arial"/>
          <w:sz w:val="52"/>
        </w:rPr>
      </w:pPr>
      <w:r w:rsidRPr="00F51413">
        <w:rPr>
          <w:rFonts w:ascii="Arial" w:hAnsi="Arial" w:cs="Arial"/>
          <w:noProof/>
          <w:sz w:val="40"/>
          <w:lang w:eastAsia="en-GB"/>
        </w:rPr>
        <w:lastRenderedPageBreak/>
        <w:drawing>
          <wp:anchor distT="0" distB="0" distL="114300" distR="114300" simplePos="0" relativeHeight="251659264" behindDoc="1" locked="0" layoutInCell="1" allowOverlap="1" wp14:anchorId="1BE0174E" wp14:editId="7EEAC135">
            <wp:simplePos x="0" y="0"/>
            <wp:positionH relativeFrom="column">
              <wp:posOffset>-914400</wp:posOffset>
            </wp:positionH>
            <wp:positionV relativeFrom="paragraph">
              <wp:posOffset>27569</wp:posOffset>
            </wp:positionV>
            <wp:extent cx="736600" cy="2184400"/>
            <wp:effectExtent l="0" t="0" r="0" b="0"/>
            <wp:wrapNone/>
            <wp:docPr id="28"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6600" cy="2184400"/>
                    </a:xfrm>
                    <a:prstGeom prst="rect">
                      <a:avLst/>
                    </a:prstGeom>
                    <a:noFill/>
                    <a:ln>
                      <a:noFill/>
                    </a:ln>
                  </pic:spPr>
                </pic:pic>
              </a:graphicData>
            </a:graphic>
          </wp:anchor>
        </w:drawing>
      </w:r>
      <w:r>
        <w:rPr>
          <w:rFonts w:ascii="Arial" w:hAnsi="Arial"/>
          <w:sz w:val="52"/>
        </w:rPr>
        <w:t>APPROVAL PROCEDURES FOR VERIFIERS</w:t>
      </w:r>
      <w:r w:rsidRPr="00930732">
        <w:rPr>
          <w:rFonts w:ascii="Arial" w:hAnsi="Arial"/>
          <w:sz w:val="52"/>
        </w:rPr>
        <w:t xml:space="preserve"> </w:t>
      </w:r>
    </w:p>
    <w:p w14:paraId="1D27008C" w14:textId="77777777" w:rsidR="00D7611E" w:rsidRDefault="00D7611E" w:rsidP="00D7611E">
      <w:pPr>
        <w:pStyle w:val="Title"/>
        <w:rPr>
          <w:rFonts w:ascii="Arial" w:hAnsi="Arial"/>
          <w:sz w:val="40"/>
          <w:szCs w:val="40"/>
        </w:rPr>
      </w:pPr>
    </w:p>
    <w:p w14:paraId="7C4CCF73" w14:textId="77777777" w:rsidR="00D7611E" w:rsidRPr="00930732" w:rsidRDefault="00D7611E" w:rsidP="00D7611E">
      <w:pPr>
        <w:pStyle w:val="Title"/>
        <w:rPr>
          <w:rFonts w:ascii="Arial" w:hAnsi="Arial"/>
          <w:sz w:val="40"/>
          <w:szCs w:val="40"/>
        </w:rPr>
      </w:pPr>
      <w:r>
        <w:rPr>
          <w:rFonts w:ascii="Arial" w:hAnsi="Arial"/>
          <w:sz w:val="40"/>
          <w:szCs w:val="40"/>
        </w:rPr>
        <w:t xml:space="preserve">Annex 1: APPLICATION FORM </w:t>
      </w:r>
    </w:p>
    <w:p w14:paraId="307BC012" w14:textId="77777777" w:rsidR="00D7611E" w:rsidRPr="001400A7" w:rsidRDefault="00D7611E" w:rsidP="00D7611E">
      <w:r w:rsidRPr="001400A7">
        <w:rPr>
          <w:rFonts w:cs="Arial"/>
          <w:bCs/>
          <w:color w:val="808080" w:themeColor="background1" w:themeShade="80"/>
          <w:u w:val="single"/>
        </w:rPr>
        <w:t>Note to Applicants</w:t>
      </w:r>
      <w:r w:rsidRPr="001400A7">
        <w:rPr>
          <w:rFonts w:cs="Arial"/>
          <w:bCs/>
          <w:color w:val="808080" w:themeColor="background1" w:themeShade="80"/>
        </w:rPr>
        <w:t xml:space="preserve">: Before completing this form, please be sure you have read, </w:t>
      </w:r>
      <w:r>
        <w:rPr>
          <w:rFonts w:cs="Arial"/>
          <w:bCs/>
          <w:color w:val="808080" w:themeColor="background1" w:themeShade="80"/>
        </w:rPr>
        <w:t>understood and agree to the application requirements for approval outlined in the BCI approval procedures for verifiers.</w:t>
      </w:r>
    </w:p>
    <w:p w14:paraId="6C871601" w14:textId="77777777" w:rsidR="00D7611E" w:rsidRDefault="00D7611E" w:rsidP="00D7611E">
      <w:pPr>
        <w:pStyle w:val="Title"/>
        <w:numPr>
          <w:ilvl w:val="0"/>
          <w:numId w:val="24"/>
        </w:numPr>
        <w:spacing w:after="0" w:line="240" w:lineRule="auto"/>
        <w:contextualSpacing w:val="0"/>
        <w:rPr>
          <w:rFonts w:ascii="Arial" w:hAnsi="Arial" w:cs="Arial"/>
          <w:color w:val="808080" w:themeColor="background1" w:themeShade="80"/>
          <w:sz w:val="22"/>
        </w:rPr>
      </w:pPr>
      <w:r w:rsidRPr="00B64909">
        <w:rPr>
          <w:rFonts w:ascii="Arial" w:hAnsi="Arial" w:cs="Arial"/>
          <w:color w:val="808080" w:themeColor="background1" w:themeShade="80"/>
          <w:sz w:val="22"/>
        </w:rPr>
        <w:t xml:space="preserve">Applicant Profile </w:t>
      </w:r>
    </w:p>
    <w:p w14:paraId="15640746" w14:textId="77777777" w:rsidR="00D7611E" w:rsidRDefault="00D7611E" w:rsidP="00D7611E"/>
    <w:tbl>
      <w:tblPr>
        <w:tblStyle w:val="TableGrid"/>
        <w:tblW w:w="0" w:type="auto"/>
        <w:tblInd w:w="108" w:type="dxa"/>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0A0" w:firstRow="1" w:lastRow="0" w:firstColumn="1" w:lastColumn="0" w:noHBand="0" w:noVBand="0"/>
      </w:tblPr>
      <w:tblGrid>
        <w:gridCol w:w="3226"/>
        <w:gridCol w:w="5680"/>
      </w:tblGrid>
      <w:tr w:rsidR="00D7611E" w:rsidRPr="00834C36" w14:paraId="63A7BB26" w14:textId="77777777" w:rsidTr="004B2AA4">
        <w:tc>
          <w:tcPr>
            <w:tcW w:w="3261" w:type="dxa"/>
            <w:shd w:val="clear" w:color="auto" w:fill="8DC640"/>
          </w:tcPr>
          <w:p w14:paraId="3977B2EA" w14:textId="77777777" w:rsidR="00D7611E" w:rsidRPr="00834C36" w:rsidRDefault="00D7611E" w:rsidP="004B2AA4">
            <w:pPr>
              <w:jc w:val="left"/>
              <w:rPr>
                <w:rFonts w:cs="Arial"/>
                <w:color w:val="FFFFFF" w:themeColor="background1"/>
                <w:sz w:val="20"/>
                <w:szCs w:val="20"/>
              </w:rPr>
            </w:pPr>
          </w:p>
        </w:tc>
        <w:tc>
          <w:tcPr>
            <w:tcW w:w="5811" w:type="dxa"/>
            <w:shd w:val="clear" w:color="auto" w:fill="8DC640"/>
          </w:tcPr>
          <w:p w14:paraId="40179479" w14:textId="77777777" w:rsidR="00D7611E" w:rsidRPr="00834C36" w:rsidRDefault="00D7611E" w:rsidP="004B2AA4">
            <w:pPr>
              <w:jc w:val="left"/>
              <w:rPr>
                <w:rFonts w:cs="Arial"/>
                <w:b/>
                <w:color w:val="FFFFFF" w:themeColor="background1"/>
                <w:sz w:val="20"/>
                <w:szCs w:val="20"/>
              </w:rPr>
            </w:pPr>
          </w:p>
        </w:tc>
      </w:tr>
      <w:tr w:rsidR="00D7611E" w:rsidRPr="00834C36" w14:paraId="2EF3EE04" w14:textId="77777777" w:rsidTr="004B2AA4">
        <w:tc>
          <w:tcPr>
            <w:tcW w:w="3261" w:type="dxa"/>
          </w:tcPr>
          <w:p w14:paraId="34C38ECD" w14:textId="77777777" w:rsidR="00D7611E" w:rsidRPr="00834C36" w:rsidRDefault="00D7611E" w:rsidP="004B2AA4">
            <w:pPr>
              <w:jc w:val="left"/>
              <w:rPr>
                <w:rFonts w:cs="Arial"/>
                <w:color w:val="808080" w:themeColor="background1" w:themeShade="80"/>
                <w:sz w:val="20"/>
                <w:szCs w:val="20"/>
              </w:rPr>
            </w:pPr>
            <w:r w:rsidRPr="00834C36">
              <w:rPr>
                <w:rFonts w:cs="Arial"/>
                <w:color w:val="808080" w:themeColor="background1" w:themeShade="80"/>
                <w:sz w:val="20"/>
                <w:szCs w:val="20"/>
              </w:rPr>
              <w:t>Name of the Organisation</w:t>
            </w:r>
            <w:r>
              <w:rPr>
                <w:rFonts w:cs="Arial"/>
                <w:color w:val="808080" w:themeColor="background1" w:themeShade="80"/>
                <w:sz w:val="20"/>
                <w:szCs w:val="20"/>
              </w:rPr>
              <w:t xml:space="preserve"> / Individual</w:t>
            </w:r>
          </w:p>
        </w:tc>
        <w:tc>
          <w:tcPr>
            <w:tcW w:w="5811" w:type="dxa"/>
          </w:tcPr>
          <w:p w14:paraId="4D4A1AD3" w14:textId="77777777" w:rsidR="00D7611E" w:rsidRPr="00834C36" w:rsidRDefault="00D7611E" w:rsidP="004B2AA4">
            <w:pPr>
              <w:rPr>
                <w:rFonts w:cs="Arial"/>
                <w:color w:val="808080" w:themeColor="background1" w:themeShade="80"/>
                <w:sz w:val="20"/>
                <w:szCs w:val="20"/>
              </w:rPr>
            </w:pPr>
          </w:p>
        </w:tc>
      </w:tr>
      <w:tr w:rsidR="00D7611E" w:rsidRPr="00834C36" w14:paraId="18FFF998" w14:textId="77777777" w:rsidTr="004B2AA4">
        <w:tc>
          <w:tcPr>
            <w:tcW w:w="3261" w:type="dxa"/>
          </w:tcPr>
          <w:p w14:paraId="5EFECF5E" w14:textId="29CD05D1" w:rsidR="00D7611E" w:rsidRPr="00834C36" w:rsidRDefault="00D7611E" w:rsidP="004B2AA4">
            <w:pPr>
              <w:jc w:val="left"/>
              <w:rPr>
                <w:rFonts w:cs="Arial"/>
                <w:color w:val="808080" w:themeColor="background1" w:themeShade="80"/>
                <w:sz w:val="20"/>
                <w:szCs w:val="20"/>
              </w:rPr>
            </w:pPr>
            <w:r w:rsidRPr="00834C36">
              <w:rPr>
                <w:rFonts w:cs="Arial"/>
                <w:color w:val="808080" w:themeColor="background1" w:themeShade="80"/>
                <w:sz w:val="20"/>
                <w:szCs w:val="20"/>
              </w:rPr>
              <w:t>Contact name (please provide the name of the principal contact for BCI)</w:t>
            </w:r>
          </w:p>
        </w:tc>
        <w:tc>
          <w:tcPr>
            <w:tcW w:w="5811" w:type="dxa"/>
          </w:tcPr>
          <w:p w14:paraId="706620A9" w14:textId="77777777" w:rsidR="00D7611E" w:rsidRPr="00834C36" w:rsidRDefault="00D7611E" w:rsidP="004B2AA4">
            <w:pPr>
              <w:rPr>
                <w:rFonts w:cs="Arial"/>
                <w:color w:val="808080" w:themeColor="background1" w:themeShade="80"/>
                <w:sz w:val="20"/>
                <w:szCs w:val="20"/>
              </w:rPr>
            </w:pPr>
          </w:p>
        </w:tc>
      </w:tr>
      <w:tr w:rsidR="00D7611E" w:rsidRPr="00834C36" w14:paraId="32B6FFB4" w14:textId="77777777" w:rsidTr="004B2AA4">
        <w:tc>
          <w:tcPr>
            <w:tcW w:w="3261" w:type="dxa"/>
          </w:tcPr>
          <w:p w14:paraId="2F16FBFC" w14:textId="77777777" w:rsidR="00D7611E" w:rsidRPr="00834C36" w:rsidRDefault="00D7611E" w:rsidP="004B2AA4">
            <w:pPr>
              <w:rPr>
                <w:rFonts w:cs="Arial"/>
                <w:color w:val="808080" w:themeColor="background1" w:themeShade="80"/>
                <w:sz w:val="20"/>
                <w:szCs w:val="20"/>
              </w:rPr>
            </w:pPr>
            <w:r>
              <w:rPr>
                <w:rFonts w:cs="Arial"/>
                <w:color w:val="808080" w:themeColor="background1" w:themeShade="80"/>
                <w:sz w:val="20"/>
                <w:szCs w:val="20"/>
              </w:rPr>
              <w:t>Contact T</w:t>
            </w:r>
            <w:r w:rsidRPr="00834C36">
              <w:rPr>
                <w:rFonts w:cs="Arial"/>
                <w:color w:val="808080" w:themeColor="background1" w:themeShade="80"/>
                <w:sz w:val="20"/>
                <w:szCs w:val="20"/>
              </w:rPr>
              <w:t>itle</w:t>
            </w:r>
          </w:p>
        </w:tc>
        <w:tc>
          <w:tcPr>
            <w:tcW w:w="5811" w:type="dxa"/>
          </w:tcPr>
          <w:p w14:paraId="1FCDBC21" w14:textId="77777777" w:rsidR="00D7611E" w:rsidRPr="00834C36" w:rsidRDefault="00D7611E" w:rsidP="004B2AA4">
            <w:pPr>
              <w:rPr>
                <w:rFonts w:cs="Arial"/>
                <w:color w:val="808080" w:themeColor="background1" w:themeShade="80"/>
                <w:sz w:val="20"/>
                <w:szCs w:val="20"/>
              </w:rPr>
            </w:pPr>
          </w:p>
        </w:tc>
      </w:tr>
      <w:tr w:rsidR="00D7611E" w:rsidRPr="00834C36" w14:paraId="4C1D7173" w14:textId="77777777" w:rsidTr="004B2AA4">
        <w:tc>
          <w:tcPr>
            <w:tcW w:w="3261" w:type="dxa"/>
          </w:tcPr>
          <w:p w14:paraId="317C5B55" w14:textId="77777777" w:rsidR="00D7611E" w:rsidRPr="00834C36" w:rsidRDefault="00D7611E" w:rsidP="004B2AA4">
            <w:pPr>
              <w:rPr>
                <w:rFonts w:cs="Arial"/>
                <w:color w:val="808080" w:themeColor="background1" w:themeShade="80"/>
                <w:sz w:val="20"/>
                <w:szCs w:val="20"/>
              </w:rPr>
            </w:pPr>
            <w:r w:rsidRPr="00834C36">
              <w:rPr>
                <w:rFonts w:cs="Arial"/>
                <w:color w:val="808080" w:themeColor="background1" w:themeShade="80"/>
                <w:sz w:val="20"/>
                <w:szCs w:val="20"/>
              </w:rPr>
              <w:t>Address</w:t>
            </w:r>
          </w:p>
        </w:tc>
        <w:tc>
          <w:tcPr>
            <w:tcW w:w="5811" w:type="dxa"/>
          </w:tcPr>
          <w:p w14:paraId="0AC89589" w14:textId="77777777" w:rsidR="00D7611E" w:rsidRPr="00834C36" w:rsidRDefault="00D7611E" w:rsidP="004B2AA4">
            <w:pPr>
              <w:rPr>
                <w:rFonts w:cs="Arial"/>
                <w:color w:val="808080" w:themeColor="background1" w:themeShade="80"/>
                <w:sz w:val="20"/>
                <w:szCs w:val="20"/>
              </w:rPr>
            </w:pPr>
          </w:p>
        </w:tc>
      </w:tr>
      <w:tr w:rsidR="00D7611E" w:rsidRPr="00834C36" w14:paraId="641AEA36" w14:textId="77777777" w:rsidTr="004B2AA4">
        <w:tc>
          <w:tcPr>
            <w:tcW w:w="3261" w:type="dxa"/>
          </w:tcPr>
          <w:p w14:paraId="209629F6" w14:textId="77777777" w:rsidR="00D7611E" w:rsidRPr="00834C36" w:rsidRDefault="00D7611E" w:rsidP="004B2AA4">
            <w:pPr>
              <w:rPr>
                <w:rFonts w:cs="Arial"/>
                <w:color w:val="808080" w:themeColor="background1" w:themeShade="80"/>
                <w:sz w:val="20"/>
                <w:szCs w:val="20"/>
              </w:rPr>
            </w:pPr>
            <w:r w:rsidRPr="00834C36">
              <w:rPr>
                <w:rFonts w:cs="Arial"/>
                <w:color w:val="808080" w:themeColor="background1" w:themeShade="80"/>
                <w:sz w:val="20"/>
                <w:szCs w:val="20"/>
              </w:rPr>
              <w:t>Contact telephone number</w:t>
            </w:r>
          </w:p>
        </w:tc>
        <w:tc>
          <w:tcPr>
            <w:tcW w:w="5811" w:type="dxa"/>
          </w:tcPr>
          <w:p w14:paraId="3BD48C66" w14:textId="77777777" w:rsidR="00D7611E" w:rsidRPr="00834C36" w:rsidRDefault="00D7611E" w:rsidP="004B2AA4">
            <w:pPr>
              <w:rPr>
                <w:rFonts w:cs="Arial"/>
                <w:color w:val="808080" w:themeColor="background1" w:themeShade="80"/>
                <w:sz w:val="20"/>
                <w:szCs w:val="20"/>
              </w:rPr>
            </w:pPr>
          </w:p>
        </w:tc>
      </w:tr>
      <w:tr w:rsidR="00D7611E" w:rsidRPr="00834C36" w14:paraId="264FA630" w14:textId="77777777" w:rsidTr="004B2AA4">
        <w:tc>
          <w:tcPr>
            <w:tcW w:w="3261" w:type="dxa"/>
          </w:tcPr>
          <w:p w14:paraId="77980C8E" w14:textId="77777777" w:rsidR="00D7611E" w:rsidRPr="00834C36" w:rsidRDefault="00D7611E" w:rsidP="004B2AA4">
            <w:pPr>
              <w:rPr>
                <w:rFonts w:cs="Arial"/>
                <w:color w:val="808080" w:themeColor="background1" w:themeShade="80"/>
                <w:sz w:val="20"/>
                <w:szCs w:val="20"/>
              </w:rPr>
            </w:pPr>
            <w:r w:rsidRPr="00834C36">
              <w:rPr>
                <w:rFonts w:cs="Arial"/>
                <w:color w:val="808080" w:themeColor="background1" w:themeShade="80"/>
                <w:sz w:val="20"/>
                <w:szCs w:val="20"/>
              </w:rPr>
              <w:t>Contact email</w:t>
            </w:r>
          </w:p>
        </w:tc>
        <w:tc>
          <w:tcPr>
            <w:tcW w:w="5811" w:type="dxa"/>
          </w:tcPr>
          <w:p w14:paraId="1F2695DB" w14:textId="77777777" w:rsidR="00D7611E" w:rsidRPr="00834C36" w:rsidRDefault="00D7611E" w:rsidP="004B2AA4">
            <w:pPr>
              <w:rPr>
                <w:rFonts w:cs="Arial"/>
                <w:color w:val="808080" w:themeColor="background1" w:themeShade="80"/>
                <w:sz w:val="20"/>
                <w:szCs w:val="20"/>
              </w:rPr>
            </w:pPr>
          </w:p>
        </w:tc>
      </w:tr>
      <w:tr w:rsidR="00D7611E" w:rsidRPr="00834C36" w14:paraId="1B76222F" w14:textId="77777777" w:rsidTr="004B2AA4">
        <w:tc>
          <w:tcPr>
            <w:tcW w:w="3261" w:type="dxa"/>
          </w:tcPr>
          <w:p w14:paraId="58A738AE" w14:textId="77777777" w:rsidR="00D7611E" w:rsidRPr="00834C36" w:rsidRDefault="00D7611E" w:rsidP="004B2AA4">
            <w:pPr>
              <w:rPr>
                <w:rFonts w:cs="Arial"/>
                <w:color w:val="808080" w:themeColor="background1" w:themeShade="80"/>
                <w:sz w:val="20"/>
                <w:szCs w:val="20"/>
              </w:rPr>
            </w:pPr>
            <w:r w:rsidRPr="00834C36">
              <w:rPr>
                <w:rFonts w:cs="Arial"/>
                <w:color w:val="808080" w:themeColor="background1" w:themeShade="80"/>
                <w:sz w:val="20"/>
                <w:szCs w:val="20"/>
              </w:rPr>
              <w:t>Website (if any)</w:t>
            </w:r>
          </w:p>
        </w:tc>
        <w:tc>
          <w:tcPr>
            <w:tcW w:w="5811" w:type="dxa"/>
          </w:tcPr>
          <w:p w14:paraId="223662B9" w14:textId="77777777" w:rsidR="00D7611E" w:rsidRPr="00834C36" w:rsidRDefault="00D7611E" w:rsidP="004B2AA4">
            <w:pPr>
              <w:rPr>
                <w:rFonts w:cs="Arial"/>
                <w:color w:val="808080" w:themeColor="background1" w:themeShade="80"/>
                <w:sz w:val="20"/>
                <w:szCs w:val="20"/>
              </w:rPr>
            </w:pPr>
          </w:p>
        </w:tc>
      </w:tr>
      <w:tr w:rsidR="00D7611E" w:rsidRPr="00834C36" w14:paraId="05580F70" w14:textId="77777777" w:rsidTr="004B2AA4">
        <w:tc>
          <w:tcPr>
            <w:tcW w:w="3261" w:type="dxa"/>
          </w:tcPr>
          <w:p w14:paraId="1E0A29C9" w14:textId="77777777" w:rsidR="00D7611E" w:rsidRPr="00834C36" w:rsidRDefault="00D7611E" w:rsidP="004B2AA4">
            <w:pPr>
              <w:jc w:val="left"/>
              <w:rPr>
                <w:rFonts w:cs="Arial"/>
                <w:color w:val="808080" w:themeColor="background1" w:themeShade="80"/>
                <w:sz w:val="20"/>
                <w:szCs w:val="20"/>
              </w:rPr>
            </w:pPr>
            <w:r>
              <w:rPr>
                <w:rFonts w:cs="Arial"/>
                <w:color w:val="808080" w:themeColor="background1" w:themeShade="80"/>
                <w:sz w:val="20"/>
                <w:szCs w:val="20"/>
              </w:rPr>
              <w:t xml:space="preserve">Countries/Region for which you are seeking approval: </w:t>
            </w:r>
          </w:p>
        </w:tc>
        <w:tc>
          <w:tcPr>
            <w:tcW w:w="5811" w:type="dxa"/>
          </w:tcPr>
          <w:p w14:paraId="06F1CD27" w14:textId="77777777" w:rsidR="00D7611E" w:rsidRPr="00834C36" w:rsidRDefault="00D7611E" w:rsidP="004B2AA4">
            <w:pPr>
              <w:rPr>
                <w:rFonts w:cs="Arial"/>
                <w:color w:val="808080" w:themeColor="background1" w:themeShade="80"/>
                <w:sz w:val="20"/>
                <w:szCs w:val="20"/>
              </w:rPr>
            </w:pPr>
          </w:p>
        </w:tc>
      </w:tr>
    </w:tbl>
    <w:p w14:paraId="1E54ECFE" w14:textId="77777777" w:rsidR="00D7611E" w:rsidRPr="00BE13AB" w:rsidRDefault="00D7611E" w:rsidP="00D7611E">
      <w:pPr>
        <w:pStyle w:val="Title"/>
        <w:tabs>
          <w:tab w:val="left" w:pos="4361"/>
        </w:tabs>
        <w:rPr>
          <w:rFonts w:ascii="Arial" w:hAnsi="Arial" w:cs="Arial"/>
          <w:bCs/>
          <w:color w:val="808080" w:themeColor="background1" w:themeShade="80"/>
          <w:sz w:val="22"/>
        </w:rPr>
      </w:pPr>
    </w:p>
    <w:p w14:paraId="3B1493AE" w14:textId="77777777" w:rsidR="00D7611E" w:rsidRPr="001400A7" w:rsidRDefault="00D7611E" w:rsidP="00D7611E">
      <w:pPr>
        <w:tabs>
          <w:tab w:val="left" w:pos="0"/>
        </w:tabs>
        <w:rPr>
          <w:rFonts w:cs="Arial"/>
          <w:b/>
          <w:color w:val="808080" w:themeColor="background1" w:themeShade="80"/>
        </w:rPr>
      </w:pPr>
      <w:r w:rsidRPr="001400A7">
        <w:rPr>
          <w:rFonts w:cs="Arial"/>
          <w:b/>
          <w:color w:val="808080" w:themeColor="background1" w:themeShade="80"/>
        </w:rPr>
        <w:t>II.</w:t>
      </w:r>
      <w:r w:rsidRPr="001400A7">
        <w:rPr>
          <w:rFonts w:cs="Arial"/>
          <w:b/>
          <w:color w:val="808080" w:themeColor="background1" w:themeShade="80"/>
        </w:rPr>
        <w:tab/>
        <w:t>Application Instructions</w:t>
      </w:r>
    </w:p>
    <w:p w14:paraId="1F725806" w14:textId="7F203C97" w:rsidR="00D7611E" w:rsidRDefault="00D7611E" w:rsidP="00D7611E">
      <w:pPr>
        <w:tabs>
          <w:tab w:val="left" w:pos="-720"/>
        </w:tabs>
        <w:rPr>
          <w:rFonts w:cs="Arial"/>
          <w:color w:val="808080" w:themeColor="background1" w:themeShade="80"/>
        </w:rPr>
      </w:pPr>
      <w:r w:rsidRPr="001400A7">
        <w:rPr>
          <w:rFonts w:cs="Arial"/>
          <w:color w:val="808080" w:themeColor="background1" w:themeShade="80"/>
        </w:rPr>
        <w:t xml:space="preserve">The purpose of this application is to provide the BCI with an understanding of the applicant’s ability and capacity to satisfy the core competency requirements of </w:t>
      </w:r>
      <w:r w:rsidR="001778A4">
        <w:rPr>
          <w:rFonts w:cs="Arial"/>
          <w:color w:val="808080" w:themeColor="background1" w:themeShade="80"/>
        </w:rPr>
        <w:t>Third-</w:t>
      </w:r>
      <w:r w:rsidRPr="001400A7">
        <w:rPr>
          <w:rFonts w:cs="Arial"/>
          <w:color w:val="808080" w:themeColor="background1" w:themeShade="80"/>
        </w:rPr>
        <w:t>Party Verifiers</w:t>
      </w:r>
      <w:r>
        <w:rPr>
          <w:rFonts w:cs="Arial"/>
          <w:color w:val="808080" w:themeColor="background1" w:themeShade="80"/>
        </w:rPr>
        <w:t xml:space="preserve"> outlined in the “BCI </w:t>
      </w:r>
      <w:r w:rsidRPr="001400A7">
        <w:rPr>
          <w:rFonts w:cs="Arial"/>
          <w:color w:val="808080" w:themeColor="background1" w:themeShade="80"/>
        </w:rPr>
        <w:t>Approval Procedures</w:t>
      </w:r>
      <w:r>
        <w:rPr>
          <w:rFonts w:cs="Arial"/>
          <w:color w:val="808080" w:themeColor="background1" w:themeShade="80"/>
        </w:rPr>
        <w:t xml:space="preserve"> for verifiers</w:t>
      </w:r>
      <w:r w:rsidRPr="001400A7">
        <w:rPr>
          <w:rFonts w:cs="Arial"/>
          <w:color w:val="808080" w:themeColor="background1" w:themeShade="80"/>
        </w:rPr>
        <w:t>”</w:t>
      </w:r>
      <w:r>
        <w:rPr>
          <w:rFonts w:cs="Arial"/>
          <w:color w:val="808080" w:themeColor="background1" w:themeShade="80"/>
        </w:rPr>
        <w:t xml:space="preserve"> document</w:t>
      </w:r>
      <w:r w:rsidRPr="001400A7">
        <w:rPr>
          <w:rFonts w:cs="Arial"/>
          <w:color w:val="808080" w:themeColor="background1" w:themeShade="80"/>
        </w:rPr>
        <w:t>.</w:t>
      </w:r>
      <w:r>
        <w:rPr>
          <w:rFonts w:cs="Arial"/>
          <w:color w:val="808080" w:themeColor="background1" w:themeShade="80"/>
        </w:rPr>
        <w:t xml:space="preserve"> </w:t>
      </w:r>
      <w:r w:rsidRPr="001400A7">
        <w:rPr>
          <w:rFonts w:cs="Arial"/>
          <w:color w:val="808080" w:themeColor="background1" w:themeShade="80"/>
        </w:rPr>
        <w:t>Information requested in this application must be provided on a country or region-specific basis for each country or regi</w:t>
      </w:r>
      <w:r>
        <w:rPr>
          <w:rFonts w:cs="Arial"/>
          <w:color w:val="808080" w:themeColor="background1" w:themeShade="80"/>
        </w:rPr>
        <w:t>on where the company, organis</w:t>
      </w:r>
      <w:r w:rsidRPr="001400A7">
        <w:rPr>
          <w:rFonts w:cs="Arial"/>
          <w:color w:val="808080" w:themeColor="background1" w:themeShade="80"/>
        </w:rPr>
        <w:t>ation, or individual is seeki</w:t>
      </w:r>
      <w:r>
        <w:rPr>
          <w:rFonts w:cs="Arial"/>
          <w:color w:val="808080" w:themeColor="background1" w:themeShade="80"/>
        </w:rPr>
        <w:t xml:space="preserve">ng approval. </w:t>
      </w:r>
      <w:r w:rsidRPr="001400A7">
        <w:rPr>
          <w:rFonts w:cs="Arial"/>
          <w:color w:val="808080" w:themeColor="background1" w:themeShade="80"/>
        </w:rPr>
        <w:t>Additional information may also be included as attachments to this application or mailed to the BCI.</w:t>
      </w:r>
    </w:p>
    <w:p w14:paraId="00A7A18B" w14:textId="77777777" w:rsidR="00D7611E" w:rsidRPr="001400A7" w:rsidRDefault="00D7611E" w:rsidP="00B761A5">
      <w:pPr>
        <w:tabs>
          <w:tab w:val="left" w:pos="-720"/>
        </w:tabs>
        <w:spacing w:after="0"/>
        <w:rPr>
          <w:rFonts w:cs="Arial"/>
          <w:color w:val="808080" w:themeColor="background1" w:themeShade="80"/>
        </w:rPr>
      </w:pPr>
    </w:p>
    <w:p w14:paraId="39ED1049" w14:textId="77777777" w:rsidR="00D7611E" w:rsidRPr="001400A7" w:rsidRDefault="00D7611E" w:rsidP="00D7611E">
      <w:pPr>
        <w:numPr>
          <w:ilvl w:val="0"/>
          <w:numId w:val="23"/>
        </w:numPr>
        <w:tabs>
          <w:tab w:val="left" w:pos="-720"/>
          <w:tab w:val="left" w:pos="0"/>
        </w:tabs>
        <w:spacing w:after="0" w:line="240" w:lineRule="auto"/>
        <w:jc w:val="left"/>
        <w:rPr>
          <w:rFonts w:cs="Arial"/>
          <w:b/>
          <w:color w:val="808080" w:themeColor="background1" w:themeShade="80"/>
        </w:rPr>
      </w:pPr>
      <w:r w:rsidRPr="001400A7">
        <w:rPr>
          <w:rFonts w:cs="Arial"/>
          <w:b/>
          <w:color w:val="808080" w:themeColor="background1" w:themeShade="80"/>
        </w:rPr>
        <w:t>Background of prospective verifier</w:t>
      </w:r>
    </w:p>
    <w:p w14:paraId="5696A29A" w14:textId="77777777" w:rsidR="00D7611E" w:rsidRPr="00BE13AB" w:rsidRDefault="00D7611E" w:rsidP="00D7611E">
      <w:pPr>
        <w:numPr>
          <w:ilvl w:val="1"/>
          <w:numId w:val="23"/>
        </w:numPr>
        <w:tabs>
          <w:tab w:val="left" w:pos="-720"/>
          <w:tab w:val="left" w:pos="0"/>
        </w:tabs>
        <w:spacing w:after="0" w:line="240" w:lineRule="auto"/>
        <w:jc w:val="left"/>
        <w:rPr>
          <w:rFonts w:eastAsia="'宋体" w:cs="Arial"/>
          <w:color w:val="808080" w:themeColor="background1" w:themeShade="80"/>
          <w:lang w:eastAsia="zh-CN"/>
        </w:rPr>
      </w:pPr>
      <w:r w:rsidRPr="001400A7">
        <w:rPr>
          <w:rFonts w:cs="Arial"/>
          <w:color w:val="808080" w:themeColor="background1" w:themeShade="80"/>
        </w:rPr>
        <w:t>Please provide a brief history and description of</w:t>
      </w:r>
      <w:r>
        <w:rPr>
          <w:rFonts w:cs="Arial"/>
          <w:color w:val="808080" w:themeColor="background1" w:themeShade="80"/>
        </w:rPr>
        <w:t xml:space="preserve"> your organis</w:t>
      </w:r>
      <w:r w:rsidRPr="001400A7">
        <w:rPr>
          <w:rFonts w:cs="Arial"/>
          <w:color w:val="808080" w:themeColor="background1" w:themeShade="80"/>
        </w:rPr>
        <w:t xml:space="preserve">ation, including the issues of focus and geographic scope of your activities. </w:t>
      </w:r>
    </w:p>
    <w:p w14:paraId="6BE8CA54" w14:textId="77777777" w:rsidR="00D7611E" w:rsidRDefault="00D7611E" w:rsidP="00D7611E">
      <w:pPr>
        <w:tabs>
          <w:tab w:val="left" w:pos="-720"/>
          <w:tab w:val="left" w:pos="0"/>
        </w:tabs>
        <w:spacing w:after="0" w:line="240" w:lineRule="auto"/>
        <w:jc w:val="left"/>
        <w:rPr>
          <w:rFonts w:eastAsia="'宋体" w:cs="Arial"/>
          <w:color w:val="808080" w:themeColor="background1" w:themeShade="80"/>
          <w:lang w:eastAsia="zh-CN"/>
        </w:rPr>
      </w:pPr>
    </w:p>
    <w:tbl>
      <w:tblPr>
        <w:tblStyle w:val="TableGrid"/>
        <w:tblW w:w="0" w:type="auto"/>
        <w:tblInd w:w="108" w:type="dxa"/>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0A0" w:firstRow="1" w:lastRow="0" w:firstColumn="1" w:lastColumn="0" w:noHBand="0" w:noVBand="0"/>
      </w:tblPr>
      <w:tblGrid>
        <w:gridCol w:w="8906"/>
      </w:tblGrid>
      <w:tr w:rsidR="00D7611E" w:rsidRPr="00834C36" w14:paraId="17448F48" w14:textId="77777777" w:rsidTr="004B2AA4">
        <w:tc>
          <w:tcPr>
            <w:tcW w:w="9072" w:type="dxa"/>
          </w:tcPr>
          <w:p w14:paraId="5CA6F74B" w14:textId="77777777" w:rsidR="00D7611E" w:rsidRDefault="00D7611E" w:rsidP="004B2AA4">
            <w:pPr>
              <w:rPr>
                <w:rFonts w:cs="Arial"/>
                <w:color w:val="808080" w:themeColor="background1" w:themeShade="80"/>
                <w:sz w:val="20"/>
                <w:szCs w:val="20"/>
              </w:rPr>
            </w:pPr>
          </w:p>
          <w:p w14:paraId="0C69DEFA" w14:textId="77777777" w:rsidR="00D7611E" w:rsidRDefault="00D7611E" w:rsidP="004B2AA4">
            <w:pPr>
              <w:rPr>
                <w:rFonts w:cs="Arial"/>
                <w:color w:val="808080" w:themeColor="background1" w:themeShade="80"/>
                <w:sz w:val="20"/>
                <w:szCs w:val="20"/>
              </w:rPr>
            </w:pPr>
          </w:p>
          <w:p w14:paraId="549BD16B" w14:textId="77777777" w:rsidR="00D7611E" w:rsidRDefault="00D7611E" w:rsidP="004B2AA4">
            <w:pPr>
              <w:rPr>
                <w:rFonts w:cs="Arial"/>
                <w:color w:val="808080" w:themeColor="background1" w:themeShade="80"/>
                <w:sz w:val="20"/>
                <w:szCs w:val="20"/>
              </w:rPr>
            </w:pPr>
          </w:p>
          <w:p w14:paraId="78BDE357" w14:textId="77777777" w:rsidR="00D7611E" w:rsidRDefault="00D7611E" w:rsidP="004B2AA4">
            <w:pPr>
              <w:rPr>
                <w:rFonts w:cs="Arial"/>
                <w:color w:val="808080" w:themeColor="background1" w:themeShade="80"/>
                <w:sz w:val="20"/>
                <w:szCs w:val="20"/>
              </w:rPr>
            </w:pPr>
          </w:p>
          <w:p w14:paraId="27C768E8" w14:textId="77777777" w:rsidR="00D7611E" w:rsidRDefault="00D7611E" w:rsidP="004B2AA4">
            <w:pPr>
              <w:rPr>
                <w:rFonts w:cs="Arial"/>
                <w:color w:val="808080" w:themeColor="background1" w:themeShade="80"/>
                <w:sz w:val="20"/>
                <w:szCs w:val="20"/>
              </w:rPr>
            </w:pPr>
          </w:p>
          <w:p w14:paraId="28106021" w14:textId="77777777" w:rsidR="00D7611E" w:rsidRPr="00834C36" w:rsidRDefault="00D7611E" w:rsidP="004B2AA4">
            <w:pPr>
              <w:rPr>
                <w:rFonts w:cs="Arial"/>
                <w:color w:val="808080" w:themeColor="background1" w:themeShade="80"/>
                <w:sz w:val="20"/>
                <w:szCs w:val="20"/>
              </w:rPr>
            </w:pPr>
          </w:p>
        </w:tc>
      </w:tr>
    </w:tbl>
    <w:p w14:paraId="3C3986F6" w14:textId="77777777" w:rsidR="00D7611E" w:rsidRPr="001400A7" w:rsidRDefault="00D7611E" w:rsidP="00D7611E">
      <w:pPr>
        <w:tabs>
          <w:tab w:val="left" w:pos="-720"/>
          <w:tab w:val="left" w:pos="0"/>
        </w:tabs>
        <w:rPr>
          <w:rFonts w:cs="Arial"/>
          <w:color w:val="808080" w:themeColor="background1" w:themeShade="80"/>
        </w:rPr>
      </w:pPr>
    </w:p>
    <w:p w14:paraId="05FB61FD" w14:textId="77777777" w:rsidR="00D7611E" w:rsidRPr="001400A7" w:rsidRDefault="00D7611E" w:rsidP="00D7611E">
      <w:pPr>
        <w:numPr>
          <w:ilvl w:val="1"/>
          <w:numId w:val="23"/>
        </w:numPr>
        <w:tabs>
          <w:tab w:val="left" w:pos="-720"/>
          <w:tab w:val="left" w:pos="0"/>
        </w:tabs>
        <w:spacing w:after="0" w:line="240" w:lineRule="auto"/>
        <w:jc w:val="left"/>
        <w:rPr>
          <w:rFonts w:eastAsia="'宋体" w:cs="Arial"/>
          <w:color w:val="808080" w:themeColor="background1" w:themeShade="80"/>
          <w:lang w:eastAsia="zh-CN"/>
        </w:rPr>
      </w:pPr>
      <w:r w:rsidRPr="001400A7">
        <w:rPr>
          <w:rFonts w:cs="Arial"/>
          <w:bCs/>
          <w:color w:val="808080" w:themeColor="background1" w:themeShade="80"/>
        </w:rPr>
        <w:t>If ava</w:t>
      </w:r>
      <w:r>
        <w:rPr>
          <w:rFonts w:cs="Arial"/>
          <w:bCs/>
          <w:color w:val="808080" w:themeColor="background1" w:themeShade="80"/>
        </w:rPr>
        <w:t>ilable, please attach an organis</w:t>
      </w:r>
      <w:r w:rsidRPr="001400A7">
        <w:rPr>
          <w:rFonts w:cs="Arial"/>
          <w:bCs/>
          <w:color w:val="808080" w:themeColor="background1" w:themeShade="80"/>
        </w:rPr>
        <w:t>ational chart.</w:t>
      </w:r>
    </w:p>
    <w:p w14:paraId="27A65B31" w14:textId="77777777" w:rsidR="00D7611E" w:rsidRPr="001400A7" w:rsidRDefault="00D7611E" w:rsidP="00D7611E">
      <w:pPr>
        <w:numPr>
          <w:ilvl w:val="0"/>
          <w:numId w:val="23"/>
        </w:numPr>
        <w:tabs>
          <w:tab w:val="left" w:pos="-720"/>
          <w:tab w:val="left" w:pos="0"/>
        </w:tabs>
        <w:spacing w:after="0" w:line="240" w:lineRule="auto"/>
        <w:jc w:val="left"/>
        <w:rPr>
          <w:rFonts w:eastAsia="'宋体" w:cs="Arial"/>
          <w:b/>
          <w:bCs/>
          <w:color w:val="808080" w:themeColor="background1" w:themeShade="80"/>
          <w:lang w:eastAsia="zh-CN"/>
        </w:rPr>
      </w:pPr>
      <w:r w:rsidRPr="001400A7">
        <w:rPr>
          <w:rFonts w:eastAsia="'宋体" w:cs="Arial"/>
          <w:b/>
          <w:bCs/>
          <w:color w:val="808080" w:themeColor="background1" w:themeShade="80"/>
          <w:lang w:eastAsia="zh-CN"/>
        </w:rPr>
        <w:lastRenderedPageBreak/>
        <w:t xml:space="preserve">Verification </w:t>
      </w:r>
      <w:r>
        <w:rPr>
          <w:rFonts w:eastAsia="'宋体" w:cs="Arial"/>
          <w:b/>
          <w:bCs/>
          <w:color w:val="808080" w:themeColor="background1" w:themeShade="80"/>
          <w:lang w:eastAsia="zh-CN"/>
        </w:rPr>
        <w:t xml:space="preserve">Activities </w:t>
      </w:r>
      <w:r w:rsidRPr="001400A7">
        <w:rPr>
          <w:rFonts w:eastAsia="'宋体" w:cs="Arial"/>
          <w:b/>
          <w:bCs/>
          <w:color w:val="808080" w:themeColor="background1" w:themeShade="80"/>
          <w:lang w:eastAsia="zh-CN"/>
        </w:rPr>
        <w:t>and Experience</w:t>
      </w:r>
    </w:p>
    <w:p w14:paraId="340524EB" w14:textId="77777777" w:rsidR="00D7611E" w:rsidRPr="001400A7" w:rsidRDefault="00D7611E" w:rsidP="00D7611E">
      <w:pPr>
        <w:numPr>
          <w:ilvl w:val="1"/>
          <w:numId w:val="23"/>
        </w:numPr>
        <w:tabs>
          <w:tab w:val="left" w:pos="-720"/>
          <w:tab w:val="left" w:pos="0"/>
        </w:tabs>
        <w:spacing w:after="0" w:line="240" w:lineRule="auto"/>
        <w:jc w:val="left"/>
        <w:rPr>
          <w:rFonts w:cs="Arial"/>
          <w:bCs/>
          <w:color w:val="808080" w:themeColor="background1" w:themeShade="80"/>
        </w:rPr>
      </w:pPr>
      <w:r w:rsidRPr="001400A7">
        <w:rPr>
          <w:rFonts w:cs="Arial"/>
          <w:bCs/>
          <w:color w:val="808080" w:themeColor="background1" w:themeShade="80"/>
        </w:rPr>
        <w:t>Provide a detailed explanation of proposed or current</w:t>
      </w:r>
      <w:r>
        <w:rPr>
          <w:rFonts w:cs="Arial"/>
          <w:bCs/>
          <w:color w:val="808080" w:themeColor="background1" w:themeShade="80"/>
        </w:rPr>
        <w:t xml:space="preserve"> </w:t>
      </w:r>
      <w:r w:rsidRPr="001400A7">
        <w:rPr>
          <w:rFonts w:cs="Arial"/>
          <w:bCs/>
          <w:color w:val="808080" w:themeColor="background1" w:themeShade="80"/>
        </w:rPr>
        <w:t xml:space="preserve">verification </w:t>
      </w:r>
      <w:r>
        <w:rPr>
          <w:rFonts w:cs="Arial"/>
          <w:bCs/>
          <w:color w:val="808080" w:themeColor="background1" w:themeShade="80"/>
        </w:rPr>
        <w:t>activities by the organisation and/or the proposed verifiers in the country where approval is sought</w:t>
      </w:r>
      <w:r w:rsidRPr="001400A7">
        <w:rPr>
          <w:rFonts w:cs="Arial"/>
          <w:bCs/>
          <w:color w:val="808080" w:themeColor="background1" w:themeShade="80"/>
        </w:rPr>
        <w:t xml:space="preserve"> showing responsibilities, procedures and tools </w:t>
      </w:r>
      <w:r>
        <w:rPr>
          <w:rFonts w:cs="Arial"/>
          <w:bCs/>
          <w:color w:val="808080" w:themeColor="background1" w:themeShade="80"/>
        </w:rPr>
        <w:t xml:space="preserve">used </w:t>
      </w:r>
      <w:r w:rsidRPr="001400A7">
        <w:rPr>
          <w:rFonts w:cs="Arial"/>
          <w:bCs/>
          <w:color w:val="808080" w:themeColor="background1" w:themeShade="80"/>
        </w:rPr>
        <w:t xml:space="preserve">(if any).  </w:t>
      </w:r>
    </w:p>
    <w:p w14:paraId="4466151A" w14:textId="77777777" w:rsidR="00D7611E" w:rsidRPr="001400A7" w:rsidRDefault="00D7611E" w:rsidP="00D7611E">
      <w:pPr>
        <w:numPr>
          <w:ilvl w:val="1"/>
          <w:numId w:val="23"/>
        </w:numPr>
        <w:tabs>
          <w:tab w:val="left" w:pos="-720"/>
          <w:tab w:val="left" w:pos="0"/>
        </w:tabs>
        <w:spacing w:after="0" w:line="240" w:lineRule="auto"/>
        <w:jc w:val="left"/>
        <w:rPr>
          <w:rFonts w:cs="Arial"/>
          <w:bCs/>
          <w:color w:val="808080" w:themeColor="background1" w:themeShade="80"/>
        </w:rPr>
      </w:pPr>
      <w:r w:rsidRPr="001400A7">
        <w:rPr>
          <w:rFonts w:cs="Arial"/>
          <w:bCs/>
          <w:color w:val="808080" w:themeColor="background1" w:themeShade="80"/>
        </w:rPr>
        <w:t xml:space="preserve">Submit a written record of </w:t>
      </w:r>
      <w:r>
        <w:rPr>
          <w:rFonts w:cs="Arial"/>
          <w:bCs/>
          <w:color w:val="808080" w:themeColor="background1" w:themeShade="80"/>
        </w:rPr>
        <w:t xml:space="preserve">the proposed verifiers’ </w:t>
      </w:r>
      <w:r w:rsidRPr="001400A7">
        <w:rPr>
          <w:rFonts w:cs="Arial"/>
          <w:bCs/>
          <w:color w:val="808080" w:themeColor="background1" w:themeShade="80"/>
        </w:rPr>
        <w:t>verification experience.</w:t>
      </w:r>
    </w:p>
    <w:p w14:paraId="1B445619" w14:textId="77777777" w:rsidR="00D7611E" w:rsidRDefault="00D7611E" w:rsidP="00D7611E">
      <w:pPr>
        <w:numPr>
          <w:ilvl w:val="1"/>
          <w:numId w:val="23"/>
        </w:numPr>
        <w:tabs>
          <w:tab w:val="left" w:pos="-720"/>
          <w:tab w:val="left" w:pos="0"/>
        </w:tabs>
        <w:spacing w:after="0" w:line="240" w:lineRule="auto"/>
        <w:jc w:val="left"/>
        <w:rPr>
          <w:rFonts w:cs="Arial"/>
          <w:bCs/>
          <w:color w:val="808080" w:themeColor="background1" w:themeShade="80"/>
        </w:rPr>
      </w:pPr>
      <w:r w:rsidRPr="001400A7">
        <w:rPr>
          <w:rFonts w:cs="Arial"/>
          <w:bCs/>
          <w:color w:val="808080" w:themeColor="background1" w:themeShade="80"/>
        </w:rPr>
        <w:t>Please attach examples of previous work that demonstrate verification, monitoring, reporting and communication capability, including, e.g. sample verification/monitoring reports</w:t>
      </w:r>
      <w:r>
        <w:rPr>
          <w:rFonts w:cs="Arial"/>
          <w:bCs/>
          <w:color w:val="808080" w:themeColor="background1" w:themeShade="80"/>
        </w:rPr>
        <w:t>, where possible with confidential content redacted if necessary</w:t>
      </w:r>
      <w:r w:rsidRPr="001400A7">
        <w:rPr>
          <w:rFonts w:cs="Arial"/>
          <w:bCs/>
          <w:color w:val="808080" w:themeColor="background1" w:themeShade="80"/>
        </w:rPr>
        <w:t>.</w:t>
      </w:r>
    </w:p>
    <w:p w14:paraId="27A7B3C8" w14:textId="77777777" w:rsidR="00D7611E" w:rsidRDefault="00D7611E" w:rsidP="00D7611E">
      <w:pPr>
        <w:tabs>
          <w:tab w:val="left" w:pos="-720"/>
          <w:tab w:val="left" w:pos="0"/>
        </w:tabs>
        <w:spacing w:after="0" w:line="240" w:lineRule="auto"/>
        <w:ind w:left="360"/>
        <w:jc w:val="left"/>
        <w:rPr>
          <w:rFonts w:cs="Arial"/>
          <w:bCs/>
          <w:color w:val="808080" w:themeColor="background1" w:themeShade="80"/>
        </w:rPr>
      </w:pPr>
    </w:p>
    <w:tbl>
      <w:tblPr>
        <w:tblStyle w:val="TableGrid"/>
        <w:tblW w:w="0" w:type="auto"/>
        <w:tblInd w:w="108" w:type="dxa"/>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0A0" w:firstRow="1" w:lastRow="0" w:firstColumn="1" w:lastColumn="0" w:noHBand="0" w:noVBand="0"/>
      </w:tblPr>
      <w:tblGrid>
        <w:gridCol w:w="8906"/>
      </w:tblGrid>
      <w:tr w:rsidR="00D7611E" w:rsidRPr="00BE13AB" w14:paraId="244FD5D5" w14:textId="77777777" w:rsidTr="004B2AA4">
        <w:tc>
          <w:tcPr>
            <w:tcW w:w="9134" w:type="dxa"/>
          </w:tcPr>
          <w:p w14:paraId="67A8CA0F" w14:textId="77777777" w:rsidR="00D7611E" w:rsidRDefault="00D7611E" w:rsidP="004B2AA4">
            <w:pPr>
              <w:rPr>
                <w:rFonts w:cs="Arial"/>
                <w:color w:val="808080" w:themeColor="background1" w:themeShade="80"/>
                <w:sz w:val="20"/>
                <w:szCs w:val="20"/>
              </w:rPr>
            </w:pPr>
          </w:p>
          <w:p w14:paraId="515C8973" w14:textId="77777777" w:rsidR="00D7611E" w:rsidRDefault="00D7611E" w:rsidP="004B2AA4">
            <w:pPr>
              <w:rPr>
                <w:rFonts w:cs="Arial"/>
                <w:color w:val="808080" w:themeColor="background1" w:themeShade="80"/>
                <w:sz w:val="20"/>
                <w:szCs w:val="20"/>
              </w:rPr>
            </w:pPr>
          </w:p>
          <w:p w14:paraId="6611DF1C" w14:textId="77777777" w:rsidR="00D7611E" w:rsidRDefault="00D7611E" w:rsidP="004B2AA4">
            <w:pPr>
              <w:rPr>
                <w:rFonts w:cs="Arial"/>
                <w:color w:val="808080" w:themeColor="background1" w:themeShade="80"/>
                <w:sz w:val="20"/>
                <w:szCs w:val="20"/>
              </w:rPr>
            </w:pPr>
          </w:p>
          <w:p w14:paraId="56A9294F" w14:textId="77777777" w:rsidR="00D7611E" w:rsidRDefault="00D7611E" w:rsidP="004B2AA4">
            <w:pPr>
              <w:rPr>
                <w:rFonts w:cs="Arial"/>
                <w:color w:val="808080" w:themeColor="background1" w:themeShade="80"/>
                <w:sz w:val="20"/>
                <w:szCs w:val="20"/>
              </w:rPr>
            </w:pPr>
          </w:p>
          <w:p w14:paraId="32A2AA5F" w14:textId="77777777" w:rsidR="00D7611E" w:rsidRDefault="00D7611E" w:rsidP="004B2AA4">
            <w:pPr>
              <w:rPr>
                <w:rFonts w:cs="Arial"/>
                <w:color w:val="808080" w:themeColor="background1" w:themeShade="80"/>
                <w:sz w:val="20"/>
                <w:szCs w:val="20"/>
              </w:rPr>
            </w:pPr>
          </w:p>
          <w:p w14:paraId="256EBCDB" w14:textId="77777777" w:rsidR="00D7611E" w:rsidRPr="00BE13AB" w:rsidRDefault="00D7611E" w:rsidP="004B2AA4">
            <w:pPr>
              <w:rPr>
                <w:rFonts w:cs="Arial"/>
                <w:color w:val="808080" w:themeColor="background1" w:themeShade="80"/>
                <w:sz w:val="20"/>
                <w:szCs w:val="20"/>
              </w:rPr>
            </w:pPr>
          </w:p>
        </w:tc>
      </w:tr>
    </w:tbl>
    <w:p w14:paraId="25CB0FAB" w14:textId="77777777" w:rsidR="00D7611E" w:rsidRPr="001400A7" w:rsidRDefault="00D7611E" w:rsidP="00D7611E">
      <w:pPr>
        <w:tabs>
          <w:tab w:val="left" w:pos="-720"/>
          <w:tab w:val="left" w:pos="0"/>
        </w:tabs>
        <w:rPr>
          <w:rFonts w:cs="Arial"/>
          <w:bCs/>
          <w:color w:val="808080" w:themeColor="background1" w:themeShade="80"/>
        </w:rPr>
      </w:pPr>
    </w:p>
    <w:p w14:paraId="7A24CAF0" w14:textId="77777777" w:rsidR="00D7611E" w:rsidRPr="001400A7" w:rsidRDefault="00D7611E" w:rsidP="00D7611E">
      <w:pPr>
        <w:numPr>
          <w:ilvl w:val="0"/>
          <w:numId w:val="23"/>
        </w:numPr>
        <w:tabs>
          <w:tab w:val="left" w:pos="-720"/>
          <w:tab w:val="left" w:pos="0"/>
        </w:tabs>
        <w:spacing w:after="0" w:line="240" w:lineRule="auto"/>
        <w:jc w:val="left"/>
        <w:rPr>
          <w:rFonts w:cs="Arial"/>
          <w:b/>
          <w:bCs/>
          <w:color w:val="808080" w:themeColor="background1" w:themeShade="80"/>
        </w:rPr>
      </w:pPr>
      <w:r w:rsidRPr="001400A7">
        <w:rPr>
          <w:rFonts w:cs="Arial"/>
          <w:b/>
          <w:bCs/>
          <w:color w:val="808080" w:themeColor="background1" w:themeShade="80"/>
        </w:rPr>
        <w:t>Knowledge of local conditions</w:t>
      </w:r>
    </w:p>
    <w:p w14:paraId="708A65C0" w14:textId="77777777" w:rsidR="00D7611E" w:rsidRDefault="00D7611E" w:rsidP="00D7611E">
      <w:pPr>
        <w:numPr>
          <w:ilvl w:val="1"/>
          <w:numId w:val="23"/>
        </w:numPr>
        <w:tabs>
          <w:tab w:val="left" w:pos="-720"/>
          <w:tab w:val="left" w:pos="0"/>
        </w:tabs>
        <w:spacing w:after="0" w:line="240" w:lineRule="auto"/>
        <w:jc w:val="left"/>
        <w:rPr>
          <w:rFonts w:cs="Arial"/>
          <w:bCs/>
          <w:color w:val="808080" w:themeColor="background1" w:themeShade="80"/>
        </w:rPr>
      </w:pPr>
      <w:r w:rsidRPr="004116CB">
        <w:rPr>
          <w:rFonts w:cs="Arial"/>
          <w:bCs/>
          <w:color w:val="808080" w:themeColor="background1" w:themeShade="80"/>
        </w:rPr>
        <w:t>In brief narrative form,</w:t>
      </w:r>
      <w:r>
        <w:rPr>
          <w:rFonts w:cs="Arial"/>
          <w:bCs/>
          <w:color w:val="808080" w:themeColor="background1" w:themeShade="80"/>
        </w:rPr>
        <w:t xml:space="preserve"> provide evidence of your organisation’s and verifiers’ understanding of the local </w:t>
      </w:r>
      <w:r w:rsidRPr="001400A7">
        <w:rPr>
          <w:rFonts w:cs="Arial"/>
          <w:bCs/>
          <w:color w:val="808080" w:themeColor="background1" w:themeShade="80"/>
        </w:rPr>
        <w:t>social and cultural conditions that ma</w:t>
      </w:r>
      <w:r>
        <w:rPr>
          <w:rFonts w:cs="Arial"/>
          <w:bCs/>
          <w:color w:val="808080" w:themeColor="background1" w:themeShade="80"/>
        </w:rPr>
        <w:t>y affect compliance with the Better Cotton</w:t>
      </w:r>
      <w:r w:rsidRPr="001400A7">
        <w:rPr>
          <w:rFonts w:cs="Arial"/>
          <w:bCs/>
          <w:color w:val="808080" w:themeColor="background1" w:themeShade="80"/>
        </w:rPr>
        <w:t xml:space="preserve"> Production Cri</w:t>
      </w:r>
      <w:r>
        <w:rPr>
          <w:rFonts w:cs="Arial"/>
          <w:bCs/>
          <w:color w:val="808080" w:themeColor="background1" w:themeShade="80"/>
        </w:rPr>
        <w:t>teria</w:t>
      </w:r>
      <w:r w:rsidRPr="001400A7">
        <w:rPr>
          <w:rFonts w:cs="Arial"/>
          <w:bCs/>
          <w:color w:val="808080" w:themeColor="background1" w:themeShade="80"/>
        </w:rPr>
        <w:t>, and affect farmers’ and workers’ ability to communicate with verifiers about compliance.</w:t>
      </w:r>
    </w:p>
    <w:p w14:paraId="086E6DAA" w14:textId="77777777" w:rsidR="00D7611E" w:rsidRPr="004116CB" w:rsidRDefault="00D7611E" w:rsidP="00D7611E">
      <w:pPr>
        <w:tabs>
          <w:tab w:val="left" w:pos="-720"/>
          <w:tab w:val="left" w:pos="0"/>
        </w:tabs>
        <w:spacing w:after="0" w:line="240" w:lineRule="auto"/>
        <w:ind w:left="720"/>
        <w:jc w:val="left"/>
        <w:rPr>
          <w:rFonts w:cs="Arial"/>
          <w:bCs/>
          <w:color w:val="808080" w:themeColor="background1" w:themeShade="80"/>
        </w:rPr>
      </w:pPr>
    </w:p>
    <w:tbl>
      <w:tblPr>
        <w:tblStyle w:val="TableGrid"/>
        <w:tblW w:w="0" w:type="auto"/>
        <w:tblInd w:w="108" w:type="dxa"/>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0A0" w:firstRow="1" w:lastRow="0" w:firstColumn="1" w:lastColumn="0" w:noHBand="0" w:noVBand="0"/>
      </w:tblPr>
      <w:tblGrid>
        <w:gridCol w:w="8906"/>
      </w:tblGrid>
      <w:tr w:rsidR="00D7611E" w:rsidRPr="00BE13AB" w14:paraId="430C3BC3" w14:textId="77777777" w:rsidTr="004B2AA4">
        <w:tc>
          <w:tcPr>
            <w:tcW w:w="9134" w:type="dxa"/>
          </w:tcPr>
          <w:p w14:paraId="0F71D06D" w14:textId="77777777" w:rsidR="00D7611E" w:rsidRDefault="00D7611E" w:rsidP="004B2AA4">
            <w:pPr>
              <w:rPr>
                <w:rFonts w:cs="Arial"/>
                <w:color w:val="808080" w:themeColor="background1" w:themeShade="80"/>
                <w:sz w:val="20"/>
                <w:szCs w:val="20"/>
              </w:rPr>
            </w:pPr>
          </w:p>
          <w:p w14:paraId="1C55ABE2" w14:textId="77777777" w:rsidR="00D7611E" w:rsidRDefault="00D7611E" w:rsidP="004B2AA4">
            <w:pPr>
              <w:rPr>
                <w:rFonts w:cs="Arial"/>
                <w:color w:val="808080" w:themeColor="background1" w:themeShade="80"/>
                <w:sz w:val="20"/>
                <w:szCs w:val="20"/>
              </w:rPr>
            </w:pPr>
          </w:p>
          <w:p w14:paraId="1DAFBF1E" w14:textId="77777777" w:rsidR="00D7611E" w:rsidRDefault="00D7611E" w:rsidP="004B2AA4">
            <w:pPr>
              <w:rPr>
                <w:rFonts w:cs="Arial"/>
                <w:color w:val="808080" w:themeColor="background1" w:themeShade="80"/>
                <w:sz w:val="20"/>
                <w:szCs w:val="20"/>
              </w:rPr>
            </w:pPr>
          </w:p>
          <w:p w14:paraId="7A439658" w14:textId="77777777" w:rsidR="00D7611E" w:rsidRDefault="00D7611E" w:rsidP="004B2AA4">
            <w:pPr>
              <w:rPr>
                <w:rFonts w:cs="Arial"/>
                <w:color w:val="808080" w:themeColor="background1" w:themeShade="80"/>
                <w:sz w:val="20"/>
                <w:szCs w:val="20"/>
              </w:rPr>
            </w:pPr>
          </w:p>
          <w:p w14:paraId="0DEBB3DE" w14:textId="77777777" w:rsidR="00D7611E" w:rsidRDefault="00D7611E" w:rsidP="004B2AA4">
            <w:pPr>
              <w:rPr>
                <w:rFonts w:cs="Arial"/>
                <w:color w:val="808080" w:themeColor="background1" w:themeShade="80"/>
                <w:sz w:val="20"/>
                <w:szCs w:val="20"/>
              </w:rPr>
            </w:pPr>
          </w:p>
          <w:p w14:paraId="266015E7" w14:textId="77777777" w:rsidR="00D7611E" w:rsidRDefault="00D7611E" w:rsidP="004B2AA4">
            <w:pPr>
              <w:rPr>
                <w:rFonts w:cs="Arial"/>
                <w:color w:val="808080" w:themeColor="background1" w:themeShade="80"/>
                <w:sz w:val="20"/>
                <w:szCs w:val="20"/>
              </w:rPr>
            </w:pPr>
          </w:p>
          <w:p w14:paraId="4F3518FB" w14:textId="77777777" w:rsidR="00D7611E" w:rsidRPr="00BE13AB" w:rsidRDefault="00D7611E" w:rsidP="004B2AA4">
            <w:pPr>
              <w:rPr>
                <w:rFonts w:cs="Arial"/>
                <w:color w:val="808080" w:themeColor="background1" w:themeShade="80"/>
                <w:sz w:val="20"/>
                <w:szCs w:val="20"/>
              </w:rPr>
            </w:pPr>
          </w:p>
        </w:tc>
      </w:tr>
    </w:tbl>
    <w:p w14:paraId="475D74DE" w14:textId="77777777" w:rsidR="00D7611E" w:rsidRPr="001400A7" w:rsidRDefault="00D7611E" w:rsidP="00D7611E">
      <w:pPr>
        <w:tabs>
          <w:tab w:val="left" w:pos="-720"/>
          <w:tab w:val="left" w:pos="0"/>
        </w:tabs>
        <w:rPr>
          <w:rFonts w:cs="Arial"/>
          <w:bCs/>
          <w:color w:val="808080" w:themeColor="background1" w:themeShade="80"/>
        </w:rPr>
      </w:pPr>
    </w:p>
    <w:p w14:paraId="675937FF" w14:textId="77777777" w:rsidR="00D7611E" w:rsidRPr="001400A7" w:rsidRDefault="00D7611E" w:rsidP="00D7611E">
      <w:pPr>
        <w:numPr>
          <w:ilvl w:val="0"/>
          <w:numId w:val="23"/>
        </w:numPr>
        <w:tabs>
          <w:tab w:val="left" w:pos="-720"/>
          <w:tab w:val="left" w:pos="0"/>
        </w:tabs>
        <w:spacing w:after="0" w:line="240" w:lineRule="auto"/>
        <w:jc w:val="left"/>
        <w:rPr>
          <w:rFonts w:cs="Arial"/>
          <w:b/>
          <w:bCs/>
          <w:color w:val="808080" w:themeColor="background1" w:themeShade="80"/>
        </w:rPr>
      </w:pPr>
      <w:r w:rsidRPr="001400A7">
        <w:rPr>
          <w:rFonts w:cs="Arial"/>
          <w:b/>
          <w:bCs/>
          <w:color w:val="808080" w:themeColor="background1" w:themeShade="80"/>
        </w:rPr>
        <w:t>Knowledge of local laws and prevailing practices</w:t>
      </w:r>
    </w:p>
    <w:p w14:paraId="64C61930" w14:textId="77777777" w:rsidR="00D7611E" w:rsidRPr="001400A7" w:rsidRDefault="00D7611E" w:rsidP="00D7611E">
      <w:pPr>
        <w:numPr>
          <w:ilvl w:val="1"/>
          <w:numId w:val="23"/>
        </w:numPr>
        <w:tabs>
          <w:tab w:val="left" w:pos="-720"/>
          <w:tab w:val="left" w:pos="0"/>
        </w:tabs>
        <w:spacing w:after="0" w:line="240" w:lineRule="auto"/>
        <w:jc w:val="left"/>
        <w:rPr>
          <w:rFonts w:cs="Arial"/>
          <w:bCs/>
          <w:color w:val="808080" w:themeColor="background1" w:themeShade="80"/>
        </w:rPr>
      </w:pPr>
      <w:r w:rsidRPr="001400A7">
        <w:rPr>
          <w:rFonts w:cs="Arial"/>
          <w:bCs/>
          <w:color w:val="808080" w:themeColor="background1" w:themeShade="80"/>
        </w:rPr>
        <w:t xml:space="preserve">Describe your </w:t>
      </w:r>
      <w:r>
        <w:rPr>
          <w:rFonts w:cs="Arial"/>
          <w:bCs/>
          <w:color w:val="808080" w:themeColor="background1" w:themeShade="80"/>
        </w:rPr>
        <w:t>organisation’s</w:t>
      </w:r>
      <w:r w:rsidRPr="001400A7">
        <w:rPr>
          <w:rFonts w:cs="Arial"/>
          <w:bCs/>
          <w:color w:val="808080" w:themeColor="background1" w:themeShade="80"/>
        </w:rPr>
        <w:t xml:space="preserve"> </w:t>
      </w:r>
      <w:r>
        <w:rPr>
          <w:rFonts w:cs="Arial"/>
          <w:bCs/>
          <w:color w:val="808080" w:themeColor="background1" w:themeShade="80"/>
        </w:rPr>
        <w:t>and/</w:t>
      </w:r>
      <w:r w:rsidRPr="001400A7">
        <w:rPr>
          <w:rFonts w:cs="Arial"/>
          <w:bCs/>
          <w:color w:val="808080" w:themeColor="background1" w:themeShade="80"/>
        </w:rPr>
        <w:t xml:space="preserve">or </w:t>
      </w:r>
      <w:r>
        <w:rPr>
          <w:rFonts w:cs="Arial"/>
          <w:bCs/>
          <w:color w:val="808080" w:themeColor="background1" w:themeShade="80"/>
        </w:rPr>
        <w:t xml:space="preserve">proposed verifiers’ </w:t>
      </w:r>
      <w:r w:rsidRPr="001400A7">
        <w:rPr>
          <w:rFonts w:cs="Arial"/>
          <w:bCs/>
          <w:color w:val="808080" w:themeColor="background1" w:themeShade="80"/>
        </w:rPr>
        <w:t>knowledge of the relevant labour law and conditions in the country or region where you are seeking approval.</w:t>
      </w:r>
    </w:p>
    <w:p w14:paraId="1EC12154" w14:textId="77777777" w:rsidR="00D7611E" w:rsidRPr="001400A7" w:rsidRDefault="00D7611E" w:rsidP="00D7611E">
      <w:pPr>
        <w:numPr>
          <w:ilvl w:val="1"/>
          <w:numId w:val="23"/>
        </w:numPr>
        <w:tabs>
          <w:tab w:val="left" w:pos="-720"/>
          <w:tab w:val="left" w:pos="0"/>
        </w:tabs>
        <w:spacing w:after="0" w:line="240" w:lineRule="auto"/>
        <w:jc w:val="left"/>
        <w:rPr>
          <w:rFonts w:cs="Arial"/>
          <w:bCs/>
          <w:color w:val="808080" w:themeColor="background1" w:themeShade="80"/>
        </w:rPr>
      </w:pPr>
      <w:r w:rsidRPr="001400A7">
        <w:rPr>
          <w:rFonts w:cs="Arial"/>
          <w:bCs/>
          <w:color w:val="808080" w:themeColor="background1" w:themeShade="80"/>
        </w:rPr>
        <w:t xml:space="preserve">Describe your </w:t>
      </w:r>
      <w:r>
        <w:rPr>
          <w:rFonts w:cs="Arial"/>
          <w:bCs/>
          <w:color w:val="808080" w:themeColor="background1" w:themeShade="80"/>
        </w:rPr>
        <w:t xml:space="preserve">organisation’s </w:t>
      </w:r>
      <w:r w:rsidRPr="001400A7">
        <w:rPr>
          <w:rFonts w:cs="Arial"/>
          <w:bCs/>
          <w:color w:val="808080" w:themeColor="background1" w:themeShade="80"/>
        </w:rPr>
        <w:t xml:space="preserve">or </w:t>
      </w:r>
      <w:r>
        <w:rPr>
          <w:rFonts w:cs="Arial"/>
          <w:bCs/>
          <w:color w:val="808080" w:themeColor="background1" w:themeShade="80"/>
        </w:rPr>
        <w:t xml:space="preserve">proposed verifiers’ </w:t>
      </w:r>
      <w:r w:rsidRPr="001400A7">
        <w:rPr>
          <w:rFonts w:cs="Arial"/>
          <w:bCs/>
          <w:color w:val="808080" w:themeColor="background1" w:themeShade="80"/>
        </w:rPr>
        <w:t>knowledge of the laws that are relevant to land use, land conversion, water use, water extraction, and registered pesticides for cotton; as well as conditions in the country or region where you are seeking approval.</w:t>
      </w:r>
    </w:p>
    <w:p w14:paraId="722853A7" w14:textId="77777777" w:rsidR="00D7611E" w:rsidRPr="001400A7" w:rsidRDefault="00D7611E" w:rsidP="00D7611E">
      <w:pPr>
        <w:numPr>
          <w:ilvl w:val="1"/>
          <w:numId w:val="23"/>
        </w:numPr>
        <w:tabs>
          <w:tab w:val="left" w:pos="-720"/>
          <w:tab w:val="left" w:pos="0"/>
        </w:tabs>
        <w:spacing w:line="240" w:lineRule="auto"/>
        <w:jc w:val="left"/>
        <w:rPr>
          <w:rFonts w:cs="Arial"/>
          <w:bCs/>
          <w:color w:val="808080" w:themeColor="background1" w:themeShade="80"/>
        </w:rPr>
      </w:pPr>
      <w:r w:rsidRPr="001400A7">
        <w:rPr>
          <w:rFonts w:cs="Arial"/>
          <w:bCs/>
          <w:color w:val="808080" w:themeColor="background1" w:themeShade="80"/>
        </w:rPr>
        <w:t>Describe the internal systems you have created to ensure that this knowledge remains accurate and current (i.e. a database of local laws, professional staff development, etc.).</w:t>
      </w:r>
    </w:p>
    <w:tbl>
      <w:tblPr>
        <w:tblStyle w:val="TableGrid"/>
        <w:tblW w:w="0" w:type="auto"/>
        <w:tblInd w:w="108" w:type="dxa"/>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0A0" w:firstRow="1" w:lastRow="0" w:firstColumn="1" w:lastColumn="0" w:noHBand="0" w:noVBand="0"/>
      </w:tblPr>
      <w:tblGrid>
        <w:gridCol w:w="8906"/>
      </w:tblGrid>
      <w:tr w:rsidR="00D7611E" w:rsidRPr="00BE13AB" w14:paraId="433DDCE4" w14:textId="77777777" w:rsidTr="004B2AA4">
        <w:tc>
          <w:tcPr>
            <w:tcW w:w="8908" w:type="dxa"/>
          </w:tcPr>
          <w:p w14:paraId="101E1A18" w14:textId="77777777" w:rsidR="00D7611E" w:rsidRDefault="00D7611E" w:rsidP="004B2AA4">
            <w:pPr>
              <w:rPr>
                <w:rFonts w:cs="Arial"/>
                <w:color w:val="808080" w:themeColor="background1" w:themeShade="80"/>
                <w:sz w:val="20"/>
                <w:szCs w:val="20"/>
              </w:rPr>
            </w:pPr>
          </w:p>
          <w:p w14:paraId="6DDBB7E6" w14:textId="77777777" w:rsidR="00D7611E" w:rsidRDefault="00D7611E" w:rsidP="004B2AA4">
            <w:pPr>
              <w:rPr>
                <w:rFonts w:cs="Arial"/>
                <w:color w:val="808080" w:themeColor="background1" w:themeShade="80"/>
                <w:sz w:val="20"/>
                <w:szCs w:val="20"/>
              </w:rPr>
            </w:pPr>
          </w:p>
          <w:p w14:paraId="212AE0B4" w14:textId="77777777" w:rsidR="00D7611E" w:rsidRDefault="00D7611E" w:rsidP="004B2AA4">
            <w:pPr>
              <w:rPr>
                <w:rFonts w:cs="Arial"/>
                <w:color w:val="808080" w:themeColor="background1" w:themeShade="80"/>
                <w:sz w:val="20"/>
                <w:szCs w:val="20"/>
              </w:rPr>
            </w:pPr>
          </w:p>
          <w:p w14:paraId="04FB0D78" w14:textId="77777777" w:rsidR="00D7611E" w:rsidRDefault="00D7611E" w:rsidP="004B2AA4">
            <w:pPr>
              <w:rPr>
                <w:rFonts w:cs="Arial"/>
                <w:color w:val="808080" w:themeColor="background1" w:themeShade="80"/>
                <w:sz w:val="20"/>
                <w:szCs w:val="20"/>
              </w:rPr>
            </w:pPr>
          </w:p>
          <w:p w14:paraId="2E407149" w14:textId="77777777" w:rsidR="00D7611E" w:rsidRDefault="00D7611E" w:rsidP="004B2AA4">
            <w:pPr>
              <w:rPr>
                <w:rFonts w:cs="Arial"/>
                <w:color w:val="808080" w:themeColor="background1" w:themeShade="80"/>
                <w:sz w:val="20"/>
                <w:szCs w:val="20"/>
              </w:rPr>
            </w:pPr>
          </w:p>
          <w:p w14:paraId="7946DC4D" w14:textId="77777777" w:rsidR="00D7611E" w:rsidRDefault="00D7611E" w:rsidP="004B2AA4">
            <w:pPr>
              <w:rPr>
                <w:rFonts w:cs="Arial"/>
                <w:color w:val="808080" w:themeColor="background1" w:themeShade="80"/>
                <w:sz w:val="20"/>
                <w:szCs w:val="20"/>
              </w:rPr>
            </w:pPr>
          </w:p>
          <w:p w14:paraId="2E7E6D8F" w14:textId="77777777" w:rsidR="00D7611E" w:rsidRPr="00BE13AB" w:rsidRDefault="00D7611E" w:rsidP="004B2AA4">
            <w:pPr>
              <w:rPr>
                <w:rFonts w:cs="Arial"/>
                <w:color w:val="808080" w:themeColor="background1" w:themeShade="80"/>
                <w:sz w:val="20"/>
                <w:szCs w:val="20"/>
              </w:rPr>
            </w:pPr>
          </w:p>
        </w:tc>
      </w:tr>
    </w:tbl>
    <w:p w14:paraId="374FFDC8" w14:textId="77777777" w:rsidR="00D7611E" w:rsidRPr="001400A7" w:rsidRDefault="00D7611E" w:rsidP="00D7611E">
      <w:pPr>
        <w:tabs>
          <w:tab w:val="left" w:pos="-720"/>
          <w:tab w:val="left" w:pos="0"/>
        </w:tabs>
        <w:spacing w:after="0"/>
        <w:rPr>
          <w:rFonts w:cs="Arial"/>
          <w:b/>
          <w:color w:val="808080" w:themeColor="background1" w:themeShade="80"/>
          <w:u w:val="single"/>
        </w:rPr>
      </w:pPr>
    </w:p>
    <w:p w14:paraId="12C7AB2A" w14:textId="77777777" w:rsidR="00D7611E" w:rsidRPr="001400A7" w:rsidRDefault="00D7611E" w:rsidP="00D7611E">
      <w:pPr>
        <w:numPr>
          <w:ilvl w:val="0"/>
          <w:numId w:val="23"/>
        </w:numPr>
        <w:tabs>
          <w:tab w:val="left" w:pos="-720"/>
          <w:tab w:val="left" w:pos="0"/>
        </w:tabs>
        <w:spacing w:after="0" w:line="240" w:lineRule="auto"/>
        <w:jc w:val="left"/>
        <w:rPr>
          <w:rFonts w:cs="Arial"/>
          <w:b/>
          <w:color w:val="808080" w:themeColor="background1" w:themeShade="80"/>
        </w:rPr>
      </w:pPr>
      <w:r w:rsidRPr="001400A7">
        <w:rPr>
          <w:rFonts w:cs="Arial"/>
          <w:b/>
          <w:color w:val="808080" w:themeColor="background1" w:themeShade="80"/>
        </w:rPr>
        <w:t>Consultation with local knowledgeable sources</w:t>
      </w:r>
    </w:p>
    <w:p w14:paraId="10FE2501" w14:textId="77777777" w:rsidR="00D7611E" w:rsidRPr="001400A7" w:rsidRDefault="00D7611E" w:rsidP="00D7611E">
      <w:pPr>
        <w:numPr>
          <w:ilvl w:val="1"/>
          <w:numId w:val="23"/>
        </w:numPr>
        <w:tabs>
          <w:tab w:val="left" w:pos="-720"/>
          <w:tab w:val="left" w:pos="0"/>
        </w:tabs>
        <w:spacing w:after="0" w:line="240" w:lineRule="auto"/>
        <w:jc w:val="left"/>
        <w:rPr>
          <w:rFonts w:cs="Arial"/>
          <w:bCs/>
          <w:color w:val="808080" w:themeColor="background1" w:themeShade="80"/>
        </w:rPr>
      </w:pPr>
      <w:r w:rsidRPr="001400A7">
        <w:rPr>
          <w:rFonts w:cs="Arial"/>
          <w:bCs/>
          <w:color w:val="808080" w:themeColor="background1" w:themeShade="80"/>
        </w:rPr>
        <w:t>Provide informatio</w:t>
      </w:r>
      <w:r>
        <w:rPr>
          <w:rFonts w:cs="Arial"/>
          <w:bCs/>
          <w:color w:val="808080" w:themeColor="background1" w:themeShade="80"/>
        </w:rPr>
        <w:t>n describing your organis</w:t>
      </w:r>
      <w:r w:rsidRPr="001400A7">
        <w:rPr>
          <w:rFonts w:cs="Arial"/>
          <w:bCs/>
          <w:color w:val="808080" w:themeColor="background1" w:themeShade="80"/>
        </w:rPr>
        <w:t xml:space="preserve">ation’s </w:t>
      </w:r>
      <w:r>
        <w:rPr>
          <w:rFonts w:cs="Arial"/>
          <w:bCs/>
          <w:color w:val="808080" w:themeColor="background1" w:themeShade="80"/>
        </w:rPr>
        <w:t xml:space="preserve">and/or proposed verifiers’ </w:t>
      </w:r>
      <w:r w:rsidRPr="001400A7">
        <w:rPr>
          <w:rFonts w:cs="Arial"/>
          <w:bCs/>
          <w:color w:val="808080" w:themeColor="background1" w:themeShade="80"/>
        </w:rPr>
        <w:t>experience</w:t>
      </w:r>
      <w:r>
        <w:rPr>
          <w:rFonts w:cs="Arial"/>
          <w:bCs/>
          <w:color w:val="808080" w:themeColor="background1" w:themeShade="80"/>
        </w:rPr>
        <w:t xml:space="preserve"> of</w:t>
      </w:r>
      <w:r w:rsidRPr="001400A7">
        <w:rPr>
          <w:rFonts w:cs="Arial"/>
          <w:bCs/>
          <w:color w:val="808080" w:themeColor="background1" w:themeShade="80"/>
        </w:rPr>
        <w:t xml:space="preserve"> consulting with local knowledgeable sources on cotton production </w:t>
      </w:r>
      <w:r w:rsidRPr="001400A7">
        <w:rPr>
          <w:rFonts w:cs="Arial"/>
          <w:bCs/>
          <w:color w:val="808080" w:themeColor="background1" w:themeShade="80"/>
        </w:rPr>
        <w:lastRenderedPageBreak/>
        <w:t>practices, health and safety issues, workers’ rights issues; suc</w:t>
      </w:r>
      <w:r>
        <w:rPr>
          <w:rFonts w:cs="Arial"/>
          <w:bCs/>
          <w:color w:val="808080" w:themeColor="background1" w:themeShade="80"/>
        </w:rPr>
        <w:t>h as NGOs, civil society organis</w:t>
      </w:r>
      <w:r w:rsidRPr="001400A7">
        <w:rPr>
          <w:rFonts w:cs="Arial"/>
          <w:bCs/>
          <w:color w:val="808080" w:themeColor="background1" w:themeShade="80"/>
        </w:rPr>
        <w:t xml:space="preserve">ations, and/or academic institutions in the country or region where you are seeking approval. </w:t>
      </w:r>
    </w:p>
    <w:p w14:paraId="00DE5A6E" w14:textId="77777777" w:rsidR="00D7611E" w:rsidRDefault="00D7611E" w:rsidP="00D7611E">
      <w:pPr>
        <w:numPr>
          <w:ilvl w:val="1"/>
          <w:numId w:val="23"/>
        </w:numPr>
        <w:tabs>
          <w:tab w:val="left" w:pos="-720"/>
          <w:tab w:val="left" w:pos="0"/>
        </w:tabs>
        <w:spacing w:after="0" w:line="240" w:lineRule="auto"/>
        <w:jc w:val="left"/>
        <w:rPr>
          <w:rFonts w:cs="Arial"/>
          <w:bCs/>
          <w:color w:val="808080" w:themeColor="background1" w:themeShade="80"/>
        </w:rPr>
      </w:pPr>
      <w:r w:rsidRPr="001400A7">
        <w:rPr>
          <w:rFonts w:cs="Arial"/>
          <w:bCs/>
          <w:color w:val="808080" w:themeColor="background1" w:themeShade="80"/>
        </w:rPr>
        <w:t>Please provide a list of the groups whom you have engaged and describe the nature of the consultation</w:t>
      </w:r>
      <w:r>
        <w:rPr>
          <w:rFonts w:cs="Arial"/>
          <w:bCs/>
          <w:color w:val="808080" w:themeColor="background1" w:themeShade="80"/>
        </w:rPr>
        <w:t xml:space="preserve"> in the country where approval is requested</w:t>
      </w:r>
      <w:r w:rsidRPr="001400A7">
        <w:rPr>
          <w:rFonts w:cs="Arial"/>
          <w:bCs/>
          <w:color w:val="808080" w:themeColor="background1" w:themeShade="80"/>
        </w:rPr>
        <w:t>.</w:t>
      </w:r>
    </w:p>
    <w:p w14:paraId="6D3FD0E0" w14:textId="77777777" w:rsidR="00D7611E" w:rsidRDefault="00D7611E" w:rsidP="00D7611E">
      <w:pPr>
        <w:tabs>
          <w:tab w:val="left" w:pos="-720"/>
          <w:tab w:val="left" w:pos="0"/>
        </w:tabs>
        <w:spacing w:after="0" w:line="240" w:lineRule="auto"/>
        <w:jc w:val="left"/>
        <w:rPr>
          <w:rFonts w:cs="Arial"/>
          <w:bCs/>
          <w:color w:val="808080" w:themeColor="background1" w:themeShade="80"/>
        </w:rPr>
      </w:pPr>
    </w:p>
    <w:tbl>
      <w:tblPr>
        <w:tblStyle w:val="TableGrid"/>
        <w:tblW w:w="0" w:type="auto"/>
        <w:tblInd w:w="108" w:type="dxa"/>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0A0" w:firstRow="1" w:lastRow="0" w:firstColumn="1" w:lastColumn="0" w:noHBand="0" w:noVBand="0"/>
      </w:tblPr>
      <w:tblGrid>
        <w:gridCol w:w="2218"/>
        <w:gridCol w:w="6688"/>
      </w:tblGrid>
      <w:tr w:rsidR="00D7611E" w:rsidRPr="00BE13AB" w14:paraId="18B871EF" w14:textId="77777777" w:rsidTr="004B2AA4">
        <w:tc>
          <w:tcPr>
            <w:tcW w:w="2248" w:type="dxa"/>
            <w:shd w:val="clear" w:color="auto" w:fill="8DC640"/>
          </w:tcPr>
          <w:p w14:paraId="443D13F1" w14:textId="77777777" w:rsidR="00D7611E" w:rsidRPr="00BE13AB" w:rsidRDefault="00D7611E" w:rsidP="004B2AA4">
            <w:pPr>
              <w:jc w:val="left"/>
              <w:rPr>
                <w:rFonts w:cs="Arial"/>
                <w:b/>
                <w:color w:val="FFFFFF" w:themeColor="background1"/>
                <w:sz w:val="20"/>
                <w:szCs w:val="20"/>
              </w:rPr>
            </w:pPr>
            <w:r>
              <w:rPr>
                <w:rFonts w:cs="Arial"/>
                <w:b/>
                <w:color w:val="FFFFFF" w:themeColor="background1"/>
                <w:sz w:val="20"/>
                <w:szCs w:val="20"/>
              </w:rPr>
              <w:t>Groups you have engaged</w:t>
            </w:r>
          </w:p>
        </w:tc>
        <w:tc>
          <w:tcPr>
            <w:tcW w:w="6824" w:type="dxa"/>
            <w:shd w:val="clear" w:color="auto" w:fill="8DC640"/>
          </w:tcPr>
          <w:p w14:paraId="7632DF96" w14:textId="77777777" w:rsidR="00D7611E" w:rsidRPr="00BE13AB" w:rsidRDefault="00D7611E" w:rsidP="004B2AA4">
            <w:pPr>
              <w:jc w:val="left"/>
              <w:rPr>
                <w:rFonts w:cs="Arial"/>
                <w:b/>
                <w:color w:val="FFFFFF" w:themeColor="background1"/>
                <w:sz w:val="20"/>
                <w:szCs w:val="20"/>
              </w:rPr>
            </w:pPr>
            <w:r>
              <w:rPr>
                <w:rFonts w:cs="Arial"/>
                <w:b/>
                <w:color w:val="FFFFFF" w:themeColor="background1"/>
                <w:sz w:val="20"/>
                <w:szCs w:val="20"/>
              </w:rPr>
              <w:t>Describe nature of consultation</w:t>
            </w:r>
          </w:p>
        </w:tc>
      </w:tr>
      <w:tr w:rsidR="00D7611E" w:rsidRPr="00BE13AB" w14:paraId="3C70642D" w14:textId="77777777" w:rsidTr="004B2AA4">
        <w:tc>
          <w:tcPr>
            <w:tcW w:w="2248" w:type="dxa"/>
          </w:tcPr>
          <w:p w14:paraId="76F79BC9" w14:textId="77777777" w:rsidR="00D7611E" w:rsidRPr="00BE13AB" w:rsidRDefault="00D7611E" w:rsidP="004B2AA4">
            <w:pPr>
              <w:rPr>
                <w:rFonts w:cs="Arial"/>
                <w:color w:val="808080" w:themeColor="background1" w:themeShade="80"/>
                <w:sz w:val="20"/>
                <w:szCs w:val="20"/>
              </w:rPr>
            </w:pPr>
          </w:p>
        </w:tc>
        <w:tc>
          <w:tcPr>
            <w:tcW w:w="6824" w:type="dxa"/>
          </w:tcPr>
          <w:p w14:paraId="1420768B" w14:textId="77777777" w:rsidR="00D7611E" w:rsidRPr="00BE13AB" w:rsidRDefault="00D7611E" w:rsidP="004B2AA4">
            <w:pPr>
              <w:rPr>
                <w:rFonts w:cs="Arial"/>
                <w:color w:val="808080" w:themeColor="background1" w:themeShade="80"/>
                <w:sz w:val="20"/>
                <w:szCs w:val="20"/>
              </w:rPr>
            </w:pPr>
          </w:p>
        </w:tc>
      </w:tr>
      <w:tr w:rsidR="00D7611E" w:rsidRPr="00BE13AB" w14:paraId="3D1D3C99" w14:textId="77777777" w:rsidTr="004B2AA4">
        <w:tc>
          <w:tcPr>
            <w:tcW w:w="2248" w:type="dxa"/>
          </w:tcPr>
          <w:p w14:paraId="3EBFD63C" w14:textId="77777777" w:rsidR="00D7611E" w:rsidRPr="00BE13AB" w:rsidRDefault="00D7611E" w:rsidP="004B2AA4">
            <w:pPr>
              <w:rPr>
                <w:rFonts w:cs="Arial"/>
                <w:color w:val="808080" w:themeColor="background1" w:themeShade="80"/>
                <w:sz w:val="20"/>
                <w:szCs w:val="20"/>
              </w:rPr>
            </w:pPr>
          </w:p>
        </w:tc>
        <w:tc>
          <w:tcPr>
            <w:tcW w:w="6824" w:type="dxa"/>
          </w:tcPr>
          <w:p w14:paraId="608A8500" w14:textId="77777777" w:rsidR="00D7611E" w:rsidRPr="00BE13AB" w:rsidRDefault="00D7611E" w:rsidP="004B2AA4">
            <w:pPr>
              <w:rPr>
                <w:rFonts w:cs="Arial"/>
                <w:color w:val="808080" w:themeColor="background1" w:themeShade="80"/>
                <w:sz w:val="20"/>
                <w:szCs w:val="20"/>
              </w:rPr>
            </w:pPr>
          </w:p>
        </w:tc>
      </w:tr>
      <w:tr w:rsidR="00D7611E" w:rsidRPr="00BE13AB" w14:paraId="421249DB" w14:textId="77777777" w:rsidTr="004B2AA4">
        <w:tc>
          <w:tcPr>
            <w:tcW w:w="2248" w:type="dxa"/>
          </w:tcPr>
          <w:p w14:paraId="25AA8D21" w14:textId="77777777" w:rsidR="00D7611E" w:rsidRPr="00BE13AB" w:rsidRDefault="00D7611E" w:rsidP="004B2AA4">
            <w:pPr>
              <w:rPr>
                <w:rFonts w:cs="Arial"/>
                <w:color w:val="808080" w:themeColor="background1" w:themeShade="80"/>
                <w:sz w:val="20"/>
                <w:szCs w:val="20"/>
              </w:rPr>
            </w:pPr>
          </w:p>
        </w:tc>
        <w:tc>
          <w:tcPr>
            <w:tcW w:w="6824" w:type="dxa"/>
          </w:tcPr>
          <w:p w14:paraId="1AF4F2C6" w14:textId="77777777" w:rsidR="00D7611E" w:rsidRPr="00BE13AB" w:rsidRDefault="00D7611E" w:rsidP="004B2AA4">
            <w:pPr>
              <w:rPr>
                <w:rFonts w:cs="Arial"/>
                <w:color w:val="808080" w:themeColor="background1" w:themeShade="80"/>
                <w:sz w:val="20"/>
                <w:szCs w:val="20"/>
              </w:rPr>
            </w:pPr>
          </w:p>
        </w:tc>
      </w:tr>
      <w:tr w:rsidR="00D7611E" w:rsidRPr="00BE13AB" w14:paraId="5E63CBD9" w14:textId="77777777" w:rsidTr="004B2AA4">
        <w:tc>
          <w:tcPr>
            <w:tcW w:w="2248" w:type="dxa"/>
          </w:tcPr>
          <w:p w14:paraId="52A82BAD" w14:textId="77777777" w:rsidR="00D7611E" w:rsidRPr="00BE13AB" w:rsidRDefault="00D7611E" w:rsidP="004B2AA4">
            <w:pPr>
              <w:rPr>
                <w:rFonts w:cs="Arial"/>
                <w:color w:val="808080" w:themeColor="background1" w:themeShade="80"/>
                <w:sz w:val="20"/>
                <w:szCs w:val="20"/>
              </w:rPr>
            </w:pPr>
          </w:p>
        </w:tc>
        <w:tc>
          <w:tcPr>
            <w:tcW w:w="6824" w:type="dxa"/>
          </w:tcPr>
          <w:p w14:paraId="18A072E0" w14:textId="77777777" w:rsidR="00D7611E" w:rsidRPr="00BE13AB" w:rsidRDefault="00D7611E" w:rsidP="004B2AA4">
            <w:pPr>
              <w:rPr>
                <w:rFonts w:cs="Arial"/>
                <w:color w:val="808080" w:themeColor="background1" w:themeShade="80"/>
                <w:sz w:val="20"/>
                <w:szCs w:val="20"/>
              </w:rPr>
            </w:pPr>
          </w:p>
        </w:tc>
      </w:tr>
      <w:tr w:rsidR="00D7611E" w:rsidRPr="00BE13AB" w14:paraId="60C53454" w14:textId="77777777" w:rsidTr="004B2AA4">
        <w:tc>
          <w:tcPr>
            <w:tcW w:w="2248" w:type="dxa"/>
          </w:tcPr>
          <w:p w14:paraId="359020D2" w14:textId="77777777" w:rsidR="00D7611E" w:rsidRPr="00BE13AB" w:rsidRDefault="00D7611E" w:rsidP="004B2AA4">
            <w:pPr>
              <w:rPr>
                <w:rFonts w:cs="Arial"/>
                <w:color w:val="808080" w:themeColor="background1" w:themeShade="80"/>
                <w:sz w:val="20"/>
                <w:szCs w:val="20"/>
              </w:rPr>
            </w:pPr>
          </w:p>
        </w:tc>
        <w:tc>
          <w:tcPr>
            <w:tcW w:w="6824" w:type="dxa"/>
          </w:tcPr>
          <w:p w14:paraId="7547DBB9" w14:textId="77777777" w:rsidR="00D7611E" w:rsidRPr="00BE13AB" w:rsidRDefault="00D7611E" w:rsidP="004B2AA4">
            <w:pPr>
              <w:rPr>
                <w:rFonts w:cs="Arial"/>
                <w:color w:val="808080" w:themeColor="background1" w:themeShade="80"/>
                <w:sz w:val="20"/>
                <w:szCs w:val="20"/>
              </w:rPr>
            </w:pPr>
          </w:p>
        </w:tc>
      </w:tr>
    </w:tbl>
    <w:p w14:paraId="0875588E" w14:textId="77777777" w:rsidR="00D7611E" w:rsidRPr="001400A7" w:rsidRDefault="00D7611E" w:rsidP="00D7611E">
      <w:pPr>
        <w:tabs>
          <w:tab w:val="left" w:pos="-720"/>
          <w:tab w:val="left" w:pos="0"/>
        </w:tabs>
        <w:rPr>
          <w:rFonts w:cs="Arial"/>
          <w:color w:val="808080" w:themeColor="background1" w:themeShade="80"/>
        </w:rPr>
      </w:pPr>
    </w:p>
    <w:p w14:paraId="18D2F17E" w14:textId="77777777" w:rsidR="00D7611E" w:rsidRPr="001400A7" w:rsidRDefault="00D7611E" w:rsidP="00D7611E">
      <w:pPr>
        <w:numPr>
          <w:ilvl w:val="0"/>
          <w:numId w:val="23"/>
        </w:numPr>
        <w:tabs>
          <w:tab w:val="left" w:pos="-720"/>
          <w:tab w:val="left" w:pos="0"/>
        </w:tabs>
        <w:spacing w:after="0" w:line="240" w:lineRule="auto"/>
        <w:jc w:val="left"/>
        <w:rPr>
          <w:rFonts w:cs="Arial"/>
          <w:b/>
          <w:color w:val="808080" w:themeColor="background1" w:themeShade="80"/>
        </w:rPr>
      </w:pPr>
      <w:r w:rsidRPr="001400A7">
        <w:rPr>
          <w:rFonts w:cs="Arial"/>
          <w:b/>
          <w:color w:val="808080" w:themeColor="background1" w:themeShade="80"/>
        </w:rPr>
        <w:t xml:space="preserve">Training </w:t>
      </w:r>
    </w:p>
    <w:p w14:paraId="6F872133" w14:textId="77777777" w:rsidR="00D7611E" w:rsidRDefault="00D7611E" w:rsidP="00D7611E">
      <w:pPr>
        <w:pStyle w:val="ListParagraph"/>
        <w:tabs>
          <w:tab w:val="left" w:pos="-720"/>
          <w:tab w:val="left" w:pos="0"/>
        </w:tabs>
        <w:spacing w:after="0" w:line="240" w:lineRule="auto"/>
        <w:jc w:val="left"/>
        <w:rPr>
          <w:rFonts w:cs="Arial"/>
          <w:bCs/>
          <w:color w:val="808080" w:themeColor="background1" w:themeShade="80"/>
        </w:rPr>
      </w:pPr>
      <w:r w:rsidRPr="00F237A2">
        <w:rPr>
          <w:rFonts w:cs="Arial"/>
          <w:bCs/>
          <w:color w:val="808080" w:themeColor="background1" w:themeShade="80"/>
        </w:rPr>
        <w:t>Provide details of</w:t>
      </w:r>
      <w:r>
        <w:rPr>
          <w:rFonts w:cs="Arial"/>
          <w:bCs/>
          <w:color w:val="808080" w:themeColor="background1" w:themeShade="80"/>
        </w:rPr>
        <w:t>:</w:t>
      </w:r>
    </w:p>
    <w:p w14:paraId="2E1184BC" w14:textId="77777777" w:rsidR="00D7611E" w:rsidRPr="00F237A2" w:rsidRDefault="00D7611E" w:rsidP="00D7611E">
      <w:pPr>
        <w:pStyle w:val="ListParagraph"/>
        <w:numPr>
          <w:ilvl w:val="1"/>
          <w:numId w:val="25"/>
        </w:numPr>
        <w:tabs>
          <w:tab w:val="left" w:pos="-720"/>
          <w:tab w:val="left" w:pos="0"/>
        </w:tabs>
        <w:spacing w:after="0" w:line="240" w:lineRule="auto"/>
        <w:jc w:val="left"/>
        <w:rPr>
          <w:rFonts w:eastAsia="'宋体" w:cs="Arial"/>
          <w:color w:val="808080" w:themeColor="background1" w:themeShade="80"/>
          <w:lang w:eastAsia="zh-CN"/>
        </w:rPr>
      </w:pPr>
      <w:r>
        <w:rPr>
          <w:rFonts w:cs="Arial"/>
          <w:bCs/>
          <w:color w:val="808080" w:themeColor="background1" w:themeShade="80"/>
        </w:rPr>
        <w:t>T</w:t>
      </w:r>
      <w:r w:rsidRPr="00F237A2">
        <w:rPr>
          <w:rFonts w:cs="Arial"/>
          <w:bCs/>
          <w:color w:val="808080" w:themeColor="background1" w:themeShade="80"/>
        </w:rPr>
        <w:t>he training programme undertaken by the proposed verifiers including:</w:t>
      </w:r>
    </w:p>
    <w:p w14:paraId="711DE6A7" w14:textId="77777777" w:rsidR="00D7611E" w:rsidRDefault="00D7611E" w:rsidP="00D7611E">
      <w:pPr>
        <w:pStyle w:val="ListParagraph"/>
        <w:numPr>
          <w:ilvl w:val="2"/>
          <w:numId w:val="25"/>
        </w:numPr>
        <w:tabs>
          <w:tab w:val="left" w:pos="-720"/>
          <w:tab w:val="left" w:pos="0"/>
        </w:tabs>
        <w:spacing w:after="0" w:line="240" w:lineRule="auto"/>
        <w:jc w:val="left"/>
        <w:rPr>
          <w:rFonts w:cs="Arial"/>
          <w:bCs/>
          <w:color w:val="808080" w:themeColor="background1" w:themeShade="80"/>
        </w:rPr>
      </w:pPr>
      <w:r w:rsidRPr="00F237A2">
        <w:rPr>
          <w:rFonts w:cs="Arial"/>
          <w:bCs/>
          <w:color w:val="808080" w:themeColor="background1" w:themeShade="80"/>
        </w:rPr>
        <w:t>Auditing principles, procedures and techniques</w:t>
      </w:r>
    </w:p>
    <w:p w14:paraId="23268403" w14:textId="77777777" w:rsidR="00D7611E" w:rsidRDefault="00D7611E" w:rsidP="00D7611E">
      <w:pPr>
        <w:pStyle w:val="ListParagraph"/>
        <w:numPr>
          <w:ilvl w:val="2"/>
          <w:numId w:val="25"/>
        </w:numPr>
        <w:tabs>
          <w:tab w:val="left" w:pos="-720"/>
          <w:tab w:val="left" w:pos="0"/>
        </w:tabs>
        <w:spacing w:after="0" w:line="240" w:lineRule="auto"/>
        <w:jc w:val="left"/>
        <w:rPr>
          <w:rFonts w:cs="Arial"/>
          <w:bCs/>
          <w:color w:val="808080" w:themeColor="background1" w:themeShade="80"/>
        </w:rPr>
      </w:pPr>
      <w:r>
        <w:rPr>
          <w:rFonts w:cs="Arial"/>
          <w:bCs/>
          <w:color w:val="808080" w:themeColor="background1" w:themeShade="80"/>
        </w:rPr>
        <w:t>Better Cotton Standard and BCI verification procedures and tools</w:t>
      </w:r>
    </w:p>
    <w:p w14:paraId="17A33DEF" w14:textId="77777777" w:rsidR="00D7611E" w:rsidRDefault="00D7611E" w:rsidP="00D7611E">
      <w:pPr>
        <w:pStyle w:val="ListParagraph"/>
        <w:numPr>
          <w:ilvl w:val="2"/>
          <w:numId w:val="25"/>
        </w:numPr>
        <w:tabs>
          <w:tab w:val="left" w:pos="-720"/>
          <w:tab w:val="left" w:pos="0"/>
        </w:tabs>
        <w:spacing w:after="0" w:line="240" w:lineRule="auto"/>
        <w:jc w:val="left"/>
        <w:rPr>
          <w:rFonts w:cs="Arial"/>
          <w:bCs/>
          <w:color w:val="808080" w:themeColor="background1" w:themeShade="80"/>
        </w:rPr>
      </w:pPr>
      <w:r w:rsidRPr="005B380A">
        <w:rPr>
          <w:rFonts w:cs="Arial"/>
          <w:bCs/>
          <w:color w:val="808080" w:themeColor="background1" w:themeShade="80"/>
        </w:rPr>
        <w:t>details of the training materials used</w:t>
      </w:r>
    </w:p>
    <w:p w14:paraId="6C8BC14E" w14:textId="77777777" w:rsidR="00D7611E" w:rsidRDefault="00D7611E" w:rsidP="00D7611E">
      <w:pPr>
        <w:pStyle w:val="ListParagraph"/>
        <w:numPr>
          <w:ilvl w:val="2"/>
          <w:numId w:val="25"/>
        </w:numPr>
        <w:tabs>
          <w:tab w:val="left" w:pos="-720"/>
          <w:tab w:val="left" w:pos="0"/>
        </w:tabs>
        <w:spacing w:after="0" w:line="240" w:lineRule="auto"/>
        <w:jc w:val="left"/>
        <w:rPr>
          <w:rFonts w:cs="Arial"/>
          <w:bCs/>
          <w:color w:val="808080" w:themeColor="background1" w:themeShade="80"/>
        </w:rPr>
      </w:pPr>
      <w:r>
        <w:rPr>
          <w:rFonts w:cs="Arial"/>
          <w:bCs/>
          <w:color w:val="808080" w:themeColor="background1" w:themeShade="80"/>
        </w:rPr>
        <w:t>T</w:t>
      </w:r>
      <w:r w:rsidRPr="005B380A">
        <w:rPr>
          <w:rFonts w:cs="Arial"/>
          <w:bCs/>
          <w:color w:val="808080" w:themeColor="background1" w:themeShade="80"/>
        </w:rPr>
        <w:t>rainer qualifications</w:t>
      </w:r>
    </w:p>
    <w:p w14:paraId="4883B21D" w14:textId="77777777" w:rsidR="00D7611E" w:rsidRPr="00F237A2" w:rsidRDefault="00D7611E" w:rsidP="00D7611E">
      <w:pPr>
        <w:pStyle w:val="ListParagraph"/>
        <w:numPr>
          <w:ilvl w:val="2"/>
          <w:numId w:val="25"/>
        </w:numPr>
        <w:tabs>
          <w:tab w:val="left" w:pos="-720"/>
          <w:tab w:val="left" w:pos="0"/>
        </w:tabs>
        <w:spacing w:after="0" w:line="240" w:lineRule="auto"/>
        <w:jc w:val="left"/>
        <w:rPr>
          <w:rFonts w:cs="Arial"/>
          <w:bCs/>
          <w:color w:val="808080" w:themeColor="background1" w:themeShade="80"/>
        </w:rPr>
      </w:pPr>
      <w:r>
        <w:rPr>
          <w:rFonts w:cs="Arial"/>
          <w:bCs/>
          <w:color w:val="808080" w:themeColor="background1" w:themeShade="80"/>
        </w:rPr>
        <w:t>L</w:t>
      </w:r>
      <w:r w:rsidRPr="005B380A">
        <w:rPr>
          <w:rFonts w:cs="Arial"/>
          <w:bCs/>
          <w:color w:val="808080" w:themeColor="background1" w:themeShade="80"/>
        </w:rPr>
        <w:t>ength and frequency of the training</w:t>
      </w:r>
    </w:p>
    <w:p w14:paraId="7F54E836" w14:textId="77777777" w:rsidR="00D7611E" w:rsidRDefault="00D7611E" w:rsidP="00D7611E">
      <w:pPr>
        <w:tabs>
          <w:tab w:val="left" w:pos="-720"/>
          <w:tab w:val="left" w:pos="0"/>
        </w:tabs>
        <w:spacing w:after="0" w:line="240" w:lineRule="auto"/>
        <w:ind w:left="720"/>
        <w:jc w:val="left"/>
        <w:rPr>
          <w:rFonts w:cs="Arial"/>
          <w:bCs/>
          <w:color w:val="808080" w:themeColor="background1" w:themeShade="80"/>
        </w:rPr>
      </w:pPr>
      <w:r w:rsidRPr="00F237A2">
        <w:rPr>
          <w:rFonts w:cs="Arial"/>
          <w:bCs/>
          <w:color w:val="808080" w:themeColor="background1" w:themeShade="80"/>
        </w:rPr>
        <w:t xml:space="preserve">. </w:t>
      </w:r>
    </w:p>
    <w:p w14:paraId="775D4C1C" w14:textId="77777777" w:rsidR="00D7611E" w:rsidRDefault="00D7611E" w:rsidP="00D7611E">
      <w:pPr>
        <w:pStyle w:val="ListParagraph"/>
        <w:numPr>
          <w:ilvl w:val="1"/>
          <w:numId w:val="25"/>
        </w:numPr>
        <w:tabs>
          <w:tab w:val="left" w:pos="-720"/>
          <w:tab w:val="left" w:pos="0"/>
        </w:tabs>
        <w:spacing w:after="0" w:line="240" w:lineRule="auto"/>
        <w:jc w:val="left"/>
        <w:rPr>
          <w:rFonts w:eastAsia="'宋体" w:cs="Arial"/>
          <w:color w:val="808080" w:themeColor="background1" w:themeShade="80"/>
          <w:lang w:eastAsia="zh-CN"/>
        </w:rPr>
      </w:pPr>
      <w:r>
        <w:rPr>
          <w:rFonts w:eastAsia="'宋体" w:cs="Arial"/>
          <w:color w:val="808080" w:themeColor="background1" w:themeShade="80"/>
          <w:lang w:eastAsia="zh-CN"/>
        </w:rPr>
        <w:t>The system in place for evaluating the competency of verifiers and monitoring their on-going performance including the member of staff responsible for this.</w:t>
      </w:r>
    </w:p>
    <w:p w14:paraId="513DCEF9" w14:textId="77777777" w:rsidR="00D7611E" w:rsidRDefault="00D7611E" w:rsidP="00D7611E">
      <w:pPr>
        <w:tabs>
          <w:tab w:val="left" w:pos="-720"/>
          <w:tab w:val="left" w:pos="0"/>
        </w:tabs>
        <w:spacing w:after="0" w:line="240" w:lineRule="auto"/>
        <w:jc w:val="left"/>
        <w:rPr>
          <w:rFonts w:eastAsia="'宋体" w:cs="Arial"/>
          <w:color w:val="808080" w:themeColor="background1" w:themeShade="80"/>
          <w:lang w:eastAsia="zh-CN"/>
        </w:rPr>
      </w:pPr>
    </w:p>
    <w:tbl>
      <w:tblPr>
        <w:tblStyle w:val="TableGrid"/>
        <w:tblW w:w="0" w:type="auto"/>
        <w:tblInd w:w="108" w:type="dxa"/>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0A0" w:firstRow="1" w:lastRow="0" w:firstColumn="1" w:lastColumn="0" w:noHBand="0" w:noVBand="0"/>
      </w:tblPr>
      <w:tblGrid>
        <w:gridCol w:w="8906"/>
      </w:tblGrid>
      <w:tr w:rsidR="00D7611E" w:rsidRPr="00BE13AB" w14:paraId="19616A1C" w14:textId="77777777" w:rsidTr="004B2AA4">
        <w:tc>
          <w:tcPr>
            <w:tcW w:w="9072" w:type="dxa"/>
          </w:tcPr>
          <w:p w14:paraId="4B3A0996" w14:textId="77777777" w:rsidR="00D7611E" w:rsidRDefault="00D7611E" w:rsidP="004B2AA4">
            <w:pPr>
              <w:rPr>
                <w:rFonts w:cs="Arial"/>
                <w:color w:val="808080" w:themeColor="background1" w:themeShade="80"/>
                <w:sz w:val="20"/>
                <w:szCs w:val="20"/>
              </w:rPr>
            </w:pPr>
            <w:bookmarkStart w:id="27" w:name="_Hlk514083879"/>
          </w:p>
          <w:p w14:paraId="0C8EA540" w14:textId="77777777" w:rsidR="00D7611E" w:rsidRDefault="00D7611E" w:rsidP="004B2AA4">
            <w:pPr>
              <w:rPr>
                <w:rFonts w:cs="Arial"/>
                <w:color w:val="808080" w:themeColor="background1" w:themeShade="80"/>
                <w:sz w:val="20"/>
                <w:szCs w:val="20"/>
              </w:rPr>
            </w:pPr>
          </w:p>
          <w:p w14:paraId="57662EFD" w14:textId="77777777" w:rsidR="00D7611E" w:rsidRDefault="00D7611E" w:rsidP="004B2AA4">
            <w:pPr>
              <w:rPr>
                <w:rFonts w:cs="Arial"/>
                <w:color w:val="808080" w:themeColor="background1" w:themeShade="80"/>
                <w:sz w:val="20"/>
                <w:szCs w:val="20"/>
              </w:rPr>
            </w:pPr>
          </w:p>
          <w:p w14:paraId="0625763B" w14:textId="77777777" w:rsidR="00D7611E" w:rsidRDefault="00D7611E" w:rsidP="004B2AA4">
            <w:pPr>
              <w:rPr>
                <w:rFonts w:cs="Arial"/>
                <w:color w:val="808080" w:themeColor="background1" w:themeShade="80"/>
                <w:sz w:val="20"/>
                <w:szCs w:val="20"/>
              </w:rPr>
            </w:pPr>
          </w:p>
          <w:p w14:paraId="66357280" w14:textId="77777777" w:rsidR="00D7611E" w:rsidRDefault="00D7611E" w:rsidP="004B2AA4">
            <w:pPr>
              <w:rPr>
                <w:rFonts w:cs="Arial"/>
                <w:color w:val="808080" w:themeColor="background1" w:themeShade="80"/>
                <w:sz w:val="20"/>
                <w:szCs w:val="20"/>
              </w:rPr>
            </w:pPr>
          </w:p>
          <w:p w14:paraId="2B7673C4" w14:textId="77777777" w:rsidR="00D7611E" w:rsidRDefault="00D7611E" w:rsidP="004B2AA4">
            <w:pPr>
              <w:rPr>
                <w:rFonts w:cs="Arial"/>
                <w:color w:val="808080" w:themeColor="background1" w:themeShade="80"/>
                <w:sz w:val="20"/>
                <w:szCs w:val="20"/>
              </w:rPr>
            </w:pPr>
          </w:p>
          <w:p w14:paraId="7A43E2D1" w14:textId="77777777" w:rsidR="00D7611E" w:rsidRPr="00BE13AB" w:rsidRDefault="00D7611E" w:rsidP="004B2AA4">
            <w:pPr>
              <w:rPr>
                <w:rFonts w:cs="Arial"/>
                <w:color w:val="808080" w:themeColor="background1" w:themeShade="80"/>
                <w:sz w:val="20"/>
                <w:szCs w:val="20"/>
              </w:rPr>
            </w:pPr>
          </w:p>
        </w:tc>
      </w:tr>
      <w:bookmarkEnd w:id="27"/>
    </w:tbl>
    <w:p w14:paraId="49306327" w14:textId="77777777" w:rsidR="00D7611E" w:rsidRDefault="00D7611E" w:rsidP="00D7611E">
      <w:pPr>
        <w:pStyle w:val="ListParagraph"/>
        <w:tabs>
          <w:tab w:val="left" w:pos="-720"/>
          <w:tab w:val="left" w:pos="0"/>
        </w:tabs>
        <w:spacing w:after="0" w:line="240" w:lineRule="auto"/>
        <w:jc w:val="left"/>
        <w:rPr>
          <w:rFonts w:eastAsia="'宋体" w:cs="Arial"/>
          <w:color w:val="808080" w:themeColor="background1" w:themeShade="80"/>
          <w:lang w:eastAsia="zh-CN"/>
        </w:rPr>
      </w:pPr>
    </w:p>
    <w:p w14:paraId="6058A4BC" w14:textId="77777777" w:rsidR="00D7611E" w:rsidRPr="00F237A2" w:rsidRDefault="00D7611E" w:rsidP="00D7611E">
      <w:pPr>
        <w:pStyle w:val="ListParagraph"/>
        <w:tabs>
          <w:tab w:val="left" w:pos="-720"/>
          <w:tab w:val="left" w:pos="0"/>
        </w:tabs>
        <w:spacing w:after="0" w:line="240" w:lineRule="auto"/>
        <w:jc w:val="left"/>
        <w:rPr>
          <w:rFonts w:eastAsia="'宋体" w:cs="Arial"/>
          <w:color w:val="808080" w:themeColor="background1" w:themeShade="80"/>
          <w:lang w:eastAsia="zh-CN"/>
        </w:rPr>
      </w:pPr>
    </w:p>
    <w:p w14:paraId="43B4AAC5" w14:textId="77777777" w:rsidR="00D7611E" w:rsidRDefault="00D7611E" w:rsidP="00D7611E">
      <w:pPr>
        <w:numPr>
          <w:ilvl w:val="0"/>
          <w:numId w:val="23"/>
        </w:numPr>
        <w:tabs>
          <w:tab w:val="left" w:pos="-720"/>
          <w:tab w:val="left" w:pos="0"/>
        </w:tabs>
        <w:spacing w:after="0" w:line="240" w:lineRule="auto"/>
        <w:jc w:val="left"/>
        <w:rPr>
          <w:rFonts w:cs="Arial"/>
          <w:b/>
          <w:color w:val="808080" w:themeColor="background1" w:themeShade="80"/>
        </w:rPr>
      </w:pPr>
      <w:r>
        <w:rPr>
          <w:rFonts w:cs="Arial"/>
          <w:b/>
          <w:color w:val="808080" w:themeColor="background1" w:themeShade="80"/>
        </w:rPr>
        <w:t>Quality Control</w:t>
      </w:r>
    </w:p>
    <w:p w14:paraId="050825AE" w14:textId="77777777" w:rsidR="00D7611E" w:rsidRDefault="00D7611E" w:rsidP="00D7611E">
      <w:pPr>
        <w:tabs>
          <w:tab w:val="left" w:pos="-720"/>
          <w:tab w:val="left" w:pos="0"/>
        </w:tabs>
        <w:spacing w:after="0" w:line="240" w:lineRule="auto"/>
        <w:jc w:val="left"/>
        <w:rPr>
          <w:rFonts w:cs="Arial"/>
          <w:color w:val="808080" w:themeColor="background1" w:themeShade="80"/>
        </w:rPr>
      </w:pPr>
      <w:r w:rsidRPr="00F237A2">
        <w:rPr>
          <w:rFonts w:cs="Arial"/>
          <w:color w:val="808080" w:themeColor="background1" w:themeShade="80"/>
        </w:rPr>
        <w:t>Provide details of</w:t>
      </w:r>
      <w:r>
        <w:rPr>
          <w:rFonts w:cs="Arial"/>
          <w:color w:val="808080" w:themeColor="background1" w:themeShade="80"/>
        </w:rPr>
        <w:t>:</w:t>
      </w:r>
    </w:p>
    <w:p w14:paraId="249A3D15" w14:textId="77777777" w:rsidR="00D7611E" w:rsidRPr="00F237A2" w:rsidRDefault="00D7611E" w:rsidP="00D7611E">
      <w:pPr>
        <w:pStyle w:val="ListParagraph"/>
        <w:numPr>
          <w:ilvl w:val="1"/>
          <w:numId w:val="23"/>
        </w:numPr>
        <w:tabs>
          <w:tab w:val="left" w:pos="-720"/>
          <w:tab w:val="left" w:pos="0"/>
        </w:tabs>
        <w:spacing w:after="0" w:line="240" w:lineRule="auto"/>
        <w:jc w:val="left"/>
        <w:rPr>
          <w:rFonts w:cs="Arial"/>
          <w:color w:val="808080" w:themeColor="background1" w:themeShade="80"/>
        </w:rPr>
      </w:pPr>
      <w:r w:rsidRPr="00F237A2">
        <w:rPr>
          <w:rFonts w:cs="Arial"/>
          <w:color w:val="808080" w:themeColor="background1" w:themeShade="80"/>
        </w:rPr>
        <w:t xml:space="preserve">the review </w:t>
      </w:r>
      <w:proofErr w:type="gramStart"/>
      <w:r w:rsidRPr="00F237A2">
        <w:rPr>
          <w:rFonts w:cs="Arial"/>
          <w:color w:val="808080" w:themeColor="background1" w:themeShade="80"/>
        </w:rPr>
        <w:t>process</w:t>
      </w:r>
      <w:proofErr w:type="gramEnd"/>
      <w:r w:rsidRPr="00F237A2">
        <w:rPr>
          <w:rFonts w:cs="Arial"/>
          <w:color w:val="808080" w:themeColor="background1" w:themeShade="80"/>
        </w:rPr>
        <w:t xml:space="preserve"> the organisation carries out on the initial findings of the verifier and the staff responsible for this review.</w:t>
      </w:r>
    </w:p>
    <w:p w14:paraId="4C26234C" w14:textId="77777777" w:rsidR="00D7611E" w:rsidRDefault="00D7611E" w:rsidP="00D7611E">
      <w:pPr>
        <w:pStyle w:val="ListParagraph"/>
        <w:numPr>
          <w:ilvl w:val="1"/>
          <w:numId w:val="23"/>
        </w:numPr>
        <w:tabs>
          <w:tab w:val="left" w:pos="-720"/>
          <w:tab w:val="left" w:pos="0"/>
        </w:tabs>
        <w:spacing w:after="0" w:line="240" w:lineRule="auto"/>
        <w:jc w:val="left"/>
        <w:rPr>
          <w:rFonts w:cs="Arial"/>
          <w:color w:val="808080" w:themeColor="background1" w:themeShade="80"/>
        </w:rPr>
      </w:pPr>
      <w:r>
        <w:rPr>
          <w:rFonts w:cs="Arial"/>
          <w:color w:val="808080" w:themeColor="background1" w:themeShade="80"/>
        </w:rPr>
        <w:t>The procedures in place to ensure that confidential information is managed appropriately.</w:t>
      </w:r>
    </w:p>
    <w:p w14:paraId="6E24FE30" w14:textId="2BEF7071" w:rsidR="00D7611E" w:rsidRDefault="00D7611E" w:rsidP="00D7611E">
      <w:pPr>
        <w:pStyle w:val="ListParagraph"/>
        <w:numPr>
          <w:ilvl w:val="1"/>
          <w:numId w:val="23"/>
        </w:numPr>
        <w:tabs>
          <w:tab w:val="left" w:pos="-720"/>
          <w:tab w:val="left" w:pos="0"/>
        </w:tabs>
        <w:spacing w:line="240" w:lineRule="auto"/>
        <w:jc w:val="left"/>
        <w:rPr>
          <w:rFonts w:cs="Arial"/>
          <w:color w:val="808080" w:themeColor="background1" w:themeShade="80"/>
        </w:rPr>
      </w:pPr>
      <w:r>
        <w:rPr>
          <w:rFonts w:cs="Arial"/>
          <w:color w:val="808080" w:themeColor="background1" w:themeShade="80"/>
        </w:rPr>
        <w:t xml:space="preserve">The procedures in place to ensure a review and continuous improvement in the implementation of the </w:t>
      </w:r>
      <w:r w:rsidR="007C7538">
        <w:rPr>
          <w:rFonts w:cs="Arial"/>
          <w:color w:val="808080" w:themeColor="background1" w:themeShade="80"/>
        </w:rPr>
        <w:t>third-party</w:t>
      </w:r>
      <w:r>
        <w:rPr>
          <w:rFonts w:cs="Arial"/>
          <w:color w:val="808080" w:themeColor="background1" w:themeShade="80"/>
        </w:rPr>
        <w:t xml:space="preserve"> verification process.</w:t>
      </w:r>
    </w:p>
    <w:tbl>
      <w:tblPr>
        <w:tblStyle w:val="TableGrid"/>
        <w:tblW w:w="0" w:type="auto"/>
        <w:tblInd w:w="108" w:type="dxa"/>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0A0" w:firstRow="1" w:lastRow="0" w:firstColumn="1" w:lastColumn="0" w:noHBand="0" w:noVBand="0"/>
      </w:tblPr>
      <w:tblGrid>
        <w:gridCol w:w="8906"/>
      </w:tblGrid>
      <w:tr w:rsidR="00D7611E" w:rsidRPr="00BE13AB" w14:paraId="29B13A78" w14:textId="77777777" w:rsidTr="00B761A5">
        <w:tc>
          <w:tcPr>
            <w:tcW w:w="8906" w:type="dxa"/>
          </w:tcPr>
          <w:p w14:paraId="1C3860A4" w14:textId="77777777" w:rsidR="00D7611E" w:rsidRDefault="00D7611E" w:rsidP="004B2AA4">
            <w:pPr>
              <w:rPr>
                <w:rFonts w:cs="Arial"/>
                <w:color w:val="808080" w:themeColor="background1" w:themeShade="80"/>
                <w:sz w:val="20"/>
                <w:szCs w:val="20"/>
              </w:rPr>
            </w:pPr>
          </w:p>
          <w:p w14:paraId="39E027F4" w14:textId="77777777" w:rsidR="00D7611E" w:rsidRDefault="00D7611E" w:rsidP="004B2AA4">
            <w:pPr>
              <w:rPr>
                <w:rFonts w:cs="Arial"/>
                <w:color w:val="808080" w:themeColor="background1" w:themeShade="80"/>
                <w:sz w:val="20"/>
                <w:szCs w:val="20"/>
              </w:rPr>
            </w:pPr>
          </w:p>
          <w:p w14:paraId="67699434" w14:textId="77777777" w:rsidR="00D7611E" w:rsidRDefault="00D7611E" w:rsidP="004B2AA4">
            <w:pPr>
              <w:rPr>
                <w:rFonts w:cs="Arial"/>
                <w:color w:val="808080" w:themeColor="background1" w:themeShade="80"/>
                <w:sz w:val="20"/>
                <w:szCs w:val="20"/>
              </w:rPr>
            </w:pPr>
          </w:p>
          <w:p w14:paraId="5867838E" w14:textId="77777777" w:rsidR="00D7611E" w:rsidRDefault="00D7611E" w:rsidP="004B2AA4">
            <w:pPr>
              <w:rPr>
                <w:rFonts w:cs="Arial"/>
                <w:color w:val="808080" w:themeColor="background1" w:themeShade="80"/>
                <w:sz w:val="20"/>
                <w:szCs w:val="20"/>
              </w:rPr>
            </w:pPr>
          </w:p>
          <w:p w14:paraId="162EB14F" w14:textId="77777777" w:rsidR="00D7611E" w:rsidRDefault="00D7611E" w:rsidP="004B2AA4">
            <w:pPr>
              <w:rPr>
                <w:rFonts w:cs="Arial"/>
                <w:color w:val="808080" w:themeColor="background1" w:themeShade="80"/>
                <w:sz w:val="20"/>
                <w:szCs w:val="20"/>
              </w:rPr>
            </w:pPr>
          </w:p>
          <w:p w14:paraId="1854EB8F" w14:textId="77777777" w:rsidR="00D7611E" w:rsidRDefault="00D7611E" w:rsidP="004B2AA4">
            <w:pPr>
              <w:rPr>
                <w:rFonts w:cs="Arial"/>
                <w:color w:val="808080" w:themeColor="background1" w:themeShade="80"/>
                <w:sz w:val="20"/>
                <w:szCs w:val="20"/>
              </w:rPr>
            </w:pPr>
          </w:p>
          <w:p w14:paraId="0CDD87D9" w14:textId="77777777" w:rsidR="00D7611E" w:rsidRPr="00BE13AB" w:rsidRDefault="00D7611E" w:rsidP="004B2AA4">
            <w:pPr>
              <w:rPr>
                <w:rFonts w:cs="Arial"/>
                <w:color w:val="808080" w:themeColor="background1" w:themeShade="80"/>
                <w:sz w:val="20"/>
                <w:szCs w:val="20"/>
              </w:rPr>
            </w:pPr>
          </w:p>
        </w:tc>
      </w:tr>
    </w:tbl>
    <w:p w14:paraId="2974B02D" w14:textId="77777777" w:rsidR="00D7611E" w:rsidRDefault="00D7611E" w:rsidP="00B761A5">
      <w:pPr>
        <w:tabs>
          <w:tab w:val="left" w:pos="-720"/>
          <w:tab w:val="left" w:pos="0"/>
        </w:tabs>
        <w:spacing w:after="0" w:line="240" w:lineRule="auto"/>
        <w:ind w:left="360"/>
        <w:jc w:val="left"/>
        <w:rPr>
          <w:rFonts w:cs="Arial"/>
          <w:b/>
          <w:color w:val="808080" w:themeColor="background1" w:themeShade="80"/>
        </w:rPr>
      </w:pPr>
    </w:p>
    <w:p w14:paraId="0F1CCEA3" w14:textId="1242D867" w:rsidR="00D7611E" w:rsidRPr="001400A7" w:rsidRDefault="00D7611E" w:rsidP="00B761A5">
      <w:pPr>
        <w:numPr>
          <w:ilvl w:val="0"/>
          <w:numId w:val="23"/>
        </w:numPr>
        <w:tabs>
          <w:tab w:val="left" w:pos="-720"/>
          <w:tab w:val="left" w:pos="0"/>
        </w:tabs>
        <w:spacing w:before="240" w:after="0" w:line="240" w:lineRule="auto"/>
        <w:jc w:val="left"/>
        <w:rPr>
          <w:rFonts w:cs="Arial"/>
          <w:b/>
          <w:color w:val="808080" w:themeColor="background1" w:themeShade="80"/>
        </w:rPr>
      </w:pPr>
      <w:r w:rsidRPr="001400A7">
        <w:rPr>
          <w:rFonts w:cs="Arial"/>
          <w:b/>
          <w:color w:val="808080" w:themeColor="background1" w:themeShade="80"/>
        </w:rPr>
        <w:lastRenderedPageBreak/>
        <w:t>Verifiers</w:t>
      </w:r>
      <w:r>
        <w:rPr>
          <w:rFonts w:cs="Arial"/>
          <w:b/>
          <w:color w:val="808080" w:themeColor="background1" w:themeShade="80"/>
        </w:rPr>
        <w:t>’</w:t>
      </w:r>
      <w:r w:rsidRPr="001400A7">
        <w:rPr>
          <w:rFonts w:cs="Arial"/>
          <w:b/>
          <w:color w:val="808080" w:themeColor="background1" w:themeShade="80"/>
        </w:rPr>
        <w:t xml:space="preserve"> Qualifications</w:t>
      </w:r>
      <w:r>
        <w:rPr>
          <w:rFonts w:cs="Arial"/>
          <w:b/>
          <w:color w:val="808080" w:themeColor="background1" w:themeShade="80"/>
        </w:rPr>
        <w:t xml:space="preserve"> and Competencies</w:t>
      </w:r>
    </w:p>
    <w:p w14:paraId="5F2FE9CD" w14:textId="77777777" w:rsidR="00D7611E" w:rsidRPr="001400A7" w:rsidRDefault="00D7611E" w:rsidP="00D7611E">
      <w:pPr>
        <w:numPr>
          <w:ilvl w:val="1"/>
          <w:numId w:val="23"/>
        </w:numPr>
        <w:tabs>
          <w:tab w:val="left" w:pos="-720"/>
          <w:tab w:val="left" w:pos="0"/>
        </w:tabs>
        <w:spacing w:after="0" w:line="240" w:lineRule="auto"/>
        <w:jc w:val="left"/>
        <w:rPr>
          <w:rFonts w:cs="Arial"/>
          <w:bCs/>
          <w:color w:val="808080" w:themeColor="background1" w:themeShade="80"/>
        </w:rPr>
      </w:pPr>
      <w:r w:rsidRPr="001400A7">
        <w:rPr>
          <w:rFonts w:cs="Arial"/>
          <w:bCs/>
          <w:color w:val="808080" w:themeColor="background1" w:themeShade="80"/>
        </w:rPr>
        <w:t xml:space="preserve">Provide detailed professional information (e.g. </w:t>
      </w:r>
      <w:r>
        <w:rPr>
          <w:rFonts w:cs="Arial"/>
          <w:bCs/>
          <w:color w:val="808080" w:themeColor="background1" w:themeShade="80"/>
        </w:rPr>
        <w:t>CV or résumé</w:t>
      </w:r>
      <w:r w:rsidRPr="001400A7">
        <w:rPr>
          <w:rFonts w:cs="Arial"/>
          <w:bCs/>
          <w:color w:val="808080" w:themeColor="background1" w:themeShade="80"/>
        </w:rPr>
        <w:t xml:space="preserve">) about all personnel involved in the verification process (limited to one page per person if possible).  </w:t>
      </w:r>
    </w:p>
    <w:p w14:paraId="4C294C37" w14:textId="089F4A46" w:rsidR="00D7611E" w:rsidRPr="001400A7" w:rsidRDefault="00D7611E" w:rsidP="00D7611E">
      <w:pPr>
        <w:numPr>
          <w:ilvl w:val="1"/>
          <w:numId w:val="23"/>
        </w:numPr>
        <w:tabs>
          <w:tab w:val="left" w:pos="-720"/>
          <w:tab w:val="left" w:pos="0"/>
        </w:tabs>
        <w:spacing w:after="0" w:line="240" w:lineRule="auto"/>
        <w:jc w:val="left"/>
        <w:rPr>
          <w:rFonts w:cs="Arial"/>
          <w:bCs/>
          <w:color w:val="808080" w:themeColor="background1" w:themeShade="80"/>
        </w:rPr>
      </w:pPr>
      <w:r w:rsidRPr="001400A7">
        <w:rPr>
          <w:rFonts w:cs="Arial"/>
          <w:bCs/>
          <w:color w:val="808080" w:themeColor="background1" w:themeShade="80"/>
        </w:rPr>
        <w:t xml:space="preserve">Include specific background information that would demonstrate the </w:t>
      </w:r>
      <w:r>
        <w:rPr>
          <w:rFonts w:cs="Arial"/>
          <w:bCs/>
          <w:color w:val="808080" w:themeColor="background1" w:themeShade="80"/>
        </w:rPr>
        <w:t>competence</w:t>
      </w:r>
      <w:r w:rsidRPr="001400A7">
        <w:rPr>
          <w:rFonts w:cs="Arial"/>
          <w:bCs/>
          <w:color w:val="808080" w:themeColor="background1" w:themeShade="80"/>
        </w:rPr>
        <w:t xml:space="preserve"> of each individual to conduct BCI </w:t>
      </w:r>
      <w:r w:rsidR="007C7538">
        <w:rPr>
          <w:rFonts w:cs="Arial"/>
          <w:bCs/>
          <w:color w:val="808080" w:themeColor="background1" w:themeShade="80"/>
        </w:rPr>
        <w:t>Third-</w:t>
      </w:r>
      <w:r w:rsidRPr="001400A7">
        <w:rPr>
          <w:rFonts w:cs="Arial"/>
          <w:bCs/>
          <w:color w:val="808080" w:themeColor="background1" w:themeShade="80"/>
        </w:rPr>
        <w:t>Party Verification an</w:t>
      </w:r>
      <w:r>
        <w:rPr>
          <w:rFonts w:cs="Arial"/>
          <w:bCs/>
          <w:color w:val="808080" w:themeColor="background1" w:themeShade="80"/>
        </w:rPr>
        <w:t>d assess compliance with the Better Cotton</w:t>
      </w:r>
      <w:r w:rsidRPr="001400A7">
        <w:rPr>
          <w:rFonts w:cs="Arial"/>
          <w:bCs/>
          <w:color w:val="808080" w:themeColor="background1" w:themeShade="80"/>
        </w:rPr>
        <w:t xml:space="preserve"> Pr</w:t>
      </w:r>
      <w:r>
        <w:rPr>
          <w:rFonts w:cs="Arial"/>
          <w:bCs/>
          <w:color w:val="808080" w:themeColor="background1" w:themeShade="80"/>
        </w:rPr>
        <w:t>oduction Criteria</w:t>
      </w:r>
      <w:r w:rsidRPr="001400A7">
        <w:rPr>
          <w:rFonts w:cs="Arial"/>
          <w:bCs/>
          <w:color w:val="808080" w:themeColor="background1" w:themeShade="80"/>
        </w:rPr>
        <w:t xml:space="preserve"> (i.e. language skills, agriculture </w:t>
      </w:r>
      <w:r w:rsidRPr="001400A7">
        <w:rPr>
          <w:rFonts w:cs="Arial"/>
          <w:color w:val="808080" w:themeColor="background1" w:themeShade="80"/>
        </w:rPr>
        <w:t>expertise, en</w:t>
      </w:r>
      <w:r>
        <w:rPr>
          <w:rFonts w:cs="Arial"/>
          <w:color w:val="808080" w:themeColor="background1" w:themeShade="80"/>
        </w:rPr>
        <w:t>vironmental expertise, specialis</w:t>
      </w:r>
      <w:r w:rsidRPr="001400A7">
        <w:rPr>
          <w:rFonts w:cs="Arial"/>
          <w:color w:val="808080" w:themeColor="background1" w:themeShade="80"/>
        </w:rPr>
        <w:t xml:space="preserve">ed training or experience in child labour investigations, previous experience conducting farmer and/or worker interviews, </w:t>
      </w:r>
      <w:r>
        <w:rPr>
          <w:rFonts w:cs="Arial"/>
          <w:color w:val="808080" w:themeColor="background1" w:themeShade="80"/>
        </w:rPr>
        <w:t xml:space="preserve">previous experience working with BCI projects, </w:t>
      </w:r>
      <w:r w:rsidRPr="001400A7">
        <w:rPr>
          <w:rFonts w:cs="Arial"/>
          <w:color w:val="808080" w:themeColor="background1" w:themeShade="80"/>
        </w:rPr>
        <w:t>etc.)</w:t>
      </w:r>
    </w:p>
    <w:p w14:paraId="675DC5A6" w14:textId="77777777" w:rsidR="00D7611E" w:rsidRDefault="00D7611E" w:rsidP="00D7611E">
      <w:pPr>
        <w:numPr>
          <w:ilvl w:val="1"/>
          <w:numId w:val="23"/>
        </w:numPr>
        <w:tabs>
          <w:tab w:val="left" w:pos="-720"/>
          <w:tab w:val="left" w:pos="0"/>
        </w:tabs>
        <w:spacing w:after="0" w:line="240" w:lineRule="auto"/>
        <w:jc w:val="left"/>
        <w:rPr>
          <w:rFonts w:cs="Arial"/>
          <w:bCs/>
          <w:color w:val="808080" w:themeColor="background1" w:themeShade="80"/>
        </w:rPr>
      </w:pPr>
      <w:r w:rsidRPr="001400A7">
        <w:rPr>
          <w:rFonts w:cs="Arial"/>
          <w:bCs/>
          <w:color w:val="808080" w:themeColor="background1" w:themeShade="80"/>
        </w:rPr>
        <w:t xml:space="preserve">Please include a gender breakdown of the proposed verification team. </w:t>
      </w:r>
    </w:p>
    <w:p w14:paraId="1374722F" w14:textId="77777777" w:rsidR="00D7611E" w:rsidRDefault="00D7611E" w:rsidP="00D7611E">
      <w:pPr>
        <w:tabs>
          <w:tab w:val="left" w:pos="-720"/>
          <w:tab w:val="left" w:pos="0"/>
        </w:tabs>
        <w:spacing w:after="0" w:line="240" w:lineRule="auto"/>
        <w:jc w:val="left"/>
        <w:rPr>
          <w:rFonts w:cs="Arial"/>
          <w:b/>
          <w:bCs/>
          <w:color w:val="808080" w:themeColor="background1" w:themeShade="80"/>
        </w:rPr>
      </w:pPr>
    </w:p>
    <w:p w14:paraId="754D38BB" w14:textId="77777777" w:rsidR="00D7611E" w:rsidRPr="00D022BE" w:rsidRDefault="00D7611E" w:rsidP="00D7611E">
      <w:pPr>
        <w:tabs>
          <w:tab w:val="left" w:pos="-720"/>
          <w:tab w:val="left" w:pos="0"/>
        </w:tabs>
        <w:spacing w:after="0" w:line="240" w:lineRule="auto"/>
        <w:jc w:val="left"/>
        <w:rPr>
          <w:rFonts w:cs="Arial"/>
          <w:b/>
          <w:bCs/>
          <w:color w:val="808080" w:themeColor="background1" w:themeShade="80"/>
        </w:rPr>
      </w:pPr>
      <w:r>
        <w:rPr>
          <w:rFonts w:cs="Arial"/>
          <w:b/>
          <w:bCs/>
          <w:color w:val="808080" w:themeColor="background1" w:themeShade="80"/>
        </w:rPr>
        <w:t xml:space="preserve">NB Please note that all verifiers will need to be able to </w:t>
      </w:r>
      <w:r w:rsidRPr="005A26DD">
        <w:rPr>
          <w:rFonts w:cs="Arial"/>
          <w:b/>
          <w:bCs/>
          <w:color w:val="808080" w:themeColor="background1" w:themeShade="80"/>
        </w:rPr>
        <w:t>communicate clearly in English both through the writing of the verification reports</w:t>
      </w:r>
      <w:r>
        <w:rPr>
          <w:rFonts w:cs="Arial"/>
          <w:b/>
          <w:bCs/>
          <w:color w:val="808080" w:themeColor="background1" w:themeShade="80"/>
        </w:rPr>
        <w:t xml:space="preserve"> and in responding to queries that the BCI Secretariat may have about these</w:t>
      </w:r>
      <w:r w:rsidRPr="005A26DD">
        <w:rPr>
          <w:rFonts w:cs="Arial"/>
          <w:b/>
          <w:bCs/>
          <w:color w:val="808080" w:themeColor="background1" w:themeShade="80"/>
        </w:rPr>
        <w:t xml:space="preserve">.  </w:t>
      </w:r>
    </w:p>
    <w:p w14:paraId="2E865EF6" w14:textId="77777777" w:rsidR="00D7611E" w:rsidRDefault="00D7611E" w:rsidP="00D7611E">
      <w:pPr>
        <w:tabs>
          <w:tab w:val="left" w:pos="-720"/>
          <w:tab w:val="left" w:pos="0"/>
        </w:tabs>
        <w:spacing w:after="0" w:line="240" w:lineRule="auto"/>
        <w:jc w:val="left"/>
        <w:rPr>
          <w:rFonts w:cs="Arial"/>
          <w:bCs/>
          <w:color w:val="808080" w:themeColor="background1" w:themeShade="80"/>
        </w:rPr>
      </w:pPr>
    </w:p>
    <w:tbl>
      <w:tblPr>
        <w:tblStyle w:val="TableGrid"/>
        <w:tblW w:w="0" w:type="auto"/>
        <w:tblInd w:w="108" w:type="dxa"/>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0A0" w:firstRow="1" w:lastRow="0" w:firstColumn="1" w:lastColumn="0" w:noHBand="0" w:noVBand="0"/>
      </w:tblPr>
      <w:tblGrid>
        <w:gridCol w:w="2205"/>
        <w:gridCol w:w="5381"/>
        <w:gridCol w:w="1320"/>
      </w:tblGrid>
      <w:tr w:rsidR="00D7611E" w:rsidRPr="00BE13AB" w14:paraId="194EDF7B" w14:textId="77777777" w:rsidTr="004B2AA4">
        <w:tc>
          <w:tcPr>
            <w:tcW w:w="2248" w:type="dxa"/>
            <w:shd w:val="clear" w:color="auto" w:fill="8DC640"/>
          </w:tcPr>
          <w:p w14:paraId="73F5D51C" w14:textId="77777777" w:rsidR="00D7611E" w:rsidRPr="00BE13AB" w:rsidRDefault="00D7611E" w:rsidP="004B2AA4">
            <w:pPr>
              <w:jc w:val="left"/>
              <w:rPr>
                <w:rFonts w:cs="Arial"/>
                <w:b/>
                <w:color w:val="FFFFFF" w:themeColor="background1"/>
                <w:sz w:val="20"/>
                <w:szCs w:val="20"/>
              </w:rPr>
            </w:pPr>
            <w:r w:rsidRPr="00BE13AB">
              <w:rPr>
                <w:rFonts w:cs="Arial"/>
                <w:b/>
                <w:color w:val="FFFFFF" w:themeColor="background1"/>
                <w:sz w:val="20"/>
                <w:szCs w:val="20"/>
              </w:rPr>
              <w:t>Personnel</w:t>
            </w:r>
          </w:p>
        </w:tc>
        <w:tc>
          <w:tcPr>
            <w:tcW w:w="5549" w:type="dxa"/>
            <w:shd w:val="clear" w:color="auto" w:fill="8DC640"/>
          </w:tcPr>
          <w:p w14:paraId="38FD99E5" w14:textId="77777777" w:rsidR="00D7611E" w:rsidRPr="00BE13AB" w:rsidRDefault="00D7611E" w:rsidP="004B2AA4">
            <w:pPr>
              <w:jc w:val="left"/>
              <w:rPr>
                <w:rFonts w:cs="Arial"/>
                <w:b/>
                <w:color w:val="FFFFFF" w:themeColor="background1"/>
                <w:sz w:val="20"/>
                <w:szCs w:val="20"/>
              </w:rPr>
            </w:pPr>
            <w:r w:rsidRPr="00BE13AB">
              <w:rPr>
                <w:rFonts w:cs="Arial"/>
                <w:b/>
                <w:color w:val="FFFFFF" w:themeColor="background1"/>
                <w:sz w:val="20"/>
                <w:szCs w:val="20"/>
              </w:rPr>
              <w:t>Specific background information</w:t>
            </w:r>
          </w:p>
        </w:tc>
        <w:tc>
          <w:tcPr>
            <w:tcW w:w="1337" w:type="dxa"/>
            <w:shd w:val="clear" w:color="auto" w:fill="8DC640"/>
          </w:tcPr>
          <w:p w14:paraId="7405B071" w14:textId="77777777" w:rsidR="00D7611E" w:rsidRPr="00BE13AB" w:rsidRDefault="00D7611E" w:rsidP="004B2AA4">
            <w:pPr>
              <w:jc w:val="left"/>
              <w:rPr>
                <w:rFonts w:cs="Arial"/>
                <w:b/>
                <w:color w:val="FFFFFF" w:themeColor="background1"/>
                <w:sz w:val="20"/>
                <w:szCs w:val="20"/>
              </w:rPr>
            </w:pPr>
            <w:r w:rsidRPr="00BE13AB">
              <w:rPr>
                <w:rFonts w:cs="Arial"/>
                <w:b/>
                <w:color w:val="FFFFFF" w:themeColor="background1"/>
                <w:sz w:val="20"/>
                <w:szCs w:val="20"/>
              </w:rPr>
              <w:t>Gender</w:t>
            </w:r>
          </w:p>
        </w:tc>
      </w:tr>
      <w:tr w:rsidR="00D7611E" w:rsidRPr="00BE13AB" w14:paraId="40A6F748" w14:textId="77777777" w:rsidTr="004B2AA4">
        <w:tc>
          <w:tcPr>
            <w:tcW w:w="2248" w:type="dxa"/>
          </w:tcPr>
          <w:p w14:paraId="01E0320D" w14:textId="77777777" w:rsidR="00D7611E" w:rsidRPr="00BE13AB" w:rsidRDefault="00D7611E" w:rsidP="004B2AA4">
            <w:pPr>
              <w:rPr>
                <w:rFonts w:cs="Arial"/>
                <w:color w:val="808080" w:themeColor="background1" w:themeShade="80"/>
                <w:sz w:val="20"/>
                <w:szCs w:val="20"/>
              </w:rPr>
            </w:pPr>
          </w:p>
        </w:tc>
        <w:tc>
          <w:tcPr>
            <w:tcW w:w="5549" w:type="dxa"/>
          </w:tcPr>
          <w:p w14:paraId="10ECD153" w14:textId="77777777" w:rsidR="00D7611E" w:rsidRPr="00BE13AB" w:rsidRDefault="00D7611E" w:rsidP="004B2AA4">
            <w:pPr>
              <w:rPr>
                <w:rFonts w:cs="Arial"/>
                <w:color w:val="808080" w:themeColor="background1" w:themeShade="80"/>
                <w:sz w:val="20"/>
                <w:szCs w:val="20"/>
              </w:rPr>
            </w:pPr>
          </w:p>
        </w:tc>
        <w:tc>
          <w:tcPr>
            <w:tcW w:w="1337" w:type="dxa"/>
          </w:tcPr>
          <w:p w14:paraId="68272442" w14:textId="77777777" w:rsidR="00D7611E" w:rsidRPr="00BE13AB" w:rsidRDefault="00D7611E" w:rsidP="004B2AA4">
            <w:pPr>
              <w:rPr>
                <w:rFonts w:cs="Arial"/>
                <w:color w:val="808080" w:themeColor="background1" w:themeShade="80"/>
                <w:sz w:val="20"/>
                <w:szCs w:val="20"/>
              </w:rPr>
            </w:pPr>
          </w:p>
        </w:tc>
      </w:tr>
      <w:tr w:rsidR="00D7611E" w:rsidRPr="00BE13AB" w14:paraId="33B555D3" w14:textId="77777777" w:rsidTr="004B2AA4">
        <w:tc>
          <w:tcPr>
            <w:tcW w:w="2248" w:type="dxa"/>
          </w:tcPr>
          <w:p w14:paraId="60694FEF" w14:textId="77777777" w:rsidR="00D7611E" w:rsidRPr="00BE13AB" w:rsidRDefault="00D7611E" w:rsidP="004B2AA4">
            <w:pPr>
              <w:rPr>
                <w:rFonts w:cs="Arial"/>
                <w:color w:val="808080" w:themeColor="background1" w:themeShade="80"/>
                <w:sz w:val="20"/>
                <w:szCs w:val="20"/>
              </w:rPr>
            </w:pPr>
          </w:p>
        </w:tc>
        <w:tc>
          <w:tcPr>
            <w:tcW w:w="5549" w:type="dxa"/>
          </w:tcPr>
          <w:p w14:paraId="432C684E" w14:textId="77777777" w:rsidR="00D7611E" w:rsidRPr="00BE13AB" w:rsidRDefault="00D7611E" w:rsidP="004B2AA4">
            <w:pPr>
              <w:rPr>
                <w:rFonts w:cs="Arial"/>
                <w:color w:val="808080" w:themeColor="background1" w:themeShade="80"/>
                <w:sz w:val="20"/>
                <w:szCs w:val="20"/>
              </w:rPr>
            </w:pPr>
          </w:p>
        </w:tc>
        <w:tc>
          <w:tcPr>
            <w:tcW w:w="1337" w:type="dxa"/>
          </w:tcPr>
          <w:p w14:paraId="19AA4211" w14:textId="77777777" w:rsidR="00D7611E" w:rsidRPr="00BE13AB" w:rsidRDefault="00D7611E" w:rsidP="004B2AA4">
            <w:pPr>
              <w:rPr>
                <w:rFonts w:cs="Arial"/>
                <w:color w:val="808080" w:themeColor="background1" w:themeShade="80"/>
                <w:sz w:val="20"/>
                <w:szCs w:val="20"/>
              </w:rPr>
            </w:pPr>
          </w:p>
        </w:tc>
      </w:tr>
      <w:tr w:rsidR="00D7611E" w:rsidRPr="00BE13AB" w14:paraId="2E16E3C8" w14:textId="77777777" w:rsidTr="004B2AA4">
        <w:tc>
          <w:tcPr>
            <w:tcW w:w="2248" w:type="dxa"/>
          </w:tcPr>
          <w:p w14:paraId="4EAA5CB6" w14:textId="77777777" w:rsidR="00D7611E" w:rsidRPr="00BE13AB" w:rsidRDefault="00D7611E" w:rsidP="004B2AA4">
            <w:pPr>
              <w:rPr>
                <w:rFonts w:cs="Arial"/>
                <w:color w:val="808080" w:themeColor="background1" w:themeShade="80"/>
                <w:sz w:val="20"/>
                <w:szCs w:val="20"/>
              </w:rPr>
            </w:pPr>
          </w:p>
        </w:tc>
        <w:tc>
          <w:tcPr>
            <w:tcW w:w="5549" w:type="dxa"/>
          </w:tcPr>
          <w:p w14:paraId="78B3A2E2" w14:textId="77777777" w:rsidR="00D7611E" w:rsidRPr="00BE13AB" w:rsidRDefault="00D7611E" w:rsidP="004B2AA4">
            <w:pPr>
              <w:rPr>
                <w:rFonts w:cs="Arial"/>
                <w:color w:val="808080" w:themeColor="background1" w:themeShade="80"/>
                <w:sz w:val="20"/>
                <w:szCs w:val="20"/>
              </w:rPr>
            </w:pPr>
          </w:p>
        </w:tc>
        <w:tc>
          <w:tcPr>
            <w:tcW w:w="1337" w:type="dxa"/>
          </w:tcPr>
          <w:p w14:paraId="1E7CA01B" w14:textId="77777777" w:rsidR="00D7611E" w:rsidRPr="00BE13AB" w:rsidRDefault="00D7611E" w:rsidP="004B2AA4">
            <w:pPr>
              <w:rPr>
                <w:rFonts w:cs="Arial"/>
                <w:color w:val="808080" w:themeColor="background1" w:themeShade="80"/>
                <w:sz w:val="20"/>
                <w:szCs w:val="20"/>
              </w:rPr>
            </w:pPr>
          </w:p>
        </w:tc>
      </w:tr>
      <w:tr w:rsidR="00D7611E" w:rsidRPr="00BE13AB" w14:paraId="6829726F" w14:textId="77777777" w:rsidTr="004B2AA4">
        <w:tc>
          <w:tcPr>
            <w:tcW w:w="2248" w:type="dxa"/>
          </w:tcPr>
          <w:p w14:paraId="3F2D3D6F" w14:textId="77777777" w:rsidR="00D7611E" w:rsidRPr="00BE13AB" w:rsidRDefault="00D7611E" w:rsidP="004B2AA4">
            <w:pPr>
              <w:rPr>
                <w:rFonts w:cs="Arial"/>
                <w:color w:val="808080" w:themeColor="background1" w:themeShade="80"/>
                <w:sz w:val="20"/>
                <w:szCs w:val="20"/>
              </w:rPr>
            </w:pPr>
          </w:p>
        </w:tc>
        <w:tc>
          <w:tcPr>
            <w:tcW w:w="5549" w:type="dxa"/>
          </w:tcPr>
          <w:p w14:paraId="459A93A1" w14:textId="77777777" w:rsidR="00D7611E" w:rsidRPr="00BE13AB" w:rsidRDefault="00D7611E" w:rsidP="004B2AA4">
            <w:pPr>
              <w:rPr>
                <w:rFonts w:cs="Arial"/>
                <w:color w:val="808080" w:themeColor="background1" w:themeShade="80"/>
                <w:sz w:val="20"/>
                <w:szCs w:val="20"/>
              </w:rPr>
            </w:pPr>
          </w:p>
        </w:tc>
        <w:tc>
          <w:tcPr>
            <w:tcW w:w="1337" w:type="dxa"/>
          </w:tcPr>
          <w:p w14:paraId="561E6C31" w14:textId="77777777" w:rsidR="00D7611E" w:rsidRPr="00BE13AB" w:rsidRDefault="00D7611E" w:rsidP="004B2AA4">
            <w:pPr>
              <w:rPr>
                <w:rFonts w:cs="Arial"/>
                <w:color w:val="808080" w:themeColor="background1" w:themeShade="80"/>
                <w:sz w:val="20"/>
                <w:szCs w:val="20"/>
              </w:rPr>
            </w:pPr>
          </w:p>
        </w:tc>
      </w:tr>
      <w:tr w:rsidR="00D7611E" w:rsidRPr="00BE13AB" w14:paraId="63F9A534" w14:textId="77777777" w:rsidTr="004B2AA4">
        <w:tc>
          <w:tcPr>
            <w:tcW w:w="2248" w:type="dxa"/>
          </w:tcPr>
          <w:p w14:paraId="1917F5FA" w14:textId="77777777" w:rsidR="00D7611E" w:rsidRPr="00BE13AB" w:rsidRDefault="00D7611E" w:rsidP="004B2AA4">
            <w:pPr>
              <w:rPr>
                <w:rFonts w:cs="Arial"/>
                <w:color w:val="808080" w:themeColor="background1" w:themeShade="80"/>
                <w:sz w:val="20"/>
                <w:szCs w:val="20"/>
              </w:rPr>
            </w:pPr>
          </w:p>
        </w:tc>
        <w:tc>
          <w:tcPr>
            <w:tcW w:w="5549" w:type="dxa"/>
          </w:tcPr>
          <w:p w14:paraId="47442FA4" w14:textId="77777777" w:rsidR="00D7611E" w:rsidRPr="00BE13AB" w:rsidRDefault="00D7611E" w:rsidP="004B2AA4">
            <w:pPr>
              <w:rPr>
                <w:rFonts w:cs="Arial"/>
                <w:color w:val="808080" w:themeColor="background1" w:themeShade="80"/>
                <w:sz w:val="20"/>
                <w:szCs w:val="20"/>
              </w:rPr>
            </w:pPr>
          </w:p>
        </w:tc>
        <w:tc>
          <w:tcPr>
            <w:tcW w:w="1337" w:type="dxa"/>
          </w:tcPr>
          <w:p w14:paraId="1DE48CC8" w14:textId="77777777" w:rsidR="00D7611E" w:rsidRPr="00BE13AB" w:rsidRDefault="00D7611E" w:rsidP="004B2AA4">
            <w:pPr>
              <w:rPr>
                <w:rFonts w:cs="Arial"/>
                <w:color w:val="808080" w:themeColor="background1" w:themeShade="80"/>
                <w:sz w:val="20"/>
                <w:szCs w:val="20"/>
              </w:rPr>
            </w:pPr>
          </w:p>
        </w:tc>
      </w:tr>
      <w:tr w:rsidR="00D7611E" w:rsidRPr="00BE13AB" w14:paraId="75DB6B92" w14:textId="77777777" w:rsidTr="004B2AA4">
        <w:tc>
          <w:tcPr>
            <w:tcW w:w="2248" w:type="dxa"/>
          </w:tcPr>
          <w:p w14:paraId="7B439FD7" w14:textId="77777777" w:rsidR="00D7611E" w:rsidRPr="00BE13AB" w:rsidRDefault="00D7611E" w:rsidP="004B2AA4">
            <w:pPr>
              <w:rPr>
                <w:rFonts w:cs="Arial"/>
                <w:color w:val="808080" w:themeColor="background1" w:themeShade="80"/>
                <w:sz w:val="20"/>
                <w:szCs w:val="20"/>
              </w:rPr>
            </w:pPr>
          </w:p>
        </w:tc>
        <w:tc>
          <w:tcPr>
            <w:tcW w:w="5549" w:type="dxa"/>
          </w:tcPr>
          <w:p w14:paraId="6C580725" w14:textId="77777777" w:rsidR="00D7611E" w:rsidRPr="00BE13AB" w:rsidRDefault="00D7611E" w:rsidP="004B2AA4">
            <w:pPr>
              <w:rPr>
                <w:rFonts w:cs="Arial"/>
                <w:color w:val="808080" w:themeColor="background1" w:themeShade="80"/>
                <w:sz w:val="20"/>
                <w:szCs w:val="20"/>
              </w:rPr>
            </w:pPr>
          </w:p>
        </w:tc>
        <w:tc>
          <w:tcPr>
            <w:tcW w:w="1337" w:type="dxa"/>
          </w:tcPr>
          <w:p w14:paraId="08170304" w14:textId="77777777" w:rsidR="00D7611E" w:rsidRPr="00BE13AB" w:rsidRDefault="00D7611E" w:rsidP="004B2AA4">
            <w:pPr>
              <w:rPr>
                <w:rFonts w:cs="Arial"/>
                <w:color w:val="808080" w:themeColor="background1" w:themeShade="80"/>
                <w:sz w:val="20"/>
                <w:szCs w:val="20"/>
              </w:rPr>
            </w:pPr>
          </w:p>
        </w:tc>
      </w:tr>
      <w:tr w:rsidR="00D7611E" w:rsidRPr="00BE13AB" w14:paraId="067E5597" w14:textId="77777777" w:rsidTr="004B2AA4">
        <w:tc>
          <w:tcPr>
            <w:tcW w:w="2248" w:type="dxa"/>
          </w:tcPr>
          <w:p w14:paraId="7DBAA5F0" w14:textId="77777777" w:rsidR="00D7611E" w:rsidRPr="00BE13AB" w:rsidRDefault="00D7611E" w:rsidP="004B2AA4">
            <w:pPr>
              <w:rPr>
                <w:rFonts w:cs="Arial"/>
                <w:color w:val="808080" w:themeColor="background1" w:themeShade="80"/>
                <w:sz w:val="20"/>
                <w:szCs w:val="20"/>
              </w:rPr>
            </w:pPr>
          </w:p>
        </w:tc>
        <w:tc>
          <w:tcPr>
            <w:tcW w:w="5549" w:type="dxa"/>
          </w:tcPr>
          <w:p w14:paraId="7C7CE996" w14:textId="77777777" w:rsidR="00D7611E" w:rsidRPr="00BE13AB" w:rsidRDefault="00D7611E" w:rsidP="004B2AA4">
            <w:pPr>
              <w:rPr>
                <w:rFonts w:cs="Arial"/>
                <w:color w:val="808080" w:themeColor="background1" w:themeShade="80"/>
                <w:sz w:val="20"/>
                <w:szCs w:val="20"/>
              </w:rPr>
            </w:pPr>
          </w:p>
        </w:tc>
        <w:tc>
          <w:tcPr>
            <w:tcW w:w="1337" w:type="dxa"/>
          </w:tcPr>
          <w:p w14:paraId="5F1A1401" w14:textId="77777777" w:rsidR="00D7611E" w:rsidRPr="00BE13AB" w:rsidRDefault="00D7611E" w:rsidP="004B2AA4">
            <w:pPr>
              <w:rPr>
                <w:rFonts w:cs="Arial"/>
                <w:color w:val="808080" w:themeColor="background1" w:themeShade="80"/>
                <w:sz w:val="20"/>
                <w:szCs w:val="20"/>
              </w:rPr>
            </w:pPr>
          </w:p>
        </w:tc>
      </w:tr>
      <w:tr w:rsidR="00D7611E" w:rsidRPr="00BE13AB" w14:paraId="3D1E16C2" w14:textId="77777777" w:rsidTr="004B2AA4">
        <w:tc>
          <w:tcPr>
            <w:tcW w:w="2248" w:type="dxa"/>
          </w:tcPr>
          <w:p w14:paraId="37A6328F" w14:textId="77777777" w:rsidR="00D7611E" w:rsidRPr="00BE13AB" w:rsidRDefault="00D7611E" w:rsidP="004B2AA4">
            <w:pPr>
              <w:rPr>
                <w:rFonts w:cs="Arial"/>
                <w:color w:val="808080" w:themeColor="background1" w:themeShade="80"/>
                <w:sz w:val="20"/>
                <w:szCs w:val="20"/>
              </w:rPr>
            </w:pPr>
          </w:p>
        </w:tc>
        <w:tc>
          <w:tcPr>
            <w:tcW w:w="5549" w:type="dxa"/>
          </w:tcPr>
          <w:p w14:paraId="7DEE7455" w14:textId="77777777" w:rsidR="00D7611E" w:rsidRPr="00BE13AB" w:rsidRDefault="00D7611E" w:rsidP="004B2AA4">
            <w:pPr>
              <w:rPr>
                <w:rFonts w:cs="Arial"/>
                <w:color w:val="808080" w:themeColor="background1" w:themeShade="80"/>
                <w:sz w:val="20"/>
                <w:szCs w:val="20"/>
              </w:rPr>
            </w:pPr>
          </w:p>
        </w:tc>
        <w:tc>
          <w:tcPr>
            <w:tcW w:w="1337" w:type="dxa"/>
          </w:tcPr>
          <w:p w14:paraId="3FF1DFA8" w14:textId="77777777" w:rsidR="00D7611E" w:rsidRPr="00BE13AB" w:rsidRDefault="00D7611E" w:rsidP="004B2AA4">
            <w:pPr>
              <w:rPr>
                <w:rFonts w:cs="Arial"/>
                <w:color w:val="808080" w:themeColor="background1" w:themeShade="80"/>
                <w:sz w:val="20"/>
                <w:szCs w:val="20"/>
              </w:rPr>
            </w:pPr>
          </w:p>
        </w:tc>
      </w:tr>
      <w:tr w:rsidR="00D7611E" w:rsidRPr="00BE13AB" w14:paraId="2343CA3A" w14:textId="77777777" w:rsidTr="004B2AA4">
        <w:tc>
          <w:tcPr>
            <w:tcW w:w="2248" w:type="dxa"/>
          </w:tcPr>
          <w:p w14:paraId="465BEB70" w14:textId="77777777" w:rsidR="00D7611E" w:rsidRPr="00BE13AB" w:rsidRDefault="00D7611E" w:rsidP="004B2AA4">
            <w:pPr>
              <w:rPr>
                <w:rFonts w:cs="Arial"/>
                <w:color w:val="808080" w:themeColor="background1" w:themeShade="80"/>
                <w:sz w:val="20"/>
                <w:szCs w:val="20"/>
              </w:rPr>
            </w:pPr>
          </w:p>
        </w:tc>
        <w:tc>
          <w:tcPr>
            <w:tcW w:w="5549" w:type="dxa"/>
          </w:tcPr>
          <w:p w14:paraId="4F641528" w14:textId="77777777" w:rsidR="00D7611E" w:rsidRPr="00BE13AB" w:rsidRDefault="00D7611E" w:rsidP="004B2AA4">
            <w:pPr>
              <w:rPr>
                <w:rFonts w:cs="Arial"/>
                <w:color w:val="808080" w:themeColor="background1" w:themeShade="80"/>
                <w:sz w:val="20"/>
                <w:szCs w:val="20"/>
              </w:rPr>
            </w:pPr>
          </w:p>
        </w:tc>
        <w:tc>
          <w:tcPr>
            <w:tcW w:w="1337" w:type="dxa"/>
          </w:tcPr>
          <w:p w14:paraId="4D8C87D5" w14:textId="77777777" w:rsidR="00D7611E" w:rsidRPr="00BE13AB" w:rsidRDefault="00D7611E" w:rsidP="004B2AA4">
            <w:pPr>
              <w:rPr>
                <w:rFonts w:cs="Arial"/>
                <w:color w:val="808080" w:themeColor="background1" w:themeShade="80"/>
                <w:sz w:val="20"/>
                <w:szCs w:val="20"/>
              </w:rPr>
            </w:pPr>
          </w:p>
        </w:tc>
      </w:tr>
      <w:tr w:rsidR="00D7611E" w:rsidRPr="00BE13AB" w14:paraId="043766C6" w14:textId="77777777" w:rsidTr="004B2AA4">
        <w:tc>
          <w:tcPr>
            <w:tcW w:w="2248" w:type="dxa"/>
          </w:tcPr>
          <w:p w14:paraId="7AB1D05C" w14:textId="77777777" w:rsidR="00D7611E" w:rsidRPr="00BE13AB" w:rsidRDefault="00D7611E" w:rsidP="004B2AA4">
            <w:pPr>
              <w:rPr>
                <w:rFonts w:cs="Arial"/>
                <w:color w:val="808080" w:themeColor="background1" w:themeShade="80"/>
                <w:sz w:val="20"/>
                <w:szCs w:val="20"/>
              </w:rPr>
            </w:pPr>
          </w:p>
        </w:tc>
        <w:tc>
          <w:tcPr>
            <w:tcW w:w="5549" w:type="dxa"/>
          </w:tcPr>
          <w:p w14:paraId="12934998" w14:textId="77777777" w:rsidR="00D7611E" w:rsidRPr="00BE13AB" w:rsidRDefault="00D7611E" w:rsidP="004B2AA4">
            <w:pPr>
              <w:rPr>
                <w:rFonts w:cs="Arial"/>
                <w:color w:val="808080" w:themeColor="background1" w:themeShade="80"/>
                <w:sz w:val="20"/>
                <w:szCs w:val="20"/>
              </w:rPr>
            </w:pPr>
          </w:p>
        </w:tc>
        <w:tc>
          <w:tcPr>
            <w:tcW w:w="1337" w:type="dxa"/>
          </w:tcPr>
          <w:p w14:paraId="377AFC8C" w14:textId="77777777" w:rsidR="00D7611E" w:rsidRPr="00BE13AB" w:rsidRDefault="00D7611E" w:rsidP="004B2AA4">
            <w:pPr>
              <w:rPr>
                <w:rFonts w:cs="Arial"/>
                <w:color w:val="808080" w:themeColor="background1" w:themeShade="80"/>
                <w:sz w:val="20"/>
                <w:szCs w:val="20"/>
              </w:rPr>
            </w:pPr>
          </w:p>
        </w:tc>
      </w:tr>
      <w:tr w:rsidR="00D7611E" w:rsidRPr="00BE13AB" w14:paraId="2A366ABA" w14:textId="77777777" w:rsidTr="004B2AA4">
        <w:tc>
          <w:tcPr>
            <w:tcW w:w="2248" w:type="dxa"/>
          </w:tcPr>
          <w:p w14:paraId="5C6E5A39" w14:textId="77777777" w:rsidR="00D7611E" w:rsidRPr="00BE13AB" w:rsidRDefault="00D7611E" w:rsidP="004B2AA4">
            <w:pPr>
              <w:rPr>
                <w:rFonts w:cs="Arial"/>
                <w:color w:val="808080" w:themeColor="background1" w:themeShade="80"/>
                <w:sz w:val="20"/>
                <w:szCs w:val="20"/>
              </w:rPr>
            </w:pPr>
          </w:p>
        </w:tc>
        <w:tc>
          <w:tcPr>
            <w:tcW w:w="5549" w:type="dxa"/>
          </w:tcPr>
          <w:p w14:paraId="10882190" w14:textId="77777777" w:rsidR="00D7611E" w:rsidRPr="00BE13AB" w:rsidRDefault="00D7611E" w:rsidP="004B2AA4">
            <w:pPr>
              <w:rPr>
                <w:rFonts w:cs="Arial"/>
                <w:color w:val="808080" w:themeColor="background1" w:themeShade="80"/>
                <w:sz w:val="20"/>
                <w:szCs w:val="20"/>
              </w:rPr>
            </w:pPr>
          </w:p>
        </w:tc>
        <w:tc>
          <w:tcPr>
            <w:tcW w:w="1337" w:type="dxa"/>
          </w:tcPr>
          <w:p w14:paraId="517C5785" w14:textId="77777777" w:rsidR="00D7611E" w:rsidRPr="00BE13AB" w:rsidRDefault="00D7611E" w:rsidP="004B2AA4">
            <w:pPr>
              <w:rPr>
                <w:rFonts w:cs="Arial"/>
                <w:color w:val="808080" w:themeColor="background1" w:themeShade="80"/>
                <w:sz w:val="20"/>
                <w:szCs w:val="20"/>
              </w:rPr>
            </w:pPr>
          </w:p>
        </w:tc>
      </w:tr>
    </w:tbl>
    <w:p w14:paraId="04A91A25" w14:textId="77777777" w:rsidR="00D7611E" w:rsidRDefault="00D7611E" w:rsidP="00D7611E">
      <w:pPr>
        <w:spacing w:after="0" w:line="276" w:lineRule="auto"/>
        <w:jc w:val="left"/>
        <w:rPr>
          <w:rFonts w:eastAsia="'宋体" w:cs="Arial"/>
          <w:color w:val="808080" w:themeColor="background1" w:themeShade="80"/>
          <w:lang w:eastAsia="zh-CN"/>
        </w:rPr>
      </w:pPr>
    </w:p>
    <w:p w14:paraId="665CB63C" w14:textId="77777777" w:rsidR="00D7611E" w:rsidRPr="001400A7" w:rsidRDefault="00D7611E" w:rsidP="00D7611E">
      <w:pPr>
        <w:numPr>
          <w:ilvl w:val="0"/>
          <w:numId w:val="23"/>
        </w:numPr>
        <w:tabs>
          <w:tab w:val="left" w:pos="-720"/>
          <w:tab w:val="left" w:pos="0"/>
        </w:tabs>
        <w:spacing w:after="0" w:line="240" w:lineRule="auto"/>
        <w:jc w:val="left"/>
        <w:rPr>
          <w:rFonts w:cs="Arial"/>
          <w:b/>
          <w:bCs/>
          <w:color w:val="808080" w:themeColor="background1" w:themeShade="80"/>
        </w:rPr>
      </w:pPr>
      <w:r w:rsidRPr="001400A7">
        <w:rPr>
          <w:rFonts w:cs="Arial"/>
          <w:b/>
          <w:bCs/>
          <w:color w:val="808080" w:themeColor="background1" w:themeShade="80"/>
        </w:rPr>
        <w:t>Worker interview methodology</w:t>
      </w:r>
    </w:p>
    <w:p w14:paraId="0DC80FDD" w14:textId="77777777" w:rsidR="00D7611E" w:rsidRDefault="00D7611E" w:rsidP="00D7611E">
      <w:pPr>
        <w:numPr>
          <w:ilvl w:val="1"/>
          <w:numId w:val="23"/>
        </w:numPr>
        <w:tabs>
          <w:tab w:val="left" w:pos="-720"/>
          <w:tab w:val="left" w:pos="0"/>
        </w:tabs>
        <w:spacing w:after="0" w:line="240" w:lineRule="auto"/>
        <w:jc w:val="left"/>
        <w:rPr>
          <w:rFonts w:cs="Arial"/>
          <w:bCs/>
          <w:color w:val="808080" w:themeColor="background1" w:themeShade="80"/>
        </w:rPr>
      </w:pPr>
      <w:r w:rsidRPr="001400A7">
        <w:rPr>
          <w:rFonts w:cs="Arial"/>
          <w:bCs/>
          <w:color w:val="808080" w:themeColor="background1" w:themeShade="80"/>
        </w:rPr>
        <w:t>Provide a detailed explanation of methodology used in conducting confidential worker interviews</w:t>
      </w:r>
      <w:r>
        <w:rPr>
          <w:rFonts w:cs="Arial"/>
          <w:bCs/>
          <w:color w:val="808080" w:themeColor="background1" w:themeShade="80"/>
        </w:rPr>
        <w:t xml:space="preserve"> and the proposed verifiers’ experience of implementing this</w:t>
      </w:r>
      <w:r w:rsidRPr="001400A7">
        <w:rPr>
          <w:rFonts w:cs="Arial"/>
          <w:bCs/>
          <w:color w:val="808080" w:themeColor="background1" w:themeShade="80"/>
        </w:rPr>
        <w:t>.</w:t>
      </w:r>
    </w:p>
    <w:p w14:paraId="4F15529F" w14:textId="77777777" w:rsidR="00D7611E" w:rsidRPr="001400A7" w:rsidRDefault="00D7611E" w:rsidP="00D7611E">
      <w:pPr>
        <w:tabs>
          <w:tab w:val="left" w:pos="-720"/>
          <w:tab w:val="left" w:pos="0"/>
        </w:tabs>
        <w:spacing w:after="0" w:line="240" w:lineRule="auto"/>
        <w:ind w:left="720"/>
        <w:jc w:val="left"/>
        <w:rPr>
          <w:rFonts w:cs="Arial"/>
          <w:bCs/>
          <w:color w:val="808080" w:themeColor="background1" w:themeShade="80"/>
        </w:rPr>
      </w:pPr>
    </w:p>
    <w:tbl>
      <w:tblPr>
        <w:tblStyle w:val="TableGrid"/>
        <w:tblW w:w="0" w:type="auto"/>
        <w:tblInd w:w="108" w:type="dxa"/>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0A0" w:firstRow="1" w:lastRow="0" w:firstColumn="1" w:lastColumn="0" w:noHBand="0" w:noVBand="0"/>
      </w:tblPr>
      <w:tblGrid>
        <w:gridCol w:w="8906"/>
      </w:tblGrid>
      <w:tr w:rsidR="00D7611E" w:rsidRPr="00BE13AB" w14:paraId="7956902F" w14:textId="77777777" w:rsidTr="004B2AA4">
        <w:tc>
          <w:tcPr>
            <w:tcW w:w="9134" w:type="dxa"/>
          </w:tcPr>
          <w:p w14:paraId="000F8697" w14:textId="77777777" w:rsidR="00D7611E" w:rsidRDefault="00D7611E" w:rsidP="004B2AA4">
            <w:pPr>
              <w:rPr>
                <w:rFonts w:cs="Arial"/>
                <w:color w:val="808080" w:themeColor="background1" w:themeShade="80"/>
                <w:sz w:val="20"/>
                <w:szCs w:val="20"/>
              </w:rPr>
            </w:pPr>
          </w:p>
          <w:p w14:paraId="6EAB06C0" w14:textId="77777777" w:rsidR="00D7611E" w:rsidRDefault="00D7611E" w:rsidP="004B2AA4">
            <w:pPr>
              <w:rPr>
                <w:rFonts w:cs="Arial"/>
                <w:color w:val="808080" w:themeColor="background1" w:themeShade="80"/>
                <w:sz w:val="20"/>
                <w:szCs w:val="20"/>
              </w:rPr>
            </w:pPr>
          </w:p>
          <w:p w14:paraId="322EE0EC" w14:textId="77777777" w:rsidR="00D7611E" w:rsidRDefault="00D7611E" w:rsidP="004B2AA4">
            <w:pPr>
              <w:rPr>
                <w:rFonts w:cs="Arial"/>
                <w:color w:val="808080" w:themeColor="background1" w:themeShade="80"/>
                <w:sz w:val="20"/>
                <w:szCs w:val="20"/>
              </w:rPr>
            </w:pPr>
          </w:p>
          <w:p w14:paraId="4B7797DF" w14:textId="77777777" w:rsidR="00D7611E" w:rsidRDefault="00D7611E" w:rsidP="004B2AA4">
            <w:pPr>
              <w:rPr>
                <w:rFonts w:cs="Arial"/>
                <w:color w:val="808080" w:themeColor="background1" w:themeShade="80"/>
                <w:sz w:val="20"/>
                <w:szCs w:val="20"/>
              </w:rPr>
            </w:pPr>
          </w:p>
          <w:p w14:paraId="460A338F" w14:textId="77777777" w:rsidR="00D7611E" w:rsidRDefault="00D7611E" w:rsidP="004B2AA4">
            <w:pPr>
              <w:rPr>
                <w:rFonts w:cs="Arial"/>
                <w:color w:val="808080" w:themeColor="background1" w:themeShade="80"/>
                <w:sz w:val="20"/>
                <w:szCs w:val="20"/>
              </w:rPr>
            </w:pPr>
          </w:p>
          <w:p w14:paraId="1068BDDC" w14:textId="77777777" w:rsidR="00D7611E" w:rsidRDefault="00D7611E" w:rsidP="004B2AA4">
            <w:pPr>
              <w:rPr>
                <w:rFonts w:cs="Arial"/>
                <w:color w:val="808080" w:themeColor="background1" w:themeShade="80"/>
                <w:sz w:val="20"/>
                <w:szCs w:val="20"/>
              </w:rPr>
            </w:pPr>
          </w:p>
          <w:p w14:paraId="1D484A49" w14:textId="77777777" w:rsidR="00D7611E" w:rsidRPr="00BE13AB" w:rsidRDefault="00D7611E" w:rsidP="004B2AA4">
            <w:pPr>
              <w:rPr>
                <w:rFonts w:cs="Arial"/>
                <w:color w:val="808080" w:themeColor="background1" w:themeShade="80"/>
                <w:sz w:val="20"/>
                <w:szCs w:val="20"/>
              </w:rPr>
            </w:pPr>
          </w:p>
        </w:tc>
      </w:tr>
    </w:tbl>
    <w:p w14:paraId="08E647B9" w14:textId="77777777" w:rsidR="00D7611E" w:rsidRPr="00F237A2" w:rsidRDefault="00D7611E" w:rsidP="00D7611E">
      <w:pPr>
        <w:tabs>
          <w:tab w:val="left" w:pos="-720"/>
          <w:tab w:val="left" w:pos="0"/>
        </w:tabs>
        <w:spacing w:after="0" w:line="240" w:lineRule="auto"/>
        <w:jc w:val="left"/>
        <w:rPr>
          <w:rFonts w:cs="Arial"/>
          <w:b/>
          <w:bCs/>
          <w:color w:val="808080" w:themeColor="background1" w:themeShade="80"/>
        </w:rPr>
      </w:pPr>
    </w:p>
    <w:p w14:paraId="055A465F" w14:textId="77777777" w:rsidR="00D7611E" w:rsidRPr="001400A7" w:rsidRDefault="00D7611E" w:rsidP="00D7611E">
      <w:pPr>
        <w:numPr>
          <w:ilvl w:val="0"/>
          <w:numId w:val="23"/>
        </w:numPr>
        <w:tabs>
          <w:tab w:val="left" w:pos="-720"/>
          <w:tab w:val="left" w:pos="0"/>
        </w:tabs>
        <w:spacing w:after="0" w:line="240" w:lineRule="auto"/>
        <w:jc w:val="left"/>
        <w:rPr>
          <w:rFonts w:cs="Arial"/>
          <w:b/>
          <w:bCs/>
          <w:color w:val="808080" w:themeColor="background1" w:themeShade="80"/>
        </w:rPr>
      </w:pPr>
      <w:r w:rsidRPr="001400A7">
        <w:rPr>
          <w:rFonts w:cs="Arial"/>
          <w:b/>
          <w:bCs/>
          <w:color w:val="808080" w:themeColor="background1" w:themeShade="80"/>
        </w:rPr>
        <w:t>Farmer interview methodology</w:t>
      </w:r>
    </w:p>
    <w:p w14:paraId="734A6CE5" w14:textId="77777777" w:rsidR="00D7611E" w:rsidRDefault="00D7611E" w:rsidP="00D7611E">
      <w:pPr>
        <w:numPr>
          <w:ilvl w:val="1"/>
          <w:numId w:val="23"/>
        </w:numPr>
        <w:tabs>
          <w:tab w:val="left" w:pos="-720"/>
          <w:tab w:val="left" w:pos="0"/>
        </w:tabs>
        <w:spacing w:line="240" w:lineRule="auto"/>
        <w:jc w:val="left"/>
        <w:rPr>
          <w:rFonts w:cs="Arial"/>
          <w:bCs/>
          <w:color w:val="808080" w:themeColor="background1" w:themeShade="80"/>
        </w:rPr>
      </w:pPr>
      <w:r w:rsidRPr="001400A7">
        <w:rPr>
          <w:rFonts w:cs="Arial"/>
          <w:bCs/>
          <w:color w:val="808080" w:themeColor="background1" w:themeShade="80"/>
        </w:rPr>
        <w:t>Provide a detailed explanation of methodology used in conducting farmer interviews, in either or both smallholder and large farm contexts</w:t>
      </w:r>
      <w:r>
        <w:rPr>
          <w:rFonts w:cs="Arial"/>
          <w:bCs/>
          <w:color w:val="808080" w:themeColor="background1" w:themeShade="80"/>
        </w:rPr>
        <w:t>, as applicable and the proposed verifiers’ experience of implementing this</w:t>
      </w:r>
      <w:r w:rsidRPr="001400A7">
        <w:rPr>
          <w:rFonts w:cs="Arial"/>
          <w:bCs/>
          <w:color w:val="808080" w:themeColor="background1" w:themeShade="80"/>
        </w:rPr>
        <w:t>.</w:t>
      </w:r>
    </w:p>
    <w:tbl>
      <w:tblPr>
        <w:tblStyle w:val="TableGrid"/>
        <w:tblW w:w="0" w:type="auto"/>
        <w:tblInd w:w="108" w:type="dxa"/>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0A0" w:firstRow="1" w:lastRow="0" w:firstColumn="1" w:lastColumn="0" w:noHBand="0" w:noVBand="0"/>
      </w:tblPr>
      <w:tblGrid>
        <w:gridCol w:w="8906"/>
      </w:tblGrid>
      <w:tr w:rsidR="00D7611E" w:rsidRPr="00BE13AB" w14:paraId="28C710BE" w14:textId="77777777" w:rsidTr="004B2AA4">
        <w:tc>
          <w:tcPr>
            <w:tcW w:w="8908" w:type="dxa"/>
          </w:tcPr>
          <w:p w14:paraId="09408ADA" w14:textId="77777777" w:rsidR="00D7611E" w:rsidRDefault="00D7611E" w:rsidP="004B2AA4">
            <w:pPr>
              <w:rPr>
                <w:rFonts w:cs="Arial"/>
                <w:color w:val="808080" w:themeColor="background1" w:themeShade="80"/>
                <w:sz w:val="20"/>
                <w:szCs w:val="20"/>
              </w:rPr>
            </w:pPr>
          </w:p>
          <w:p w14:paraId="0C1B71D7" w14:textId="77777777" w:rsidR="00D7611E" w:rsidRDefault="00D7611E" w:rsidP="004B2AA4">
            <w:pPr>
              <w:rPr>
                <w:rFonts w:cs="Arial"/>
                <w:color w:val="808080" w:themeColor="background1" w:themeShade="80"/>
                <w:sz w:val="20"/>
                <w:szCs w:val="20"/>
              </w:rPr>
            </w:pPr>
          </w:p>
          <w:p w14:paraId="13EAF1C4" w14:textId="77777777" w:rsidR="00D7611E" w:rsidRDefault="00D7611E" w:rsidP="004B2AA4">
            <w:pPr>
              <w:rPr>
                <w:rFonts w:cs="Arial"/>
                <w:color w:val="808080" w:themeColor="background1" w:themeShade="80"/>
                <w:sz w:val="20"/>
                <w:szCs w:val="20"/>
              </w:rPr>
            </w:pPr>
          </w:p>
          <w:p w14:paraId="3749A992" w14:textId="77777777" w:rsidR="00D7611E" w:rsidRDefault="00D7611E" w:rsidP="004B2AA4">
            <w:pPr>
              <w:rPr>
                <w:rFonts w:cs="Arial"/>
                <w:color w:val="808080" w:themeColor="background1" w:themeShade="80"/>
                <w:sz w:val="20"/>
                <w:szCs w:val="20"/>
              </w:rPr>
            </w:pPr>
          </w:p>
          <w:p w14:paraId="1FFB16D0" w14:textId="77777777" w:rsidR="00D7611E" w:rsidRDefault="00D7611E" w:rsidP="004B2AA4">
            <w:pPr>
              <w:rPr>
                <w:rFonts w:cs="Arial"/>
                <w:color w:val="808080" w:themeColor="background1" w:themeShade="80"/>
                <w:sz w:val="20"/>
                <w:szCs w:val="20"/>
              </w:rPr>
            </w:pPr>
          </w:p>
          <w:p w14:paraId="7EA6FC0E" w14:textId="77777777" w:rsidR="00D7611E" w:rsidRDefault="00D7611E" w:rsidP="004B2AA4">
            <w:pPr>
              <w:rPr>
                <w:rFonts w:cs="Arial"/>
                <w:color w:val="808080" w:themeColor="background1" w:themeShade="80"/>
                <w:sz w:val="20"/>
                <w:szCs w:val="20"/>
              </w:rPr>
            </w:pPr>
          </w:p>
          <w:p w14:paraId="6720A4C3" w14:textId="77777777" w:rsidR="00D7611E" w:rsidRDefault="00D7611E" w:rsidP="004B2AA4">
            <w:pPr>
              <w:rPr>
                <w:rFonts w:cs="Arial"/>
                <w:color w:val="808080" w:themeColor="background1" w:themeShade="80"/>
                <w:sz w:val="20"/>
                <w:szCs w:val="20"/>
              </w:rPr>
            </w:pPr>
          </w:p>
          <w:p w14:paraId="6A5DBA75" w14:textId="77777777" w:rsidR="00D7611E" w:rsidRPr="00BE13AB" w:rsidRDefault="00D7611E" w:rsidP="004B2AA4">
            <w:pPr>
              <w:rPr>
                <w:rFonts w:cs="Arial"/>
                <w:color w:val="808080" w:themeColor="background1" w:themeShade="80"/>
                <w:sz w:val="20"/>
                <w:szCs w:val="20"/>
              </w:rPr>
            </w:pPr>
          </w:p>
        </w:tc>
      </w:tr>
    </w:tbl>
    <w:p w14:paraId="04562288" w14:textId="77777777" w:rsidR="00D7611E" w:rsidRPr="001400A7" w:rsidRDefault="00D7611E" w:rsidP="00D7611E">
      <w:pPr>
        <w:pStyle w:val="ListParagraph"/>
        <w:numPr>
          <w:ilvl w:val="0"/>
          <w:numId w:val="23"/>
        </w:numPr>
        <w:tabs>
          <w:tab w:val="left" w:pos="-720"/>
          <w:tab w:val="left" w:pos="0"/>
        </w:tabs>
        <w:spacing w:after="0" w:line="240" w:lineRule="auto"/>
        <w:jc w:val="left"/>
        <w:rPr>
          <w:rFonts w:eastAsia="'宋体" w:cs="Arial"/>
          <w:b/>
          <w:bCs/>
          <w:color w:val="808080" w:themeColor="background1" w:themeShade="80"/>
          <w:lang w:eastAsia="zh-CN"/>
        </w:rPr>
      </w:pPr>
      <w:r w:rsidRPr="001400A7">
        <w:rPr>
          <w:rFonts w:eastAsia="'宋体" w:cs="Arial"/>
          <w:b/>
          <w:bCs/>
          <w:color w:val="808080" w:themeColor="background1" w:themeShade="80"/>
          <w:lang w:eastAsia="zh-CN"/>
        </w:rPr>
        <w:lastRenderedPageBreak/>
        <w:t>References</w:t>
      </w:r>
    </w:p>
    <w:p w14:paraId="77777E2A" w14:textId="77777777" w:rsidR="00D7611E" w:rsidRPr="001400A7" w:rsidRDefault="00D7611E" w:rsidP="00D7611E">
      <w:pPr>
        <w:numPr>
          <w:ilvl w:val="1"/>
          <w:numId w:val="23"/>
        </w:numPr>
        <w:tabs>
          <w:tab w:val="left" w:pos="-720"/>
          <w:tab w:val="left" w:pos="0"/>
        </w:tabs>
        <w:spacing w:after="0" w:line="240" w:lineRule="auto"/>
        <w:jc w:val="left"/>
        <w:rPr>
          <w:rFonts w:cs="Arial"/>
          <w:bCs/>
          <w:color w:val="808080" w:themeColor="background1" w:themeShade="80"/>
        </w:rPr>
      </w:pPr>
      <w:r w:rsidRPr="001400A7">
        <w:rPr>
          <w:rFonts w:cs="Arial"/>
          <w:bCs/>
          <w:color w:val="808080" w:themeColor="background1" w:themeShade="80"/>
        </w:rPr>
        <w:t xml:space="preserve">Please submit </w:t>
      </w:r>
      <w:r w:rsidRPr="001400A7">
        <w:rPr>
          <w:rFonts w:cs="Arial"/>
          <w:bCs/>
          <w:color w:val="808080" w:themeColor="background1" w:themeShade="80"/>
          <w:u w:val="single"/>
        </w:rPr>
        <w:t>three or more references</w:t>
      </w:r>
      <w:r w:rsidRPr="001400A7">
        <w:rPr>
          <w:rFonts w:cs="Arial"/>
          <w:bCs/>
          <w:color w:val="808080" w:themeColor="background1" w:themeShade="80"/>
        </w:rPr>
        <w:t xml:space="preserve"> that will help us to understand the credibility and c</w:t>
      </w:r>
      <w:r>
        <w:rPr>
          <w:rFonts w:cs="Arial"/>
          <w:bCs/>
          <w:color w:val="808080" w:themeColor="background1" w:themeShade="80"/>
        </w:rPr>
        <w:t>ompetence of you or your organis</w:t>
      </w:r>
      <w:r w:rsidRPr="001400A7">
        <w:rPr>
          <w:rFonts w:cs="Arial"/>
          <w:bCs/>
          <w:color w:val="808080" w:themeColor="background1" w:themeShade="80"/>
        </w:rPr>
        <w:t xml:space="preserve">ation.  </w:t>
      </w:r>
    </w:p>
    <w:p w14:paraId="3E300B64" w14:textId="77777777" w:rsidR="00D7611E" w:rsidRPr="001400A7" w:rsidRDefault="00D7611E" w:rsidP="00D7611E">
      <w:pPr>
        <w:numPr>
          <w:ilvl w:val="1"/>
          <w:numId w:val="23"/>
        </w:numPr>
        <w:tabs>
          <w:tab w:val="left" w:pos="-720"/>
          <w:tab w:val="left" w:pos="0"/>
        </w:tabs>
        <w:spacing w:after="0" w:line="240" w:lineRule="auto"/>
        <w:jc w:val="left"/>
        <w:rPr>
          <w:rFonts w:cs="Arial"/>
          <w:bCs/>
          <w:color w:val="808080" w:themeColor="background1" w:themeShade="80"/>
        </w:rPr>
      </w:pPr>
      <w:r w:rsidRPr="001400A7">
        <w:rPr>
          <w:rFonts w:cs="Arial"/>
          <w:bCs/>
          <w:color w:val="808080" w:themeColor="background1" w:themeShade="80"/>
        </w:rPr>
        <w:t xml:space="preserve">Please be sure to include the names of individuals to contact, and if available, an email address and telephone number for each reference. </w:t>
      </w:r>
    </w:p>
    <w:p w14:paraId="5431D82A" w14:textId="77777777" w:rsidR="00D7611E" w:rsidRDefault="00D7611E" w:rsidP="00D7611E">
      <w:pPr>
        <w:tabs>
          <w:tab w:val="left" w:pos="-720"/>
        </w:tabs>
        <w:rPr>
          <w:rFonts w:eastAsia="'宋体" w:cs="Arial"/>
          <w:color w:val="808080" w:themeColor="background1" w:themeShade="80"/>
          <w:lang w:eastAsia="zh-CN"/>
        </w:rPr>
      </w:pPr>
    </w:p>
    <w:tbl>
      <w:tblPr>
        <w:tblStyle w:val="TableGrid"/>
        <w:tblW w:w="0" w:type="auto"/>
        <w:tblInd w:w="108" w:type="dxa"/>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0A0" w:firstRow="1" w:lastRow="0" w:firstColumn="1" w:lastColumn="0" w:noHBand="0" w:noVBand="0"/>
      </w:tblPr>
      <w:tblGrid>
        <w:gridCol w:w="2213"/>
        <w:gridCol w:w="6693"/>
      </w:tblGrid>
      <w:tr w:rsidR="00D7611E" w:rsidRPr="00BE13AB" w14:paraId="240D858D" w14:textId="77777777" w:rsidTr="004B2AA4">
        <w:tc>
          <w:tcPr>
            <w:tcW w:w="2248" w:type="dxa"/>
            <w:shd w:val="clear" w:color="auto" w:fill="8DC640"/>
          </w:tcPr>
          <w:p w14:paraId="173E9F1F" w14:textId="77777777" w:rsidR="00D7611E" w:rsidRPr="00BE13AB" w:rsidRDefault="00D7611E" w:rsidP="004B2AA4">
            <w:pPr>
              <w:jc w:val="left"/>
              <w:rPr>
                <w:rFonts w:cs="Arial"/>
                <w:b/>
                <w:color w:val="FFFFFF" w:themeColor="background1"/>
                <w:sz w:val="20"/>
                <w:szCs w:val="20"/>
              </w:rPr>
            </w:pPr>
            <w:r>
              <w:rPr>
                <w:rFonts w:cs="Arial"/>
                <w:b/>
                <w:color w:val="FFFFFF" w:themeColor="background1"/>
                <w:sz w:val="20"/>
                <w:szCs w:val="20"/>
              </w:rPr>
              <w:t>Name</w:t>
            </w:r>
          </w:p>
        </w:tc>
        <w:tc>
          <w:tcPr>
            <w:tcW w:w="6824" w:type="dxa"/>
            <w:shd w:val="clear" w:color="auto" w:fill="8DC640"/>
          </w:tcPr>
          <w:p w14:paraId="586B3643" w14:textId="77777777" w:rsidR="00D7611E" w:rsidRPr="00BE13AB" w:rsidRDefault="00D7611E" w:rsidP="004B2AA4">
            <w:pPr>
              <w:jc w:val="left"/>
              <w:rPr>
                <w:rFonts w:cs="Arial"/>
                <w:b/>
                <w:color w:val="FFFFFF" w:themeColor="background1"/>
                <w:sz w:val="20"/>
                <w:szCs w:val="20"/>
              </w:rPr>
            </w:pPr>
            <w:r>
              <w:rPr>
                <w:rFonts w:cs="Arial"/>
                <w:b/>
                <w:color w:val="FFFFFF" w:themeColor="background1"/>
                <w:sz w:val="20"/>
                <w:szCs w:val="20"/>
              </w:rPr>
              <w:t>Contact Information</w:t>
            </w:r>
          </w:p>
        </w:tc>
      </w:tr>
      <w:tr w:rsidR="00D7611E" w:rsidRPr="00BE13AB" w14:paraId="2078CFA0" w14:textId="77777777" w:rsidTr="004B2AA4">
        <w:tc>
          <w:tcPr>
            <w:tcW w:w="2248" w:type="dxa"/>
          </w:tcPr>
          <w:p w14:paraId="35C94A90" w14:textId="77777777" w:rsidR="00D7611E" w:rsidRPr="00BE13AB" w:rsidRDefault="00D7611E" w:rsidP="004B2AA4">
            <w:pPr>
              <w:rPr>
                <w:rFonts w:cs="Arial"/>
                <w:color w:val="808080" w:themeColor="background1" w:themeShade="80"/>
                <w:sz w:val="20"/>
                <w:szCs w:val="20"/>
              </w:rPr>
            </w:pPr>
          </w:p>
        </w:tc>
        <w:tc>
          <w:tcPr>
            <w:tcW w:w="6824" w:type="dxa"/>
          </w:tcPr>
          <w:p w14:paraId="063E5613" w14:textId="77777777" w:rsidR="00D7611E" w:rsidRPr="00BE13AB" w:rsidRDefault="00D7611E" w:rsidP="004B2AA4">
            <w:pPr>
              <w:rPr>
                <w:rFonts w:cs="Arial"/>
                <w:color w:val="808080" w:themeColor="background1" w:themeShade="80"/>
                <w:sz w:val="20"/>
                <w:szCs w:val="20"/>
              </w:rPr>
            </w:pPr>
          </w:p>
        </w:tc>
      </w:tr>
      <w:tr w:rsidR="00D7611E" w:rsidRPr="00BE13AB" w14:paraId="1775E5B1" w14:textId="77777777" w:rsidTr="004B2AA4">
        <w:tc>
          <w:tcPr>
            <w:tcW w:w="2248" w:type="dxa"/>
          </w:tcPr>
          <w:p w14:paraId="55C1F3DB" w14:textId="77777777" w:rsidR="00D7611E" w:rsidRPr="00BE13AB" w:rsidRDefault="00D7611E" w:rsidP="004B2AA4">
            <w:pPr>
              <w:rPr>
                <w:rFonts w:cs="Arial"/>
                <w:color w:val="808080" w:themeColor="background1" w:themeShade="80"/>
                <w:sz w:val="20"/>
                <w:szCs w:val="20"/>
              </w:rPr>
            </w:pPr>
          </w:p>
        </w:tc>
        <w:tc>
          <w:tcPr>
            <w:tcW w:w="6824" w:type="dxa"/>
          </w:tcPr>
          <w:p w14:paraId="0CB50462" w14:textId="77777777" w:rsidR="00D7611E" w:rsidRPr="00BE13AB" w:rsidRDefault="00D7611E" w:rsidP="004B2AA4">
            <w:pPr>
              <w:rPr>
                <w:rFonts w:cs="Arial"/>
                <w:color w:val="808080" w:themeColor="background1" w:themeShade="80"/>
                <w:sz w:val="20"/>
                <w:szCs w:val="20"/>
              </w:rPr>
            </w:pPr>
          </w:p>
        </w:tc>
      </w:tr>
      <w:tr w:rsidR="00D7611E" w:rsidRPr="00BE13AB" w14:paraId="141F2689" w14:textId="77777777" w:rsidTr="004B2AA4">
        <w:tc>
          <w:tcPr>
            <w:tcW w:w="2248" w:type="dxa"/>
          </w:tcPr>
          <w:p w14:paraId="20F972B9" w14:textId="77777777" w:rsidR="00D7611E" w:rsidRPr="00BE13AB" w:rsidRDefault="00D7611E" w:rsidP="004B2AA4">
            <w:pPr>
              <w:rPr>
                <w:rFonts w:cs="Arial"/>
                <w:color w:val="808080" w:themeColor="background1" w:themeShade="80"/>
                <w:sz w:val="20"/>
                <w:szCs w:val="20"/>
              </w:rPr>
            </w:pPr>
          </w:p>
        </w:tc>
        <w:tc>
          <w:tcPr>
            <w:tcW w:w="6824" w:type="dxa"/>
          </w:tcPr>
          <w:p w14:paraId="1CB2D842" w14:textId="77777777" w:rsidR="00D7611E" w:rsidRPr="00BE13AB" w:rsidRDefault="00D7611E" w:rsidP="004B2AA4">
            <w:pPr>
              <w:rPr>
                <w:rFonts w:cs="Arial"/>
                <w:color w:val="808080" w:themeColor="background1" w:themeShade="80"/>
                <w:sz w:val="20"/>
                <w:szCs w:val="20"/>
              </w:rPr>
            </w:pPr>
          </w:p>
        </w:tc>
      </w:tr>
      <w:tr w:rsidR="00D7611E" w:rsidRPr="00BE13AB" w14:paraId="2347A752" w14:textId="77777777" w:rsidTr="004B2AA4">
        <w:tc>
          <w:tcPr>
            <w:tcW w:w="2248" w:type="dxa"/>
          </w:tcPr>
          <w:p w14:paraId="0A15FEFC" w14:textId="77777777" w:rsidR="00D7611E" w:rsidRPr="00BE13AB" w:rsidRDefault="00D7611E" w:rsidP="004B2AA4">
            <w:pPr>
              <w:rPr>
                <w:rFonts w:cs="Arial"/>
                <w:color w:val="808080" w:themeColor="background1" w:themeShade="80"/>
                <w:sz w:val="20"/>
                <w:szCs w:val="20"/>
              </w:rPr>
            </w:pPr>
          </w:p>
        </w:tc>
        <w:tc>
          <w:tcPr>
            <w:tcW w:w="6824" w:type="dxa"/>
          </w:tcPr>
          <w:p w14:paraId="08E3B948" w14:textId="77777777" w:rsidR="00D7611E" w:rsidRPr="00BE13AB" w:rsidRDefault="00D7611E" w:rsidP="004B2AA4">
            <w:pPr>
              <w:rPr>
                <w:rFonts w:cs="Arial"/>
                <w:color w:val="808080" w:themeColor="background1" w:themeShade="80"/>
                <w:sz w:val="20"/>
                <w:szCs w:val="20"/>
              </w:rPr>
            </w:pPr>
          </w:p>
        </w:tc>
      </w:tr>
    </w:tbl>
    <w:p w14:paraId="0EEAB60E" w14:textId="77777777" w:rsidR="00D7611E" w:rsidRPr="001400A7" w:rsidRDefault="00D7611E" w:rsidP="00D7611E">
      <w:pPr>
        <w:rPr>
          <w:rFonts w:eastAsia="'宋体" w:cs="Arial"/>
          <w:color w:val="808080" w:themeColor="background1" w:themeShade="80"/>
          <w:lang w:eastAsia="zh-CN"/>
        </w:rPr>
      </w:pPr>
    </w:p>
    <w:p w14:paraId="5D56F294" w14:textId="77777777" w:rsidR="00D7611E" w:rsidRDefault="00D7611E" w:rsidP="00D7611E">
      <w:pPr>
        <w:pStyle w:val="ListParagraph"/>
        <w:numPr>
          <w:ilvl w:val="0"/>
          <w:numId w:val="23"/>
        </w:numPr>
        <w:tabs>
          <w:tab w:val="left" w:pos="-720"/>
          <w:tab w:val="left" w:pos="0"/>
        </w:tabs>
        <w:spacing w:after="0" w:line="240" w:lineRule="auto"/>
        <w:jc w:val="left"/>
        <w:rPr>
          <w:rFonts w:eastAsia="'宋体" w:cs="Arial"/>
          <w:b/>
          <w:bCs/>
          <w:color w:val="808080" w:themeColor="background1" w:themeShade="80"/>
          <w:lang w:eastAsia="zh-CN"/>
        </w:rPr>
      </w:pPr>
      <w:r w:rsidRPr="001400A7">
        <w:rPr>
          <w:rFonts w:eastAsia="'宋体" w:cs="Arial"/>
          <w:b/>
          <w:bCs/>
          <w:color w:val="808080" w:themeColor="background1" w:themeShade="80"/>
          <w:lang w:eastAsia="zh-CN"/>
        </w:rPr>
        <w:t>Fees</w:t>
      </w:r>
    </w:p>
    <w:p w14:paraId="6BA4FA25" w14:textId="77777777" w:rsidR="00D7611E" w:rsidRDefault="00D7611E" w:rsidP="00D7611E">
      <w:pPr>
        <w:tabs>
          <w:tab w:val="left" w:pos="-720"/>
          <w:tab w:val="left" w:pos="0"/>
        </w:tabs>
        <w:spacing w:after="0" w:line="240" w:lineRule="auto"/>
        <w:jc w:val="left"/>
        <w:rPr>
          <w:rFonts w:eastAsia="'宋体" w:cs="Arial"/>
          <w:b/>
          <w:bCs/>
          <w:color w:val="808080" w:themeColor="background1" w:themeShade="80"/>
          <w:lang w:eastAsia="zh-CN"/>
        </w:rPr>
      </w:pPr>
    </w:p>
    <w:tbl>
      <w:tblPr>
        <w:tblStyle w:val="TableGrid"/>
        <w:tblW w:w="0" w:type="auto"/>
        <w:tblInd w:w="108" w:type="dxa"/>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0A0" w:firstRow="1" w:lastRow="0" w:firstColumn="1" w:lastColumn="0" w:noHBand="0" w:noVBand="0"/>
      </w:tblPr>
      <w:tblGrid>
        <w:gridCol w:w="2220"/>
        <w:gridCol w:w="6686"/>
      </w:tblGrid>
      <w:tr w:rsidR="00D7611E" w:rsidRPr="00BE13AB" w14:paraId="2BE3C2BF" w14:textId="77777777" w:rsidTr="004B2AA4">
        <w:tc>
          <w:tcPr>
            <w:tcW w:w="2248" w:type="dxa"/>
            <w:shd w:val="clear" w:color="auto" w:fill="8DC640"/>
          </w:tcPr>
          <w:p w14:paraId="331D4A3D" w14:textId="77777777" w:rsidR="00D7611E" w:rsidRPr="00BE13AB" w:rsidRDefault="00D7611E" w:rsidP="004B2AA4">
            <w:pPr>
              <w:jc w:val="left"/>
              <w:rPr>
                <w:rFonts w:cs="Arial"/>
                <w:b/>
                <w:color w:val="FFFFFF" w:themeColor="background1"/>
                <w:sz w:val="20"/>
                <w:szCs w:val="20"/>
              </w:rPr>
            </w:pPr>
            <w:r>
              <w:rPr>
                <w:rFonts w:cs="Arial"/>
                <w:b/>
                <w:color w:val="FFFFFF" w:themeColor="background1"/>
                <w:sz w:val="20"/>
                <w:szCs w:val="20"/>
              </w:rPr>
              <w:t>Position</w:t>
            </w:r>
          </w:p>
        </w:tc>
        <w:tc>
          <w:tcPr>
            <w:tcW w:w="6824" w:type="dxa"/>
            <w:shd w:val="clear" w:color="auto" w:fill="8DC640"/>
          </w:tcPr>
          <w:p w14:paraId="05B5D61D" w14:textId="77777777" w:rsidR="00D7611E" w:rsidRPr="00BE13AB" w:rsidRDefault="00D7611E" w:rsidP="004B2AA4">
            <w:pPr>
              <w:jc w:val="left"/>
              <w:rPr>
                <w:rFonts w:cs="Arial"/>
                <w:b/>
                <w:color w:val="FFFFFF" w:themeColor="background1"/>
                <w:sz w:val="20"/>
                <w:szCs w:val="20"/>
              </w:rPr>
            </w:pPr>
            <w:r>
              <w:rPr>
                <w:rFonts w:cs="Arial"/>
                <w:b/>
                <w:color w:val="FFFFFF" w:themeColor="background1"/>
                <w:sz w:val="20"/>
                <w:szCs w:val="20"/>
              </w:rPr>
              <w:t>Daily Fee</w:t>
            </w:r>
          </w:p>
        </w:tc>
      </w:tr>
      <w:tr w:rsidR="00D7611E" w:rsidRPr="00BE13AB" w14:paraId="0C0121FE" w14:textId="77777777" w:rsidTr="004B2AA4">
        <w:tc>
          <w:tcPr>
            <w:tcW w:w="2248" w:type="dxa"/>
          </w:tcPr>
          <w:p w14:paraId="5BB2D34E" w14:textId="77777777" w:rsidR="00D7611E" w:rsidRPr="00BE13AB" w:rsidRDefault="00D7611E" w:rsidP="004B2AA4">
            <w:pPr>
              <w:rPr>
                <w:rFonts w:cs="Arial"/>
                <w:color w:val="808080" w:themeColor="background1" w:themeShade="80"/>
                <w:sz w:val="20"/>
                <w:szCs w:val="20"/>
              </w:rPr>
            </w:pPr>
          </w:p>
        </w:tc>
        <w:tc>
          <w:tcPr>
            <w:tcW w:w="6824" w:type="dxa"/>
          </w:tcPr>
          <w:p w14:paraId="766140D5" w14:textId="77777777" w:rsidR="00D7611E" w:rsidRPr="00BE13AB" w:rsidRDefault="00D7611E" w:rsidP="004B2AA4">
            <w:pPr>
              <w:rPr>
                <w:rFonts w:cs="Arial"/>
                <w:color w:val="808080" w:themeColor="background1" w:themeShade="80"/>
                <w:sz w:val="20"/>
                <w:szCs w:val="20"/>
              </w:rPr>
            </w:pPr>
          </w:p>
        </w:tc>
      </w:tr>
      <w:tr w:rsidR="00D7611E" w:rsidRPr="00BE13AB" w14:paraId="2C2CCD73" w14:textId="77777777" w:rsidTr="004B2AA4">
        <w:tc>
          <w:tcPr>
            <w:tcW w:w="2248" w:type="dxa"/>
          </w:tcPr>
          <w:p w14:paraId="2281D56E" w14:textId="77777777" w:rsidR="00D7611E" w:rsidRPr="00BE13AB" w:rsidRDefault="00D7611E" w:rsidP="004B2AA4">
            <w:pPr>
              <w:rPr>
                <w:rFonts w:cs="Arial"/>
                <w:color w:val="808080" w:themeColor="background1" w:themeShade="80"/>
                <w:sz w:val="20"/>
                <w:szCs w:val="20"/>
              </w:rPr>
            </w:pPr>
          </w:p>
        </w:tc>
        <w:tc>
          <w:tcPr>
            <w:tcW w:w="6824" w:type="dxa"/>
          </w:tcPr>
          <w:p w14:paraId="69E5B3BA" w14:textId="77777777" w:rsidR="00D7611E" w:rsidRPr="00BE13AB" w:rsidRDefault="00D7611E" w:rsidP="004B2AA4">
            <w:pPr>
              <w:rPr>
                <w:rFonts w:cs="Arial"/>
                <w:color w:val="808080" w:themeColor="background1" w:themeShade="80"/>
                <w:sz w:val="20"/>
                <w:szCs w:val="20"/>
              </w:rPr>
            </w:pPr>
          </w:p>
        </w:tc>
      </w:tr>
      <w:tr w:rsidR="00D7611E" w:rsidRPr="00BE13AB" w14:paraId="69C888EE" w14:textId="77777777" w:rsidTr="004B2AA4">
        <w:tc>
          <w:tcPr>
            <w:tcW w:w="2248" w:type="dxa"/>
          </w:tcPr>
          <w:p w14:paraId="4DD27750" w14:textId="77777777" w:rsidR="00D7611E" w:rsidRPr="00BE13AB" w:rsidRDefault="00D7611E" w:rsidP="004B2AA4">
            <w:pPr>
              <w:rPr>
                <w:rFonts w:cs="Arial"/>
                <w:color w:val="808080" w:themeColor="background1" w:themeShade="80"/>
                <w:sz w:val="20"/>
                <w:szCs w:val="20"/>
              </w:rPr>
            </w:pPr>
          </w:p>
        </w:tc>
        <w:tc>
          <w:tcPr>
            <w:tcW w:w="6824" w:type="dxa"/>
          </w:tcPr>
          <w:p w14:paraId="1E381D4B" w14:textId="77777777" w:rsidR="00D7611E" w:rsidRPr="00BE13AB" w:rsidRDefault="00D7611E" w:rsidP="004B2AA4">
            <w:pPr>
              <w:rPr>
                <w:rFonts w:cs="Arial"/>
                <w:color w:val="808080" w:themeColor="background1" w:themeShade="80"/>
                <w:sz w:val="20"/>
                <w:szCs w:val="20"/>
              </w:rPr>
            </w:pPr>
          </w:p>
        </w:tc>
      </w:tr>
      <w:tr w:rsidR="00D7611E" w:rsidRPr="00BE13AB" w14:paraId="232EBD61" w14:textId="77777777" w:rsidTr="004B2AA4">
        <w:tc>
          <w:tcPr>
            <w:tcW w:w="2248" w:type="dxa"/>
          </w:tcPr>
          <w:p w14:paraId="4D3A05A0" w14:textId="77777777" w:rsidR="00D7611E" w:rsidRPr="00BE13AB" w:rsidRDefault="00D7611E" w:rsidP="004B2AA4">
            <w:pPr>
              <w:rPr>
                <w:rFonts w:cs="Arial"/>
                <w:color w:val="808080" w:themeColor="background1" w:themeShade="80"/>
                <w:sz w:val="20"/>
                <w:szCs w:val="20"/>
              </w:rPr>
            </w:pPr>
          </w:p>
        </w:tc>
        <w:tc>
          <w:tcPr>
            <w:tcW w:w="6824" w:type="dxa"/>
          </w:tcPr>
          <w:p w14:paraId="45F6ABEF" w14:textId="77777777" w:rsidR="00D7611E" w:rsidRPr="00BE13AB" w:rsidRDefault="00D7611E" w:rsidP="004B2AA4">
            <w:pPr>
              <w:rPr>
                <w:rFonts w:cs="Arial"/>
                <w:color w:val="808080" w:themeColor="background1" w:themeShade="80"/>
                <w:sz w:val="20"/>
                <w:szCs w:val="20"/>
              </w:rPr>
            </w:pPr>
          </w:p>
        </w:tc>
      </w:tr>
    </w:tbl>
    <w:p w14:paraId="5323E5A3" w14:textId="77777777" w:rsidR="00D7611E" w:rsidRPr="00B1497A" w:rsidRDefault="00D7611E" w:rsidP="00D7611E">
      <w:pPr>
        <w:tabs>
          <w:tab w:val="left" w:pos="-720"/>
          <w:tab w:val="left" w:pos="0"/>
        </w:tabs>
        <w:spacing w:after="0" w:line="240" w:lineRule="auto"/>
        <w:jc w:val="left"/>
        <w:rPr>
          <w:rFonts w:eastAsia="'宋体" w:cs="Arial"/>
          <w:b/>
          <w:bCs/>
          <w:color w:val="808080" w:themeColor="background1" w:themeShade="80"/>
          <w:lang w:eastAsia="zh-CN"/>
        </w:rPr>
      </w:pPr>
    </w:p>
    <w:p w14:paraId="232D8F49" w14:textId="77777777" w:rsidR="00D7611E" w:rsidRDefault="00D7611E" w:rsidP="00D7611E">
      <w:pPr>
        <w:rPr>
          <w:rFonts w:eastAsia="'宋体" w:cs="Arial"/>
          <w:color w:val="808080" w:themeColor="background1" w:themeShade="80"/>
          <w:lang w:eastAsia="zh-CN"/>
        </w:rPr>
      </w:pPr>
      <w:r w:rsidRPr="00362C87">
        <w:rPr>
          <w:rFonts w:eastAsia="'宋体" w:cs="Arial"/>
          <w:color w:val="808080" w:themeColor="background1" w:themeShade="80"/>
          <w:u w:val="single"/>
          <w:lang w:eastAsia="zh-CN"/>
        </w:rPr>
        <w:t>Note</w:t>
      </w:r>
      <w:r w:rsidRPr="001400A7">
        <w:rPr>
          <w:rFonts w:eastAsia="'宋体" w:cs="Arial"/>
          <w:color w:val="808080" w:themeColor="background1" w:themeShade="80"/>
          <w:lang w:eastAsia="zh-CN"/>
        </w:rPr>
        <w:t xml:space="preserve">: A full Cost </w:t>
      </w:r>
      <w:r>
        <w:rPr>
          <w:rFonts w:eastAsia="'宋体" w:cs="Arial"/>
          <w:color w:val="808080" w:themeColor="background1" w:themeShade="80"/>
          <w:lang w:eastAsia="zh-CN"/>
        </w:rPr>
        <w:t>Proposal</w:t>
      </w:r>
      <w:r w:rsidRPr="001400A7">
        <w:rPr>
          <w:rFonts w:eastAsia="'宋体" w:cs="Arial"/>
          <w:color w:val="808080" w:themeColor="background1" w:themeShade="80"/>
          <w:lang w:eastAsia="zh-CN"/>
        </w:rPr>
        <w:t xml:space="preserve"> Form will have to be filled before BCI decides on the attribution of each Verification Visit. BCI will provide you with information about the location of the farms to be visited prior to asking you to prepare the Cost </w:t>
      </w:r>
      <w:r>
        <w:rPr>
          <w:rFonts w:eastAsia="'宋体" w:cs="Arial"/>
          <w:color w:val="808080" w:themeColor="background1" w:themeShade="80"/>
          <w:lang w:eastAsia="zh-CN"/>
        </w:rPr>
        <w:t>Proposal</w:t>
      </w:r>
      <w:r w:rsidRPr="001400A7">
        <w:rPr>
          <w:rFonts w:eastAsia="'宋体" w:cs="Arial"/>
          <w:color w:val="808080" w:themeColor="background1" w:themeShade="80"/>
          <w:lang w:eastAsia="zh-CN"/>
        </w:rPr>
        <w:t xml:space="preserve"> Form.</w:t>
      </w:r>
      <w:r>
        <w:rPr>
          <w:rFonts w:eastAsia="'宋体" w:cs="Arial"/>
          <w:color w:val="808080" w:themeColor="background1" w:themeShade="80"/>
          <w:lang w:eastAsia="zh-CN"/>
        </w:rPr>
        <w:br w:type="page"/>
      </w:r>
    </w:p>
    <w:p w14:paraId="25DE9AAB" w14:textId="77777777" w:rsidR="00D7611E" w:rsidRPr="001400A7" w:rsidRDefault="00D7611E" w:rsidP="00D7611E">
      <w:pPr>
        <w:rPr>
          <w:rFonts w:eastAsia="'宋体" w:cs="Arial"/>
          <w:color w:val="808080" w:themeColor="background1" w:themeShade="80"/>
          <w:lang w:eastAsia="zh-CN"/>
        </w:rPr>
      </w:pPr>
    </w:p>
    <w:p w14:paraId="67E05FF8" w14:textId="77777777" w:rsidR="00D7611E" w:rsidRPr="001400A7" w:rsidRDefault="00D7611E" w:rsidP="00D7611E">
      <w:pPr>
        <w:tabs>
          <w:tab w:val="left" w:pos="-720"/>
        </w:tabs>
        <w:jc w:val="center"/>
        <w:rPr>
          <w:rFonts w:eastAsia="'宋体" w:cs="Arial"/>
          <w:b/>
          <w:bCs/>
          <w:caps/>
          <w:color w:val="808080" w:themeColor="background1" w:themeShade="80"/>
          <w:lang w:eastAsia="zh-CN"/>
        </w:rPr>
      </w:pPr>
      <w:r w:rsidRPr="001400A7">
        <w:rPr>
          <w:rFonts w:eastAsia="'宋体" w:cs="Arial"/>
          <w:b/>
          <w:bCs/>
          <w:caps/>
          <w:color w:val="808080" w:themeColor="background1" w:themeShade="80"/>
          <w:lang w:eastAsia="zh-CN"/>
        </w:rPr>
        <w:t>Certification</w:t>
      </w:r>
    </w:p>
    <w:p w14:paraId="25CEA2BC" w14:textId="77777777" w:rsidR="00D7611E" w:rsidRPr="001400A7" w:rsidRDefault="00D7611E" w:rsidP="00D7611E">
      <w:pPr>
        <w:tabs>
          <w:tab w:val="left" w:pos="-720"/>
        </w:tabs>
        <w:jc w:val="center"/>
        <w:rPr>
          <w:rFonts w:eastAsia="'宋体" w:cs="Arial"/>
          <w:b/>
          <w:bCs/>
          <w:color w:val="808080" w:themeColor="background1" w:themeShade="80"/>
          <w:lang w:eastAsia="zh-CN"/>
        </w:rPr>
      </w:pPr>
    </w:p>
    <w:p w14:paraId="0345C085" w14:textId="77777777" w:rsidR="00D7611E" w:rsidRPr="001400A7" w:rsidRDefault="00D7611E" w:rsidP="00D7611E">
      <w:pPr>
        <w:pStyle w:val="BodyText3"/>
        <w:tabs>
          <w:tab w:val="left" w:pos="-720"/>
        </w:tabs>
        <w:rPr>
          <w:rFonts w:cs="Arial"/>
          <w:color w:val="808080" w:themeColor="background1" w:themeShade="80"/>
          <w:sz w:val="22"/>
          <w:szCs w:val="22"/>
        </w:rPr>
      </w:pPr>
      <w:r w:rsidRPr="001400A7">
        <w:rPr>
          <w:rFonts w:cs="Arial"/>
          <w:color w:val="808080" w:themeColor="background1" w:themeShade="80"/>
          <w:sz w:val="22"/>
          <w:szCs w:val="22"/>
        </w:rPr>
        <w:t xml:space="preserve">I certify that the information contained in this Application and any attachments submitted as a part of this Application is true, complete and accurate.  </w:t>
      </w:r>
    </w:p>
    <w:p w14:paraId="25F766F7" w14:textId="77777777" w:rsidR="00D7611E" w:rsidRPr="001400A7" w:rsidRDefault="00D7611E" w:rsidP="00D7611E">
      <w:pPr>
        <w:pStyle w:val="BodyText3"/>
        <w:tabs>
          <w:tab w:val="left" w:pos="-720"/>
        </w:tabs>
        <w:rPr>
          <w:rFonts w:cs="Arial"/>
          <w:color w:val="808080" w:themeColor="background1" w:themeShade="80"/>
          <w:sz w:val="22"/>
          <w:szCs w:val="22"/>
        </w:rPr>
      </w:pPr>
    </w:p>
    <w:p w14:paraId="1F35D180" w14:textId="03E851D7" w:rsidR="00D7611E" w:rsidRPr="001400A7" w:rsidRDefault="00D7611E" w:rsidP="00D7611E">
      <w:pPr>
        <w:pStyle w:val="BodyText3"/>
        <w:tabs>
          <w:tab w:val="left" w:pos="-720"/>
        </w:tabs>
        <w:rPr>
          <w:rFonts w:cs="Arial"/>
          <w:color w:val="808080" w:themeColor="background1" w:themeShade="80"/>
          <w:sz w:val="22"/>
          <w:szCs w:val="22"/>
        </w:rPr>
      </w:pPr>
      <w:r w:rsidRPr="001400A7">
        <w:rPr>
          <w:rFonts w:cs="Arial"/>
          <w:color w:val="808080" w:themeColor="background1" w:themeShade="80"/>
          <w:sz w:val="22"/>
          <w:szCs w:val="22"/>
        </w:rPr>
        <w:t xml:space="preserve">Moreover, I will notify the BCI of any incident, situation or material change to the information submitted in this Application that may affect the ability of </w:t>
      </w:r>
      <w:r>
        <w:rPr>
          <w:rFonts w:cs="Arial"/>
          <w:color w:val="808080" w:themeColor="background1" w:themeShade="80"/>
          <w:sz w:val="22"/>
          <w:szCs w:val="22"/>
          <w:highlight w:val="lightGray"/>
        </w:rPr>
        <w:t>(Name of the Organis</w:t>
      </w:r>
      <w:r w:rsidRPr="001400A7">
        <w:rPr>
          <w:rFonts w:cs="Arial"/>
          <w:color w:val="808080" w:themeColor="background1" w:themeShade="80"/>
          <w:sz w:val="22"/>
          <w:szCs w:val="22"/>
          <w:highlight w:val="lightGray"/>
        </w:rPr>
        <w:t>ation / Individual)</w:t>
      </w:r>
      <w:r w:rsidRPr="001400A7">
        <w:rPr>
          <w:rFonts w:cs="Arial"/>
          <w:color w:val="808080" w:themeColor="background1" w:themeShade="80"/>
          <w:sz w:val="22"/>
          <w:szCs w:val="22"/>
        </w:rPr>
        <w:t xml:space="preserve"> to meet the approval criteria for</w:t>
      </w:r>
      <w:r w:rsidR="007C7538">
        <w:rPr>
          <w:rFonts w:cs="Arial"/>
          <w:color w:val="808080" w:themeColor="background1" w:themeShade="80"/>
          <w:sz w:val="22"/>
          <w:szCs w:val="22"/>
        </w:rPr>
        <w:t xml:space="preserve"> Third-P</w:t>
      </w:r>
      <w:r w:rsidRPr="001400A7">
        <w:rPr>
          <w:rFonts w:cs="Arial"/>
          <w:color w:val="808080" w:themeColor="background1" w:themeShade="80"/>
          <w:sz w:val="22"/>
          <w:szCs w:val="22"/>
        </w:rPr>
        <w:t>arty Verifiers, as outlined in the BCI</w:t>
      </w:r>
      <w:r>
        <w:rPr>
          <w:rFonts w:cs="Arial"/>
          <w:color w:val="808080" w:themeColor="background1" w:themeShade="80"/>
          <w:sz w:val="22"/>
          <w:szCs w:val="22"/>
        </w:rPr>
        <w:t xml:space="preserve"> approval procedures for verifiers</w:t>
      </w:r>
    </w:p>
    <w:p w14:paraId="6EB2D5B7" w14:textId="77777777" w:rsidR="00D7611E" w:rsidRPr="001400A7" w:rsidRDefault="00D7611E" w:rsidP="00D7611E">
      <w:pPr>
        <w:pStyle w:val="BodyText3"/>
        <w:tabs>
          <w:tab w:val="left" w:pos="-720"/>
        </w:tabs>
        <w:rPr>
          <w:rFonts w:cs="Arial"/>
          <w:color w:val="808080" w:themeColor="background1" w:themeShade="80"/>
          <w:sz w:val="22"/>
          <w:szCs w:val="22"/>
        </w:rPr>
      </w:pPr>
    </w:p>
    <w:p w14:paraId="5DBDD2DA" w14:textId="77777777" w:rsidR="00D7611E" w:rsidRDefault="00D7611E" w:rsidP="00D7611E">
      <w:pPr>
        <w:tabs>
          <w:tab w:val="left" w:pos="-720"/>
        </w:tabs>
        <w:rPr>
          <w:rFonts w:cs="Arial"/>
          <w:color w:val="808080" w:themeColor="background1" w:themeShade="80"/>
        </w:rPr>
      </w:pPr>
    </w:p>
    <w:tbl>
      <w:tblPr>
        <w:tblStyle w:val="TableGrid"/>
        <w:tblW w:w="0" w:type="auto"/>
        <w:tblInd w:w="108" w:type="dxa"/>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0A0" w:firstRow="1" w:lastRow="0" w:firstColumn="1" w:lastColumn="0" w:noHBand="0" w:noVBand="0"/>
      </w:tblPr>
      <w:tblGrid>
        <w:gridCol w:w="2220"/>
        <w:gridCol w:w="6686"/>
      </w:tblGrid>
      <w:tr w:rsidR="00D7611E" w:rsidRPr="00BE13AB" w14:paraId="12619603" w14:textId="77777777" w:rsidTr="004B2AA4">
        <w:tc>
          <w:tcPr>
            <w:tcW w:w="2248" w:type="dxa"/>
            <w:shd w:val="clear" w:color="auto" w:fill="8DC640"/>
          </w:tcPr>
          <w:p w14:paraId="564EDB52" w14:textId="77777777" w:rsidR="00D7611E" w:rsidRPr="00BE13AB" w:rsidRDefault="00D7611E" w:rsidP="004B2AA4">
            <w:pPr>
              <w:jc w:val="left"/>
              <w:rPr>
                <w:rFonts w:cs="Arial"/>
                <w:b/>
                <w:color w:val="FFFFFF" w:themeColor="background1"/>
                <w:sz w:val="20"/>
                <w:szCs w:val="20"/>
              </w:rPr>
            </w:pPr>
          </w:p>
        </w:tc>
        <w:tc>
          <w:tcPr>
            <w:tcW w:w="6824" w:type="dxa"/>
            <w:shd w:val="clear" w:color="auto" w:fill="8DC640"/>
          </w:tcPr>
          <w:p w14:paraId="2A40C8BC" w14:textId="77777777" w:rsidR="00D7611E" w:rsidRPr="00BE13AB" w:rsidRDefault="00D7611E" w:rsidP="004B2AA4">
            <w:pPr>
              <w:jc w:val="left"/>
              <w:rPr>
                <w:rFonts w:cs="Arial"/>
                <w:b/>
                <w:color w:val="FFFFFF" w:themeColor="background1"/>
                <w:sz w:val="20"/>
                <w:szCs w:val="20"/>
              </w:rPr>
            </w:pPr>
          </w:p>
        </w:tc>
      </w:tr>
      <w:tr w:rsidR="00D7611E" w:rsidRPr="00BE13AB" w14:paraId="4378C20A" w14:textId="77777777" w:rsidTr="004B2AA4">
        <w:tc>
          <w:tcPr>
            <w:tcW w:w="2248" w:type="dxa"/>
          </w:tcPr>
          <w:p w14:paraId="44C4B008" w14:textId="77777777" w:rsidR="00D7611E" w:rsidRPr="00BE13AB" w:rsidRDefault="00D7611E" w:rsidP="004B2AA4">
            <w:pPr>
              <w:rPr>
                <w:rFonts w:cs="Arial"/>
                <w:color w:val="808080" w:themeColor="background1" w:themeShade="80"/>
                <w:sz w:val="20"/>
                <w:szCs w:val="20"/>
              </w:rPr>
            </w:pPr>
            <w:r>
              <w:rPr>
                <w:rFonts w:cs="Arial"/>
                <w:color w:val="808080" w:themeColor="background1" w:themeShade="80"/>
                <w:sz w:val="20"/>
                <w:szCs w:val="20"/>
              </w:rPr>
              <w:t xml:space="preserve">Signed </w:t>
            </w:r>
          </w:p>
        </w:tc>
        <w:tc>
          <w:tcPr>
            <w:tcW w:w="6824" w:type="dxa"/>
          </w:tcPr>
          <w:p w14:paraId="48A1EC90" w14:textId="77777777" w:rsidR="00D7611E" w:rsidRDefault="00D7611E" w:rsidP="004B2AA4">
            <w:pPr>
              <w:rPr>
                <w:rFonts w:cs="Arial"/>
                <w:color w:val="808080" w:themeColor="background1" w:themeShade="80"/>
                <w:sz w:val="20"/>
                <w:szCs w:val="20"/>
              </w:rPr>
            </w:pPr>
          </w:p>
          <w:p w14:paraId="06FD18FF" w14:textId="77777777" w:rsidR="00D7611E" w:rsidRDefault="00D7611E" w:rsidP="004B2AA4">
            <w:pPr>
              <w:rPr>
                <w:rFonts w:cs="Arial"/>
                <w:color w:val="808080" w:themeColor="background1" w:themeShade="80"/>
                <w:sz w:val="20"/>
                <w:szCs w:val="20"/>
              </w:rPr>
            </w:pPr>
          </w:p>
          <w:p w14:paraId="36B4A975" w14:textId="77777777" w:rsidR="00D7611E" w:rsidRDefault="00D7611E" w:rsidP="004B2AA4">
            <w:pPr>
              <w:rPr>
                <w:rFonts w:cs="Arial"/>
                <w:color w:val="808080" w:themeColor="background1" w:themeShade="80"/>
                <w:sz w:val="20"/>
                <w:szCs w:val="20"/>
              </w:rPr>
            </w:pPr>
          </w:p>
          <w:p w14:paraId="4BD5B788" w14:textId="77777777" w:rsidR="00D7611E" w:rsidRDefault="00D7611E" w:rsidP="004B2AA4">
            <w:pPr>
              <w:rPr>
                <w:rFonts w:cs="Arial"/>
                <w:color w:val="808080" w:themeColor="background1" w:themeShade="80"/>
                <w:sz w:val="20"/>
                <w:szCs w:val="20"/>
              </w:rPr>
            </w:pPr>
          </w:p>
          <w:p w14:paraId="60EEC7ED" w14:textId="77777777" w:rsidR="00D7611E" w:rsidRPr="00BE13AB" w:rsidRDefault="00D7611E" w:rsidP="004B2AA4">
            <w:pPr>
              <w:rPr>
                <w:rFonts w:cs="Arial"/>
                <w:color w:val="808080" w:themeColor="background1" w:themeShade="80"/>
                <w:sz w:val="20"/>
                <w:szCs w:val="20"/>
              </w:rPr>
            </w:pPr>
          </w:p>
        </w:tc>
      </w:tr>
      <w:tr w:rsidR="00D7611E" w:rsidRPr="00BE13AB" w14:paraId="43C7B29C" w14:textId="77777777" w:rsidTr="004B2AA4">
        <w:tc>
          <w:tcPr>
            <w:tcW w:w="2248" w:type="dxa"/>
          </w:tcPr>
          <w:p w14:paraId="0AB8C58A" w14:textId="77777777" w:rsidR="00D7611E" w:rsidRPr="00BE13AB" w:rsidRDefault="00D7611E" w:rsidP="004B2AA4">
            <w:pPr>
              <w:rPr>
                <w:rFonts w:cs="Arial"/>
                <w:color w:val="808080" w:themeColor="background1" w:themeShade="80"/>
                <w:sz w:val="20"/>
                <w:szCs w:val="20"/>
              </w:rPr>
            </w:pPr>
            <w:r>
              <w:rPr>
                <w:rFonts w:cs="Arial"/>
                <w:color w:val="808080" w:themeColor="background1" w:themeShade="80"/>
                <w:sz w:val="20"/>
                <w:szCs w:val="20"/>
              </w:rPr>
              <w:t>Position</w:t>
            </w:r>
          </w:p>
        </w:tc>
        <w:tc>
          <w:tcPr>
            <w:tcW w:w="6824" w:type="dxa"/>
          </w:tcPr>
          <w:p w14:paraId="6D7EF2AE" w14:textId="77777777" w:rsidR="00D7611E" w:rsidRDefault="00D7611E" w:rsidP="004B2AA4">
            <w:pPr>
              <w:rPr>
                <w:rFonts w:cs="Arial"/>
                <w:color w:val="808080" w:themeColor="background1" w:themeShade="80"/>
                <w:sz w:val="20"/>
                <w:szCs w:val="20"/>
              </w:rPr>
            </w:pPr>
          </w:p>
          <w:p w14:paraId="3A30FC37" w14:textId="77777777" w:rsidR="00D7611E" w:rsidRDefault="00D7611E" w:rsidP="004B2AA4">
            <w:pPr>
              <w:rPr>
                <w:rFonts w:cs="Arial"/>
                <w:color w:val="808080" w:themeColor="background1" w:themeShade="80"/>
                <w:sz w:val="20"/>
                <w:szCs w:val="20"/>
              </w:rPr>
            </w:pPr>
          </w:p>
          <w:p w14:paraId="04489F54" w14:textId="77777777" w:rsidR="00D7611E" w:rsidRDefault="00D7611E" w:rsidP="004B2AA4">
            <w:pPr>
              <w:rPr>
                <w:rFonts w:cs="Arial"/>
                <w:color w:val="808080" w:themeColor="background1" w:themeShade="80"/>
                <w:sz w:val="20"/>
                <w:szCs w:val="20"/>
              </w:rPr>
            </w:pPr>
          </w:p>
          <w:p w14:paraId="711508B8" w14:textId="77777777" w:rsidR="00D7611E" w:rsidRDefault="00D7611E" w:rsidP="004B2AA4">
            <w:pPr>
              <w:rPr>
                <w:rFonts w:cs="Arial"/>
                <w:color w:val="808080" w:themeColor="background1" w:themeShade="80"/>
                <w:sz w:val="20"/>
                <w:szCs w:val="20"/>
              </w:rPr>
            </w:pPr>
          </w:p>
          <w:p w14:paraId="4EFC6551" w14:textId="77777777" w:rsidR="00D7611E" w:rsidRPr="00BE13AB" w:rsidRDefault="00D7611E" w:rsidP="004B2AA4">
            <w:pPr>
              <w:rPr>
                <w:rFonts w:cs="Arial"/>
                <w:color w:val="808080" w:themeColor="background1" w:themeShade="80"/>
                <w:sz w:val="20"/>
                <w:szCs w:val="20"/>
              </w:rPr>
            </w:pPr>
          </w:p>
        </w:tc>
      </w:tr>
      <w:tr w:rsidR="00D7611E" w:rsidRPr="00BE13AB" w14:paraId="0FA5A287" w14:textId="77777777" w:rsidTr="004B2AA4">
        <w:tc>
          <w:tcPr>
            <w:tcW w:w="2248" w:type="dxa"/>
          </w:tcPr>
          <w:p w14:paraId="5F1BF0DF" w14:textId="77777777" w:rsidR="00D7611E" w:rsidRPr="00BE13AB" w:rsidRDefault="00D7611E" w:rsidP="004B2AA4">
            <w:pPr>
              <w:rPr>
                <w:rFonts w:cs="Arial"/>
                <w:color w:val="808080" w:themeColor="background1" w:themeShade="80"/>
                <w:sz w:val="20"/>
                <w:szCs w:val="20"/>
              </w:rPr>
            </w:pPr>
            <w:r>
              <w:rPr>
                <w:rFonts w:cs="Arial"/>
                <w:color w:val="808080" w:themeColor="background1" w:themeShade="80"/>
                <w:sz w:val="20"/>
                <w:szCs w:val="20"/>
              </w:rPr>
              <w:t>Date</w:t>
            </w:r>
          </w:p>
        </w:tc>
        <w:tc>
          <w:tcPr>
            <w:tcW w:w="6824" w:type="dxa"/>
          </w:tcPr>
          <w:p w14:paraId="4DF491EC" w14:textId="77777777" w:rsidR="00D7611E" w:rsidRDefault="00D7611E" w:rsidP="004B2AA4">
            <w:pPr>
              <w:rPr>
                <w:rFonts w:cs="Arial"/>
                <w:color w:val="808080" w:themeColor="background1" w:themeShade="80"/>
                <w:sz w:val="20"/>
                <w:szCs w:val="20"/>
              </w:rPr>
            </w:pPr>
          </w:p>
          <w:p w14:paraId="3A8EEEB0" w14:textId="77777777" w:rsidR="00D7611E" w:rsidRDefault="00D7611E" w:rsidP="004B2AA4">
            <w:pPr>
              <w:rPr>
                <w:rFonts w:cs="Arial"/>
                <w:color w:val="808080" w:themeColor="background1" w:themeShade="80"/>
                <w:sz w:val="20"/>
                <w:szCs w:val="20"/>
              </w:rPr>
            </w:pPr>
          </w:p>
          <w:p w14:paraId="1867BB9E" w14:textId="77777777" w:rsidR="00D7611E" w:rsidRDefault="00D7611E" w:rsidP="004B2AA4">
            <w:pPr>
              <w:rPr>
                <w:rFonts w:cs="Arial"/>
                <w:color w:val="808080" w:themeColor="background1" w:themeShade="80"/>
                <w:sz w:val="20"/>
                <w:szCs w:val="20"/>
              </w:rPr>
            </w:pPr>
          </w:p>
          <w:p w14:paraId="5E956288" w14:textId="77777777" w:rsidR="00D7611E" w:rsidRDefault="00D7611E" w:rsidP="004B2AA4">
            <w:pPr>
              <w:rPr>
                <w:rFonts w:cs="Arial"/>
                <w:color w:val="808080" w:themeColor="background1" w:themeShade="80"/>
                <w:sz w:val="20"/>
                <w:szCs w:val="20"/>
              </w:rPr>
            </w:pPr>
          </w:p>
          <w:p w14:paraId="23F1D5D9" w14:textId="77777777" w:rsidR="00D7611E" w:rsidRPr="00BE13AB" w:rsidRDefault="00D7611E" w:rsidP="004B2AA4">
            <w:pPr>
              <w:rPr>
                <w:rFonts w:cs="Arial"/>
                <w:color w:val="808080" w:themeColor="background1" w:themeShade="80"/>
                <w:sz w:val="20"/>
                <w:szCs w:val="20"/>
              </w:rPr>
            </w:pPr>
          </w:p>
        </w:tc>
      </w:tr>
    </w:tbl>
    <w:p w14:paraId="6058CD76" w14:textId="77777777" w:rsidR="00D7611E" w:rsidRDefault="00D7611E" w:rsidP="00D7611E">
      <w:pPr>
        <w:tabs>
          <w:tab w:val="left" w:pos="-720"/>
        </w:tabs>
        <w:rPr>
          <w:rFonts w:cs="Arial"/>
          <w:color w:val="808080" w:themeColor="background1" w:themeShade="80"/>
        </w:rPr>
      </w:pPr>
    </w:p>
    <w:p w14:paraId="49CF1F74" w14:textId="77777777" w:rsidR="00D7611E" w:rsidRDefault="00D7611E" w:rsidP="00D7611E">
      <w:pPr>
        <w:tabs>
          <w:tab w:val="left" w:pos="-720"/>
        </w:tabs>
        <w:rPr>
          <w:rFonts w:cs="Arial"/>
          <w:color w:val="808080" w:themeColor="background1" w:themeShade="80"/>
        </w:rPr>
      </w:pPr>
    </w:p>
    <w:p w14:paraId="29F67B16" w14:textId="77777777" w:rsidR="00D7611E" w:rsidRPr="001400A7" w:rsidRDefault="00D7611E" w:rsidP="00D7611E">
      <w:pPr>
        <w:tabs>
          <w:tab w:val="left" w:pos="-720"/>
        </w:tabs>
        <w:rPr>
          <w:rFonts w:cs="Arial"/>
          <w:color w:val="808080" w:themeColor="background1" w:themeShade="80"/>
        </w:rPr>
      </w:pPr>
    </w:p>
    <w:p w14:paraId="6FDCBB94" w14:textId="77777777" w:rsidR="00D7611E" w:rsidRPr="001400A7" w:rsidRDefault="00D7611E" w:rsidP="00D7611E">
      <w:pPr>
        <w:tabs>
          <w:tab w:val="left" w:pos="-720"/>
        </w:tabs>
        <w:rPr>
          <w:color w:val="808080" w:themeColor="background1" w:themeShade="80"/>
        </w:rPr>
      </w:pPr>
    </w:p>
    <w:p w14:paraId="02150CA3" w14:textId="77777777" w:rsidR="00D7611E" w:rsidRPr="001400A7" w:rsidRDefault="00D7611E" w:rsidP="00D7611E">
      <w:pPr>
        <w:tabs>
          <w:tab w:val="left" w:pos="-720"/>
        </w:tabs>
        <w:rPr>
          <w:color w:val="808080" w:themeColor="background1" w:themeShade="80"/>
        </w:rPr>
      </w:pPr>
    </w:p>
    <w:p w14:paraId="7C928408" w14:textId="77777777" w:rsidR="00D7611E" w:rsidRPr="001400A7" w:rsidRDefault="00D7611E" w:rsidP="00D7611E">
      <w:pPr>
        <w:spacing w:line="276" w:lineRule="auto"/>
        <w:jc w:val="left"/>
        <w:rPr>
          <w:color w:val="808080" w:themeColor="background1" w:themeShade="80"/>
        </w:rPr>
      </w:pPr>
    </w:p>
    <w:p w14:paraId="18CD5AB0" w14:textId="77777777" w:rsidR="00982DE0" w:rsidRPr="00C95E44" w:rsidRDefault="00982DE0" w:rsidP="00905B8E">
      <w:pPr>
        <w:spacing w:line="276" w:lineRule="auto"/>
        <w:jc w:val="left"/>
        <w:rPr>
          <w:color w:val="808080" w:themeColor="background1" w:themeShade="80"/>
          <w:szCs w:val="20"/>
          <w:lang w:val="en-US"/>
        </w:rPr>
      </w:pPr>
    </w:p>
    <w:sectPr w:rsidR="00982DE0" w:rsidRPr="00C95E44" w:rsidSect="00480792">
      <w:pgSz w:w="11904" w:h="16834"/>
      <w:pgMar w:top="1521" w:right="1440" w:bottom="1440" w:left="1440" w:header="680" w:footer="51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9F440" w14:textId="77777777" w:rsidR="0056362C" w:rsidRDefault="0056362C" w:rsidP="00B76562">
      <w:pPr>
        <w:spacing w:after="0" w:line="240" w:lineRule="auto"/>
      </w:pPr>
      <w:r>
        <w:separator/>
      </w:r>
    </w:p>
  </w:endnote>
  <w:endnote w:type="continuationSeparator" w:id="0">
    <w:p w14:paraId="7FDCCD2C" w14:textId="77777777" w:rsidR="0056362C" w:rsidRDefault="0056362C"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bson">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Arial Unicode MS"/>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45C9" w14:textId="77777777" w:rsidR="00187E72" w:rsidRDefault="00187E72" w:rsidP="00B76562">
    <w:pPr>
      <w:pStyle w:val="Footer"/>
      <w:jc w:val="right"/>
      <w:rPr>
        <w:rFonts w:asciiTheme="majorHAnsi" w:hAnsiTheme="majorHAnsi" w:cs="Arial"/>
        <w:b/>
        <w:noProof/>
        <w:color w:val="8DC640"/>
        <w:sz w:val="24"/>
        <w:szCs w:val="24"/>
        <w:lang w:eastAsia="en-GB"/>
      </w:rPr>
    </w:pPr>
  </w:p>
  <w:sdt>
    <w:sdtPr>
      <w:rPr>
        <w:rFonts w:cs="Arial"/>
        <w:color w:val="8DC640"/>
        <w:sz w:val="20"/>
        <w:szCs w:val="20"/>
      </w:rPr>
      <w:id w:val="-67967591"/>
      <w:docPartObj>
        <w:docPartGallery w:val="Page Numbers (Bottom of Page)"/>
        <w:docPartUnique/>
      </w:docPartObj>
    </w:sdtPr>
    <w:sdtEndPr>
      <w:rPr>
        <w:sz w:val="16"/>
        <w:szCs w:val="16"/>
      </w:rPr>
    </w:sdtEndPr>
    <w:sdtContent>
      <w:sdt>
        <w:sdtPr>
          <w:rPr>
            <w:rFonts w:cs="Arial"/>
            <w:color w:val="8DC640"/>
            <w:sz w:val="16"/>
            <w:szCs w:val="16"/>
          </w:rPr>
          <w:id w:val="-1702394717"/>
          <w:docPartObj>
            <w:docPartGallery w:val="Page Numbers (Top of Page)"/>
            <w:docPartUnique/>
          </w:docPartObj>
        </w:sdtPr>
        <w:sdtEndPr/>
        <w:sdtContent>
          <w:p w14:paraId="487D0882" w14:textId="3B895B7F" w:rsidR="00187E72" w:rsidRPr="001B0F4B" w:rsidRDefault="00187E72" w:rsidP="001B0F4B">
            <w:pPr>
              <w:tabs>
                <w:tab w:val="center" w:pos="4513"/>
                <w:tab w:val="right" w:pos="9026"/>
              </w:tabs>
              <w:spacing w:after="0" w:line="240" w:lineRule="auto"/>
              <w:jc w:val="left"/>
              <w:rPr>
                <w:rFonts w:cs="Arial"/>
                <w:color w:val="8DC640"/>
                <w:sz w:val="16"/>
                <w:szCs w:val="16"/>
              </w:rPr>
            </w:pPr>
            <w:r w:rsidRPr="001B0F4B">
              <w:rPr>
                <w:rFonts w:cs="Arial"/>
                <w:color w:val="8DC640"/>
                <w:sz w:val="16"/>
                <w:szCs w:val="16"/>
              </w:rPr>
              <w:t xml:space="preserve">Page </w:t>
            </w:r>
            <w:r w:rsidRPr="001B0F4B">
              <w:rPr>
                <w:rFonts w:cs="Arial"/>
                <w:b/>
                <w:bCs/>
                <w:color w:val="8DC640"/>
                <w:sz w:val="16"/>
                <w:szCs w:val="16"/>
              </w:rPr>
              <w:fldChar w:fldCharType="begin"/>
            </w:r>
            <w:r w:rsidRPr="001B0F4B">
              <w:rPr>
                <w:rFonts w:cs="Arial"/>
                <w:b/>
                <w:bCs/>
                <w:color w:val="8DC640"/>
                <w:sz w:val="16"/>
                <w:szCs w:val="16"/>
              </w:rPr>
              <w:instrText xml:space="preserve"> PAGE </w:instrText>
            </w:r>
            <w:r w:rsidRPr="001B0F4B">
              <w:rPr>
                <w:rFonts w:cs="Arial"/>
                <w:b/>
                <w:bCs/>
                <w:color w:val="8DC640"/>
                <w:sz w:val="16"/>
                <w:szCs w:val="16"/>
              </w:rPr>
              <w:fldChar w:fldCharType="separate"/>
            </w:r>
            <w:r>
              <w:rPr>
                <w:rFonts w:cs="Arial"/>
                <w:b/>
                <w:bCs/>
                <w:noProof/>
                <w:color w:val="8DC640"/>
                <w:sz w:val="16"/>
                <w:szCs w:val="16"/>
              </w:rPr>
              <w:t>10</w:t>
            </w:r>
            <w:r w:rsidRPr="001B0F4B">
              <w:rPr>
                <w:rFonts w:cs="Arial"/>
                <w:b/>
                <w:bCs/>
                <w:color w:val="8DC640"/>
                <w:sz w:val="16"/>
                <w:szCs w:val="16"/>
              </w:rPr>
              <w:fldChar w:fldCharType="end"/>
            </w:r>
            <w:r w:rsidRPr="001B0F4B">
              <w:rPr>
                <w:rFonts w:cs="Arial"/>
                <w:color w:val="8DC640"/>
                <w:sz w:val="16"/>
                <w:szCs w:val="16"/>
              </w:rPr>
              <w:t xml:space="preserve"> of </w:t>
            </w:r>
            <w:r w:rsidRPr="001B0F4B">
              <w:rPr>
                <w:rFonts w:cs="Arial"/>
                <w:b/>
                <w:bCs/>
                <w:color w:val="8DC640"/>
                <w:sz w:val="16"/>
                <w:szCs w:val="16"/>
              </w:rPr>
              <w:fldChar w:fldCharType="begin"/>
            </w:r>
            <w:r w:rsidRPr="001B0F4B">
              <w:rPr>
                <w:rFonts w:cs="Arial"/>
                <w:b/>
                <w:bCs/>
                <w:color w:val="8DC640"/>
                <w:sz w:val="16"/>
                <w:szCs w:val="16"/>
              </w:rPr>
              <w:instrText xml:space="preserve"> NUMPAGES  </w:instrText>
            </w:r>
            <w:r w:rsidRPr="001B0F4B">
              <w:rPr>
                <w:rFonts w:cs="Arial"/>
                <w:b/>
                <w:bCs/>
                <w:color w:val="8DC640"/>
                <w:sz w:val="16"/>
                <w:szCs w:val="16"/>
              </w:rPr>
              <w:fldChar w:fldCharType="separate"/>
            </w:r>
            <w:r>
              <w:rPr>
                <w:rFonts w:cs="Arial"/>
                <w:b/>
                <w:bCs/>
                <w:noProof/>
                <w:color w:val="8DC640"/>
                <w:sz w:val="16"/>
                <w:szCs w:val="16"/>
              </w:rPr>
              <w:t>10</w:t>
            </w:r>
            <w:r w:rsidRPr="001B0F4B">
              <w:rPr>
                <w:rFonts w:cs="Arial"/>
                <w:b/>
                <w:bCs/>
                <w:color w:val="8DC640"/>
                <w:sz w:val="16"/>
                <w:szCs w:val="16"/>
              </w:rPr>
              <w:fldChar w:fldCharType="end"/>
            </w:r>
          </w:p>
        </w:sdtContent>
      </w:sdt>
    </w:sdtContent>
  </w:sdt>
  <w:p w14:paraId="7FBC50EB" w14:textId="77777777" w:rsidR="00187E72" w:rsidRPr="001B0F4B" w:rsidRDefault="00187E72" w:rsidP="001B0F4B">
    <w:pPr>
      <w:tabs>
        <w:tab w:val="center" w:pos="4513"/>
        <w:tab w:val="right" w:pos="9026"/>
      </w:tabs>
      <w:spacing w:after="0" w:line="240" w:lineRule="auto"/>
      <w:jc w:val="left"/>
      <w:rPr>
        <w:rFonts w:cs="Arial"/>
        <w:color w:val="8DC640"/>
        <w:sz w:val="16"/>
        <w:szCs w:val="16"/>
      </w:rPr>
    </w:pPr>
    <w:r w:rsidRPr="001B0F4B">
      <w:rPr>
        <w:rFonts w:cs="Arial"/>
        <w:color w:val="8DC640"/>
        <w:sz w:val="16"/>
        <w:szCs w:val="16"/>
      </w:rPr>
      <w:t>www.bettercotton.org</w:t>
    </w:r>
  </w:p>
  <w:p w14:paraId="76794493" w14:textId="77777777" w:rsidR="00187E72" w:rsidRPr="00552190" w:rsidRDefault="00187E72" w:rsidP="001209DF">
    <w:pPr>
      <w:pStyle w:val="HeaderFooter"/>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73577" w14:textId="77777777" w:rsidR="0056362C" w:rsidRDefault="0056362C" w:rsidP="00B76562">
      <w:pPr>
        <w:spacing w:after="0" w:line="240" w:lineRule="auto"/>
      </w:pPr>
      <w:r>
        <w:separator/>
      </w:r>
    </w:p>
  </w:footnote>
  <w:footnote w:type="continuationSeparator" w:id="0">
    <w:p w14:paraId="5CB132DD" w14:textId="77777777" w:rsidR="0056362C" w:rsidRDefault="0056362C" w:rsidP="00B76562">
      <w:pPr>
        <w:spacing w:after="0" w:line="240" w:lineRule="auto"/>
      </w:pPr>
      <w:r>
        <w:continuationSeparator/>
      </w:r>
    </w:p>
  </w:footnote>
  <w:footnote w:id="1">
    <w:p w14:paraId="4F159F26" w14:textId="13C461BC" w:rsidR="00187E72" w:rsidRDefault="00187E72" w:rsidP="008B6F81">
      <w:pPr>
        <w:pStyle w:val="Footnote"/>
        <w:rPr>
          <w:rFonts w:ascii="Arial" w:hAnsi="Arial"/>
          <w:sz w:val="18"/>
          <w:szCs w:val="18"/>
        </w:rPr>
      </w:pPr>
      <w:r w:rsidRPr="009F60A2">
        <w:rPr>
          <w:rFonts w:ascii="Arial" w:hAnsi="Arial"/>
          <w:sz w:val="18"/>
          <w:szCs w:val="18"/>
          <w:vertAlign w:val="superscript"/>
        </w:rPr>
        <w:footnoteRef/>
      </w:r>
      <w:r w:rsidRPr="009F60A2">
        <w:rPr>
          <w:rFonts w:ascii="Arial" w:hAnsi="Arial"/>
          <w:sz w:val="18"/>
          <w:szCs w:val="18"/>
          <w:vertAlign w:val="superscript"/>
        </w:rPr>
        <w:t xml:space="preserve"> </w:t>
      </w:r>
      <w:r>
        <w:rPr>
          <w:rFonts w:ascii="Arial" w:hAnsi="Arial"/>
          <w:sz w:val="18"/>
          <w:szCs w:val="18"/>
        </w:rPr>
        <w:t>BCI (and its Strategic Partners in select countries) cover the cost of third-party verification for smallholder farms (up to 20 hectares) and medium farms (21 to 200 hectares). Large farms producing cotton on more than 200 hectares are responsible to pay for third-party verification themselves (in some limited cases this is covered by BCI’s Strategic Partners for large farms).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0E667" w14:textId="77777777" w:rsidR="00187E72" w:rsidRPr="005A39E9" w:rsidRDefault="00187E72" w:rsidP="00552190">
    <w:pPr>
      <w:pStyle w:val="HeaderFooter"/>
      <w:rPr>
        <w:rFonts w:ascii="Arial" w:hAnsi="Arial"/>
      </w:rPr>
    </w:pPr>
    <w:r w:rsidRPr="00265C65">
      <w:rPr>
        <w:rFonts w:ascii="Arial" w:hAnsi="Arial" w:cs="Arial"/>
        <w:noProof/>
        <w:lang w:val="en-US"/>
      </w:rPr>
      <w:drawing>
        <wp:anchor distT="0" distB="0" distL="114300" distR="114300" simplePos="0" relativeHeight="251662336" behindDoc="0" locked="0" layoutInCell="1" allowOverlap="1" wp14:anchorId="32FC3B20" wp14:editId="1174F632">
          <wp:simplePos x="0" y="0"/>
          <wp:positionH relativeFrom="column">
            <wp:posOffset>4749596</wp:posOffset>
          </wp:positionH>
          <wp:positionV relativeFrom="paragraph">
            <wp:posOffset>-133817</wp:posOffset>
          </wp:positionV>
          <wp:extent cx="1481455" cy="476250"/>
          <wp:effectExtent l="0" t="0" r="4445" b="0"/>
          <wp:wrapNone/>
          <wp:docPr id="6"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881"/>
    <w:multiLevelType w:val="hybridMultilevel"/>
    <w:tmpl w:val="151E5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1EAC"/>
    <w:multiLevelType w:val="hybridMultilevel"/>
    <w:tmpl w:val="D5E2D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376AD"/>
    <w:multiLevelType w:val="multilevel"/>
    <w:tmpl w:val="04090023"/>
    <w:styleLink w:val="ArticleSection"/>
    <w:lvl w:ilvl="0">
      <w:start w:val="1"/>
      <w:numFmt w:val="upperRoman"/>
      <w:lvlText w:val="Article %1."/>
      <w:lvlJc w:val="left"/>
      <w:pPr>
        <w:tabs>
          <w:tab w:val="num" w:pos="5400"/>
        </w:tabs>
        <w:ind w:left="0" w:firstLine="0"/>
      </w:pPr>
      <w:rPr>
        <w:rFonts w:ascii="Arial" w:hAnsi="Arial"/>
        <w:color w:val="000000"/>
        <w:sz w:val="20"/>
      </w:rPr>
    </w:lvl>
    <w:lvl w:ilvl="1">
      <w:start w:val="1"/>
      <w:numFmt w:val="decimalZero"/>
      <w:isLgl/>
      <w:lvlText w:val="Section %1.%2"/>
      <w:lvlJc w:val="left"/>
      <w:pPr>
        <w:tabs>
          <w:tab w:val="num" w:pos="6480"/>
        </w:tabs>
        <w:ind w:left="0" w:firstLine="0"/>
      </w:pPr>
    </w:lvl>
    <w:lvl w:ilvl="2">
      <w:start w:val="1"/>
      <w:numFmt w:val="lowerLetter"/>
      <w:lvlText w:val="(%3)"/>
      <w:lvlJc w:val="left"/>
      <w:pPr>
        <w:tabs>
          <w:tab w:val="num" w:pos="208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2016"/>
        </w:tabs>
        <w:ind w:left="1008" w:hanging="432"/>
      </w:pPr>
    </w:lvl>
    <w:lvl w:ilvl="5">
      <w:start w:val="1"/>
      <w:numFmt w:val="lowerLetter"/>
      <w:lvlText w:val="%6)"/>
      <w:lvlJc w:val="left"/>
      <w:pPr>
        <w:tabs>
          <w:tab w:val="num" w:pos="216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088"/>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8C21FAF"/>
    <w:multiLevelType w:val="hybridMultilevel"/>
    <w:tmpl w:val="5D18E40C"/>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5336E"/>
    <w:multiLevelType w:val="hybridMultilevel"/>
    <w:tmpl w:val="6DBE9FE2"/>
    <w:lvl w:ilvl="0" w:tplc="AA809E34">
      <w:start w:val="1"/>
      <w:numFmt w:val="bullet"/>
      <w:lvlText w:val="»"/>
      <w:lvlJc w:val="left"/>
      <w:pPr>
        <w:ind w:left="360" w:hanging="360"/>
      </w:pPr>
      <w:rPr>
        <w:rFonts w:ascii="Gibson" w:hAnsi="Gibson" w:hint="default"/>
        <w:color w:val="92D05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F939F3"/>
    <w:multiLevelType w:val="hybridMultilevel"/>
    <w:tmpl w:val="D5D01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05310"/>
    <w:multiLevelType w:val="hybridMultilevel"/>
    <w:tmpl w:val="971ECD7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F533CC"/>
    <w:multiLevelType w:val="multilevel"/>
    <w:tmpl w:val="96B2A0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Theme="minorHAnsi" w:hAnsi="Arial" w:cs="Arial"/>
      </w:rPr>
    </w:lvl>
    <w:lvl w:ilvl="2">
      <w:start w:val="1"/>
      <w:numFmt w:val="lowerRoman"/>
      <w:lvlText w:val="%3."/>
      <w:lvlJc w:val="righ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9CF5DB3"/>
    <w:multiLevelType w:val="hybridMultilevel"/>
    <w:tmpl w:val="BD3E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E7AD5"/>
    <w:multiLevelType w:val="hybridMultilevel"/>
    <w:tmpl w:val="56E85B68"/>
    <w:lvl w:ilvl="0" w:tplc="EB2EF068">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32E828AA"/>
    <w:multiLevelType w:val="multilevel"/>
    <w:tmpl w:val="A67E9B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Theme="minorHAnsi" w:hAnsi="Arial" w:cs="Arial"/>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57B6C8D"/>
    <w:multiLevelType w:val="multilevel"/>
    <w:tmpl w:val="C916083C"/>
    <w:styleLink w:val="Style1"/>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F25131"/>
    <w:multiLevelType w:val="hybridMultilevel"/>
    <w:tmpl w:val="13201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483E03"/>
    <w:multiLevelType w:val="hybridMultilevel"/>
    <w:tmpl w:val="560ED82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508CB"/>
    <w:multiLevelType w:val="multilevel"/>
    <w:tmpl w:val="041C19E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E22F0D"/>
    <w:multiLevelType w:val="hybridMultilevel"/>
    <w:tmpl w:val="56E85B68"/>
    <w:lvl w:ilvl="0" w:tplc="EB2EF068">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4CFE77BB"/>
    <w:multiLevelType w:val="hybridMultilevel"/>
    <w:tmpl w:val="051EC61C"/>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B27236"/>
    <w:multiLevelType w:val="hybridMultilevel"/>
    <w:tmpl w:val="56E85B68"/>
    <w:lvl w:ilvl="0" w:tplc="EB2EF068">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503668B1"/>
    <w:multiLevelType w:val="hybridMultilevel"/>
    <w:tmpl w:val="56E85B68"/>
    <w:lvl w:ilvl="0" w:tplc="EB2EF068">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507F538F"/>
    <w:multiLevelType w:val="hybridMultilevel"/>
    <w:tmpl w:val="D4B0102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5173011B"/>
    <w:multiLevelType w:val="hybridMultilevel"/>
    <w:tmpl w:val="9BC68C72"/>
    <w:lvl w:ilvl="0" w:tplc="7C66B7D0">
      <w:start w:val="1"/>
      <w:numFmt w:val="decimal"/>
      <w:lvlText w:val="%1."/>
      <w:lvlJc w:val="left"/>
      <w:pPr>
        <w:ind w:left="720" w:hanging="360"/>
      </w:pPr>
      <w:rPr>
        <w:rFonts w:hint="default"/>
        <w:b w:val="0"/>
        <w:bCs/>
        <w:i w:val="0"/>
        <w:color w:val="92D05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35102DB"/>
    <w:multiLevelType w:val="multilevel"/>
    <w:tmpl w:val="83583B2C"/>
    <w:lvl w:ilvl="0">
      <w:numFmt w:val="bullet"/>
      <w:lvlText w:val="»"/>
      <w:lvlJc w:val="left"/>
      <w:pPr>
        <w:tabs>
          <w:tab w:val="num" w:pos="720"/>
        </w:tabs>
        <w:ind w:left="720" w:hanging="360"/>
      </w:pPr>
      <w:rPr>
        <w:rFonts w:ascii="Gibson" w:hAnsi="Gibson" w:cstheme="minorBidi" w:hint="default"/>
        <w:color w:val="8DC64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DE49C9"/>
    <w:multiLevelType w:val="hybridMultilevel"/>
    <w:tmpl w:val="DCD446BA"/>
    <w:lvl w:ilvl="0" w:tplc="0A2EDDD6">
      <w:start w:val="1"/>
      <w:numFmt w:val="decimal"/>
      <w:lvlText w:val="%1."/>
      <w:lvlJc w:val="left"/>
      <w:pPr>
        <w:ind w:left="720" w:hanging="360"/>
      </w:pPr>
      <w:rPr>
        <w:rFonts w:ascii="Times New Roman" w:eastAsia="Times New Roman" w:hAnsi="Times New Roman" w:cs="Arial"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851B1"/>
    <w:multiLevelType w:val="hybridMultilevel"/>
    <w:tmpl w:val="0A688A40"/>
    <w:lvl w:ilvl="0" w:tplc="AA809E34">
      <w:start w:val="1"/>
      <w:numFmt w:val="bullet"/>
      <w:lvlText w:val="»"/>
      <w:lvlJc w:val="left"/>
      <w:pPr>
        <w:ind w:left="720" w:hanging="360"/>
      </w:pPr>
      <w:rPr>
        <w:rFonts w:ascii="Gibson" w:hAnsi="Gibson" w:hint="default"/>
        <w:color w:val="92D050"/>
      </w:rPr>
    </w:lvl>
    <w:lvl w:ilvl="1" w:tplc="08090003" w:tentative="1">
      <w:start w:val="1"/>
      <w:numFmt w:val="bullet"/>
      <w:lvlText w:val="o"/>
      <w:lvlJc w:val="left"/>
      <w:pPr>
        <w:ind w:left="1440" w:hanging="360"/>
      </w:pPr>
      <w:rPr>
        <w:rFonts w:ascii="Courier New" w:hAnsi="Courier New" w:cs="Gill Sans 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ill Sans 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ill Sans MT"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76C81"/>
    <w:multiLevelType w:val="hybridMultilevel"/>
    <w:tmpl w:val="A39889A8"/>
    <w:lvl w:ilvl="0" w:tplc="6B10BB2C">
      <w:start w:val="1"/>
      <w:numFmt w:val="bullet"/>
      <w:lvlText w:val="›"/>
      <w:lvlJc w:val="left"/>
      <w:pPr>
        <w:ind w:left="720" w:hanging="360"/>
      </w:pPr>
      <w:rPr>
        <w:rFonts w:ascii="Times New Roman" w:hAnsi="Times New Roman" w:cs="Times New Roman" w:hint="default"/>
        <w:b/>
        <w:i w:val="0"/>
        <w:color w:val="92D05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6680350"/>
    <w:multiLevelType w:val="hybridMultilevel"/>
    <w:tmpl w:val="750E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A28BE"/>
    <w:multiLevelType w:val="multilevel"/>
    <w:tmpl w:val="C916083C"/>
    <w:styleLink w:val="Style2"/>
    <w:lvl w:ilvl="0">
      <w:start w:val="2"/>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2642A3"/>
    <w:multiLevelType w:val="hybridMultilevel"/>
    <w:tmpl w:val="2CFE74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8195C"/>
    <w:multiLevelType w:val="hybridMultilevel"/>
    <w:tmpl w:val="07FA4ECA"/>
    <w:lvl w:ilvl="0" w:tplc="AA809E34">
      <w:start w:val="1"/>
      <w:numFmt w:val="bullet"/>
      <w:lvlText w:val="»"/>
      <w:lvlJc w:val="left"/>
      <w:pPr>
        <w:ind w:left="720" w:hanging="360"/>
      </w:pPr>
      <w:rPr>
        <w:rFonts w:ascii="Gibson" w:hAnsi="Gibson" w:hint="default"/>
        <w:color w:val="92D05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D7337"/>
    <w:multiLevelType w:val="hybridMultilevel"/>
    <w:tmpl w:val="970C13E6"/>
    <w:lvl w:ilvl="0" w:tplc="AA809E34">
      <w:start w:val="1"/>
      <w:numFmt w:val="bullet"/>
      <w:lvlText w:val="»"/>
      <w:lvlJc w:val="left"/>
      <w:pPr>
        <w:ind w:left="720" w:hanging="360"/>
      </w:pPr>
      <w:rPr>
        <w:rFonts w:ascii="Gibson" w:hAnsi="Gibson" w:hint="default"/>
        <w:color w:val="92D05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6"/>
  </w:num>
  <w:num w:numId="4">
    <w:abstractNumId w:val="23"/>
  </w:num>
  <w:num w:numId="5">
    <w:abstractNumId w:val="28"/>
  </w:num>
  <w:num w:numId="6">
    <w:abstractNumId w:val="29"/>
  </w:num>
  <w:num w:numId="7">
    <w:abstractNumId w:val="25"/>
  </w:num>
  <w:num w:numId="8">
    <w:abstractNumId w:val="8"/>
  </w:num>
  <w:num w:numId="9">
    <w:abstractNumId w:val="14"/>
  </w:num>
  <w:num w:numId="10">
    <w:abstractNumId w:val="5"/>
  </w:num>
  <w:num w:numId="11">
    <w:abstractNumId w:val="13"/>
  </w:num>
  <w:num w:numId="12">
    <w:abstractNumId w:val="21"/>
  </w:num>
  <w:num w:numId="13">
    <w:abstractNumId w:val="3"/>
  </w:num>
  <w:num w:numId="14">
    <w:abstractNumId w:val="27"/>
  </w:num>
  <w:num w:numId="15">
    <w:abstractNumId w:val="22"/>
  </w:num>
  <w:num w:numId="16">
    <w:abstractNumId w:val="16"/>
  </w:num>
  <w:num w:numId="17">
    <w:abstractNumId w:val="17"/>
  </w:num>
  <w:num w:numId="18">
    <w:abstractNumId w:val="9"/>
  </w:num>
  <w:num w:numId="19">
    <w:abstractNumId w:val="15"/>
  </w:num>
  <w:num w:numId="20">
    <w:abstractNumId w:val="19"/>
  </w:num>
  <w:num w:numId="21">
    <w:abstractNumId w:val="18"/>
  </w:num>
  <w:num w:numId="22">
    <w:abstractNumId w:val="4"/>
  </w:num>
  <w:num w:numId="23">
    <w:abstractNumId w:val="10"/>
  </w:num>
  <w:num w:numId="24">
    <w:abstractNumId w:val="6"/>
  </w:num>
  <w:num w:numId="25">
    <w:abstractNumId w:val="7"/>
  </w:num>
  <w:num w:numId="26">
    <w:abstractNumId w:val="24"/>
  </w:num>
  <w:num w:numId="27">
    <w:abstractNumId w:val="12"/>
  </w:num>
  <w:num w:numId="28">
    <w:abstractNumId w:val="1"/>
  </w:num>
  <w:num w:numId="29">
    <w:abstractNumId w:val="0"/>
  </w:num>
  <w:num w:numId="3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hyphenationZone w:val="425"/>
  <w:characterSpacingControl w:val="doNotCompress"/>
  <w:hdrShapeDefaults>
    <o:shapedefaults v:ext="edit" spidmax="2049">
      <o:colormru v:ext="edit" colors="#0e76bc,#6ead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AB"/>
    <w:rsid w:val="0000181A"/>
    <w:rsid w:val="00002F21"/>
    <w:rsid w:val="000064AC"/>
    <w:rsid w:val="00011AFB"/>
    <w:rsid w:val="00012F00"/>
    <w:rsid w:val="00015122"/>
    <w:rsid w:val="00016499"/>
    <w:rsid w:val="000239FB"/>
    <w:rsid w:val="00023C7C"/>
    <w:rsid w:val="00025C0C"/>
    <w:rsid w:val="00031509"/>
    <w:rsid w:val="00033D4A"/>
    <w:rsid w:val="00034162"/>
    <w:rsid w:val="00035E6D"/>
    <w:rsid w:val="0004275A"/>
    <w:rsid w:val="00044B09"/>
    <w:rsid w:val="000456A2"/>
    <w:rsid w:val="0004571A"/>
    <w:rsid w:val="00046CBD"/>
    <w:rsid w:val="000473F9"/>
    <w:rsid w:val="00047BBD"/>
    <w:rsid w:val="000535F1"/>
    <w:rsid w:val="00054CB9"/>
    <w:rsid w:val="00055787"/>
    <w:rsid w:val="00056362"/>
    <w:rsid w:val="00056A0C"/>
    <w:rsid w:val="000570E9"/>
    <w:rsid w:val="00064212"/>
    <w:rsid w:val="00067389"/>
    <w:rsid w:val="00071945"/>
    <w:rsid w:val="000732FB"/>
    <w:rsid w:val="0007377F"/>
    <w:rsid w:val="00074001"/>
    <w:rsid w:val="000754EB"/>
    <w:rsid w:val="00082639"/>
    <w:rsid w:val="000833E5"/>
    <w:rsid w:val="000869C0"/>
    <w:rsid w:val="000963BE"/>
    <w:rsid w:val="000A0448"/>
    <w:rsid w:val="000A07CC"/>
    <w:rsid w:val="000A3904"/>
    <w:rsid w:val="000A3A81"/>
    <w:rsid w:val="000A5C57"/>
    <w:rsid w:val="000B31D4"/>
    <w:rsid w:val="000B507D"/>
    <w:rsid w:val="000B71DB"/>
    <w:rsid w:val="000C121A"/>
    <w:rsid w:val="000C3C60"/>
    <w:rsid w:val="000C3DA9"/>
    <w:rsid w:val="000C56F0"/>
    <w:rsid w:val="000C5FA9"/>
    <w:rsid w:val="000C7989"/>
    <w:rsid w:val="000D1382"/>
    <w:rsid w:val="000D2314"/>
    <w:rsid w:val="000D3EDF"/>
    <w:rsid w:val="000D4779"/>
    <w:rsid w:val="000E45F0"/>
    <w:rsid w:val="000E569B"/>
    <w:rsid w:val="000E5D19"/>
    <w:rsid w:val="000F0ED7"/>
    <w:rsid w:val="000F17F3"/>
    <w:rsid w:val="000F21F8"/>
    <w:rsid w:val="000F4EC4"/>
    <w:rsid w:val="000F6D2C"/>
    <w:rsid w:val="0010423B"/>
    <w:rsid w:val="00110C18"/>
    <w:rsid w:val="00112FB6"/>
    <w:rsid w:val="001133D1"/>
    <w:rsid w:val="00116D7C"/>
    <w:rsid w:val="001209DF"/>
    <w:rsid w:val="00123477"/>
    <w:rsid w:val="00123928"/>
    <w:rsid w:val="001246A3"/>
    <w:rsid w:val="0013146D"/>
    <w:rsid w:val="001318F9"/>
    <w:rsid w:val="00141AB9"/>
    <w:rsid w:val="00142BE2"/>
    <w:rsid w:val="0014479E"/>
    <w:rsid w:val="00146F3B"/>
    <w:rsid w:val="001505DD"/>
    <w:rsid w:val="00150979"/>
    <w:rsid w:val="00151B86"/>
    <w:rsid w:val="00155B47"/>
    <w:rsid w:val="00165189"/>
    <w:rsid w:val="001662C2"/>
    <w:rsid w:val="00166A37"/>
    <w:rsid w:val="00173559"/>
    <w:rsid w:val="00175855"/>
    <w:rsid w:val="00176923"/>
    <w:rsid w:val="00176CC8"/>
    <w:rsid w:val="001778A4"/>
    <w:rsid w:val="001807DA"/>
    <w:rsid w:val="001855A3"/>
    <w:rsid w:val="00187E72"/>
    <w:rsid w:val="00190094"/>
    <w:rsid w:val="00191818"/>
    <w:rsid w:val="0019542F"/>
    <w:rsid w:val="00196342"/>
    <w:rsid w:val="001A360E"/>
    <w:rsid w:val="001A73F8"/>
    <w:rsid w:val="001B0F4B"/>
    <w:rsid w:val="001B3B72"/>
    <w:rsid w:val="001B6A85"/>
    <w:rsid w:val="001C1166"/>
    <w:rsid w:val="001C1EE7"/>
    <w:rsid w:val="001C1F18"/>
    <w:rsid w:val="001C3DA2"/>
    <w:rsid w:val="001C475B"/>
    <w:rsid w:val="001C7253"/>
    <w:rsid w:val="001D44C8"/>
    <w:rsid w:val="001D6C35"/>
    <w:rsid w:val="001D7EFD"/>
    <w:rsid w:val="001E1988"/>
    <w:rsid w:val="001E219C"/>
    <w:rsid w:val="001E4A34"/>
    <w:rsid w:val="001E564F"/>
    <w:rsid w:val="001E690E"/>
    <w:rsid w:val="001F015D"/>
    <w:rsid w:val="001F0C3B"/>
    <w:rsid w:val="001F1E29"/>
    <w:rsid w:val="001F2239"/>
    <w:rsid w:val="001F2FC1"/>
    <w:rsid w:val="001F427E"/>
    <w:rsid w:val="001F4565"/>
    <w:rsid w:val="001F7B29"/>
    <w:rsid w:val="00201B0C"/>
    <w:rsid w:val="00201C34"/>
    <w:rsid w:val="00202DF2"/>
    <w:rsid w:val="00203E78"/>
    <w:rsid w:val="00212493"/>
    <w:rsid w:val="002132E8"/>
    <w:rsid w:val="0021443E"/>
    <w:rsid w:val="00215213"/>
    <w:rsid w:val="002204BA"/>
    <w:rsid w:val="00222F71"/>
    <w:rsid w:val="00224EDE"/>
    <w:rsid w:val="00226489"/>
    <w:rsid w:val="002351BE"/>
    <w:rsid w:val="0023683E"/>
    <w:rsid w:val="0024123A"/>
    <w:rsid w:val="00241AEE"/>
    <w:rsid w:val="00245251"/>
    <w:rsid w:val="0024548C"/>
    <w:rsid w:val="00247489"/>
    <w:rsid w:val="002479AE"/>
    <w:rsid w:val="0025065A"/>
    <w:rsid w:val="00250759"/>
    <w:rsid w:val="00254763"/>
    <w:rsid w:val="00254FB7"/>
    <w:rsid w:val="002611BE"/>
    <w:rsid w:val="00264410"/>
    <w:rsid w:val="00265894"/>
    <w:rsid w:val="002721AA"/>
    <w:rsid w:val="002723D8"/>
    <w:rsid w:val="00277441"/>
    <w:rsid w:val="00277715"/>
    <w:rsid w:val="00283C41"/>
    <w:rsid w:val="00284806"/>
    <w:rsid w:val="0028621A"/>
    <w:rsid w:val="002871D4"/>
    <w:rsid w:val="00287BD3"/>
    <w:rsid w:val="00292C02"/>
    <w:rsid w:val="00293FCC"/>
    <w:rsid w:val="00294374"/>
    <w:rsid w:val="002944D8"/>
    <w:rsid w:val="00297FCE"/>
    <w:rsid w:val="002A0514"/>
    <w:rsid w:val="002A05A5"/>
    <w:rsid w:val="002A0D33"/>
    <w:rsid w:val="002A2840"/>
    <w:rsid w:val="002A2B73"/>
    <w:rsid w:val="002A456D"/>
    <w:rsid w:val="002A5F93"/>
    <w:rsid w:val="002B05C8"/>
    <w:rsid w:val="002B0EA3"/>
    <w:rsid w:val="002B77C9"/>
    <w:rsid w:val="002B79AD"/>
    <w:rsid w:val="002C03BA"/>
    <w:rsid w:val="002C1B6D"/>
    <w:rsid w:val="002C5C33"/>
    <w:rsid w:val="002C7F47"/>
    <w:rsid w:val="002D2BF5"/>
    <w:rsid w:val="002D3E37"/>
    <w:rsid w:val="002D4F78"/>
    <w:rsid w:val="002E3749"/>
    <w:rsid w:val="002E4BEC"/>
    <w:rsid w:val="002E75BB"/>
    <w:rsid w:val="002F0880"/>
    <w:rsid w:val="002F4840"/>
    <w:rsid w:val="002F70DA"/>
    <w:rsid w:val="002F7309"/>
    <w:rsid w:val="00302D57"/>
    <w:rsid w:val="00313D38"/>
    <w:rsid w:val="00315D4E"/>
    <w:rsid w:val="00316EFC"/>
    <w:rsid w:val="0032352D"/>
    <w:rsid w:val="00324B8E"/>
    <w:rsid w:val="0032629E"/>
    <w:rsid w:val="0033192B"/>
    <w:rsid w:val="003343ED"/>
    <w:rsid w:val="00334F7F"/>
    <w:rsid w:val="0033591B"/>
    <w:rsid w:val="00335957"/>
    <w:rsid w:val="003361BA"/>
    <w:rsid w:val="003365CB"/>
    <w:rsid w:val="0034088C"/>
    <w:rsid w:val="00340A1C"/>
    <w:rsid w:val="003416A4"/>
    <w:rsid w:val="0034232E"/>
    <w:rsid w:val="003435FD"/>
    <w:rsid w:val="003459BB"/>
    <w:rsid w:val="0034614A"/>
    <w:rsid w:val="003504D3"/>
    <w:rsid w:val="003510B1"/>
    <w:rsid w:val="003602A5"/>
    <w:rsid w:val="00360F48"/>
    <w:rsid w:val="00361C06"/>
    <w:rsid w:val="003645BE"/>
    <w:rsid w:val="00365534"/>
    <w:rsid w:val="00371B00"/>
    <w:rsid w:val="00373FDF"/>
    <w:rsid w:val="003744B7"/>
    <w:rsid w:val="0037697C"/>
    <w:rsid w:val="003800B2"/>
    <w:rsid w:val="0038024C"/>
    <w:rsid w:val="00387218"/>
    <w:rsid w:val="0039090B"/>
    <w:rsid w:val="00390A3E"/>
    <w:rsid w:val="00390B92"/>
    <w:rsid w:val="00390F2A"/>
    <w:rsid w:val="00392760"/>
    <w:rsid w:val="00395A09"/>
    <w:rsid w:val="00395FC4"/>
    <w:rsid w:val="003960D7"/>
    <w:rsid w:val="00397548"/>
    <w:rsid w:val="003A1B01"/>
    <w:rsid w:val="003A1E6A"/>
    <w:rsid w:val="003A3279"/>
    <w:rsid w:val="003A6788"/>
    <w:rsid w:val="003B48B6"/>
    <w:rsid w:val="003B51E6"/>
    <w:rsid w:val="003B53BB"/>
    <w:rsid w:val="003B5AED"/>
    <w:rsid w:val="003B6634"/>
    <w:rsid w:val="003C0897"/>
    <w:rsid w:val="003C2829"/>
    <w:rsid w:val="003C33D5"/>
    <w:rsid w:val="003D29C0"/>
    <w:rsid w:val="003D564F"/>
    <w:rsid w:val="003D66E4"/>
    <w:rsid w:val="003D7A9C"/>
    <w:rsid w:val="003E0C1C"/>
    <w:rsid w:val="003E19E3"/>
    <w:rsid w:val="003E5D6E"/>
    <w:rsid w:val="003E707E"/>
    <w:rsid w:val="003E77CC"/>
    <w:rsid w:val="003F533F"/>
    <w:rsid w:val="003F5FAE"/>
    <w:rsid w:val="003F722F"/>
    <w:rsid w:val="003F7661"/>
    <w:rsid w:val="003F7A0A"/>
    <w:rsid w:val="003F7AF7"/>
    <w:rsid w:val="00401D2A"/>
    <w:rsid w:val="00402C4E"/>
    <w:rsid w:val="004054E8"/>
    <w:rsid w:val="00410864"/>
    <w:rsid w:val="00414248"/>
    <w:rsid w:val="0042073A"/>
    <w:rsid w:val="004229E8"/>
    <w:rsid w:val="00422A35"/>
    <w:rsid w:val="004256A5"/>
    <w:rsid w:val="0042737C"/>
    <w:rsid w:val="004314FD"/>
    <w:rsid w:val="00435255"/>
    <w:rsid w:val="004358BE"/>
    <w:rsid w:val="004409AB"/>
    <w:rsid w:val="00441285"/>
    <w:rsid w:val="004415A3"/>
    <w:rsid w:val="00443C28"/>
    <w:rsid w:val="00445BF7"/>
    <w:rsid w:val="004504D5"/>
    <w:rsid w:val="00453014"/>
    <w:rsid w:val="004609B0"/>
    <w:rsid w:val="00461B5B"/>
    <w:rsid w:val="004704CD"/>
    <w:rsid w:val="00472C04"/>
    <w:rsid w:val="00473A94"/>
    <w:rsid w:val="0047788F"/>
    <w:rsid w:val="00480792"/>
    <w:rsid w:val="0048202F"/>
    <w:rsid w:val="004858EE"/>
    <w:rsid w:val="00485925"/>
    <w:rsid w:val="004859AD"/>
    <w:rsid w:val="00495921"/>
    <w:rsid w:val="004960D1"/>
    <w:rsid w:val="00496487"/>
    <w:rsid w:val="004A01F4"/>
    <w:rsid w:val="004A0C98"/>
    <w:rsid w:val="004A4869"/>
    <w:rsid w:val="004A51EA"/>
    <w:rsid w:val="004A5331"/>
    <w:rsid w:val="004B2AA4"/>
    <w:rsid w:val="004B2D5A"/>
    <w:rsid w:val="004B6446"/>
    <w:rsid w:val="004B66E6"/>
    <w:rsid w:val="004C4CF7"/>
    <w:rsid w:val="004C5E61"/>
    <w:rsid w:val="004D2EAE"/>
    <w:rsid w:val="004D3352"/>
    <w:rsid w:val="004D4622"/>
    <w:rsid w:val="004D4827"/>
    <w:rsid w:val="004D6117"/>
    <w:rsid w:val="004E3CA3"/>
    <w:rsid w:val="004E6737"/>
    <w:rsid w:val="004F141F"/>
    <w:rsid w:val="004F15FA"/>
    <w:rsid w:val="004F2430"/>
    <w:rsid w:val="004F278D"/>
    <w:rsid w:val="004F32F7"/>
    <w:rsid w:val="004F5EA9"/>
    <w:rsid w:val="004F7EA2"/>
    <w:rsid w:val="0050023A"/>
    <w:rsid w:val="00500760"/>
    <w:rsid w:val="0050082F"/>
    <w:rsid w:val="00504032"/>
    <w:rsid w:val="00506EF9"/>
    <w:rsid w:val="00506F18"/>
    <w:rsid w:val="005122F5"/>
    <w:rsid w:val="005129A0"/>
    <w:rsid w:val="0052001E"/>
    <w:rsid w:val="00524F96"/>
    <w:rsid w:val="005262BE"/>
    <w:rsid w:val="0052688E"/>
    <w:rsid w:val="005308A6"/>
    <w:rsid w:val="00533675"/>
    <w:rsid w:val="0053453F"/>
    <w:rsid w:val="005357C8"/>
    <w:rsid w:val="00536740"/>
    <w:rsid w:val="0054354A"/>
    <w:rsid w:val="0054498E"/>
    <w:rsid w:val="00544C7E"/>
    <w:rsid w:val="00545A41"/>
    <w:rsid w:val="00546B41"/>
    <w:rsid w:val="00547B64"/>
    <w:rsid w:val="00552190"/>
    <w:rsid w:val="00552247"/>
    <w:rsid w:val="00554E66"/>
    <w:rsid w:val="00555FB0"/>
    <w:rsid w:val="00557715"/>
    <w:rsid w:val="00561BEB"/>
    <w:rsid w:val="0056362C"/>
    <w:rsid w:val="00563924"/>
    <w:rsid w:val="00566C03"/>
    <w:rsid w:val="00572544"/>
    <w:rsid w:val="00572D47"/>
    <w:rsid w:val="0057366F"/>
    <w:rsid w:val="005758B3"/>
    <w:rsid w:val="00575ABF"/>
    <w:rsid w:val="00581727"/>
    <w:rsid w:val="00584A8D"/>
    <w:rsid w:val="00584EF4"/>
    <w:rsid w:val="00585B7E"/>
    <w:rsid w:val="00587236"/>
    <w:rsid w:val="0059037E"/>
    <w:rsid w:val="005946ED"/>
    <w:rsid w:val="00595688"/>
    <w:rsid w:val="005956D1"/>
    <w:rsid w:val="00597A81"/>
    <w:rsid w:val="005A2E40"/>
    <w:rsid w:val="005A39E9"/>
    <w:rsid w:val="005A438B"/>
    <w:rsid w:val="005B016E"/>
    <w:rsid w:val="005B1AF5"/>
    <w:rsid w:val="005B1CD4"/>
    <w:rsid w:val="005B5D6C"/>
    <w:rsid w:val="005B64EA"/>
    <w:rsid w:val="005C183A"/>
    <w:rsid w:val="005C3B7B"/>
    <w:rsid w:val="005D2C50"/>
    <w:rsid w:val="005D3E34"/>
    <w:rsid w:val="005D489F"/>
    <w:rsid w:val="005D4E08"/>
    <w:rsid w:val="005D5DB1"/>
    <w:rsid w:val="005D6289"/>
    <w:rsid w:val="005E2BDE"/>
    <w:rsid w:val="005E45D6"/>
    <w:rsid w:val="005E67CF"/>
    <w:rsid w:val="005E687D"/>
    <w:rsid w:val="005F11C1"/>
    <w:rsid w:val="005F2A68"/>
    <w:rsid w:val="005F2FCF"/>
    <w:rsid w:val="005F3E55"/>
    <w:rsid w:val="005F5459"/>
    <w:rsid w:val="005F5950"/>
    <w:rsid w:val="005F6CE3"/>
    <w:rsid w:val="005F6D1C"/>
    <w:rsid w:val="005F7EBC"/>
    <w:rsid w:val="00601FC2"/>
    <w:rsid w:val="0060322F"/>
    <w:rsid w:val="00603A08"/>
    <w:rsid w:val="00604385"/>
    <w:rsid w:val="00606095"/>
    <w:rsid w:val="00613C33"/>
    <w:rsid w:val="00614153"/>
    <w:rsid w:val="0061682A"/>
    <w:rsid w:val="006208F1"/>
    <w:rsid w:val="0062198C"/>
    <w:rsid w:val="00623471"/>
    <w:rsid w:val="006240D2"/>
    <w:rsid w:val="006241BE"/>
    <w:rsid w:val="0062486B"/>
    <w:rsid w:val="00630DA9"/>
    <w:rsid w:val="00631CC7"/>
    <w:rsid w:val="00632E02"/>
    <w:rsid w:val="006352FC"/>
    <w:rsid w:val="00641892"/>
    <w:rsid w:val="00642466"/>
    <w:rsid w:val="00642842"/>
    <w:rsid w:val="00645F2D"/>
    <w:rsid w:val="00654C5E"/>
    <w:rsid w:val="0065545C"/>
    <w:rsid w:val="00656497"/>
    <w:rsid w:val="00656A87"/>
    <w:rsid w:val="006574C5"/>
    <w:rsid w:val="0065751C"/>
    <w:rsid w:val="0066018B"/>
    <w:rsid w:val="006636EF"/>
    <w:rsid w:val="0066409B"/>
    <w:rsid w:val="00665DC6"/>
    <w:rsid w:val="00671801"/>
    <w:rsid w:val="00673537"/>
    <w:rsid w:val="00673CF2"/>
    <w:rsid w:val="00673FB2"/>
    <w:rsid w:val="0067409E"/>
    <w:rsid w:val="00675C43"/>
    <w:rsid w:val="00680A4F"/>
    <w:rsid w:val="00682036"/>
    <w:rsid w:val="00682285"/>
    <w:rsid w:val="00684156"/>
    <w:rsid w:val="006847BC"/>
    <w:rsid w:val="006859A2"/>
    <w:rsid w:val="0068700A"/>
    <w:rsid w:val="00692C38"/>
    <w:rsid w:val="00694163"/>
    <w:rsid w:val="006A0F50"/>
    <w:rsid w:val="006A39FC"/>
    <w:rsid w:val="006A4304"/>
    <w:rsid w:val="006A5420"/>
    <w:rsid w:val="006A5BE6"/>
    <w:rsid w:val="006B06E2"/>
    <w:rsid w:val="006B15FF"/>
    <w:rsid w:val="006B180B"/>
    <w:rsid w:val="006B240C"/>
    <w:rsid w:val="006C01A9"/>
    <w:rsid w:val="006C2520"/>
    <w:rsid w:val="006C70B6"/>
    <w:rsid w:val="006C76E3"/>
    <w:rsid w:val="006C7BE0"/>
    <w:rsid w:val="006D4B83"/>
    <w:rsid w:val="006D6B64"/>
    <w:rsid w:val="006E0CD5"/>
    <w:rsid w:val="006E14D9"/>
    <w:rsid w:val="006E2BBD"/>
    <w:rsid w:val="006E2CAB"/>
    <w:rsid w:val="006E3157"/>
    <w:rsid w:val="006E600B"/>
    <w:rsid w:val="006F1918"/>
    <w:rsid w:val="006F67D3"/>
    <w:rsid w:val="00702250"/>
    <w:rsid w:val="00705F13"/>
    <w:rsid w:val="007111C2"/>
    <w:rsid w:val="00712663"/>
    <w:rsid w:val="00714A9C"/>
    <w:rsid w:val="007220D6"/>
    <w:rsid w:val="00722250"/>
    <w:rsid w:val="00724CF8"/>
    <w:rsid w:val="0072536A"/>
    <w:rsid w:val="00732857"/>
    <w:rsid w:val="00732E82"/>
    <w:rsid w:val="00733CC5"/>
    <w:rsid w:val="00734079"/>
    <w:rsid w:val="00735065"/>
    <w:rsid w:val="007401AD"/>
    <w:rsid w:val="0074338B"/>
    <w:rsid w:val="00743851"/>
    <w:rsid w:val="00743A7B"/>
    <w:rsid w:val="0074574C"/>
    <w:rsid w:val="00751524"/>
    <w:rsid w:val="00753AEB"/>
    <w:rsid w:val="007570B7"/>
    <w:rsid w:val="00757E4C"/>
    <w:rsid w:val="00760DC5"/>
    <w:rsid w:val="0076423E"/>
    <w:rsid w:val="0076546A"/>
    <w:rsid w:val="00765CC3"/>
    <w:rsid w:val="007775AE"/>
    <w:rsid w:val="00786871"/>
    <w:rsid w:val="00786D5A"/>
    <w:rsid w:val="007875F0"/>
    <w:rsid w:val="007925F1"/>
    <w:rsid w:val="00794895"/>
    <w:rsid w:val="007A1D45"/>
    <w:rsid w:val="007A46E4"/>
    <w:rsid w:val="007A604C"/>
    <w:rsid w:val="007A629A"/>
    <w:rsid w:val="007A7E3F"/>
    <w:rsid w:val="007B6873"/>
    <w:rsid w:val="007B70B1"/>
    <w:rsid w:val="007C110C"/>
    <w:rsid w:val="007C1527"/>
    <w:rsid w:val="007C48B6"/>
    <w:rsid w:val="007C4CD7"/>
    <w:rsid w:val="007C5499"/>
    <w:rsid w:val="007C739D"/>
    <w:rsid w:val="007C7538"/>
    <w:rsid w:val="007D2237"/>
    <w:rsid w:val="007D26FE"/>
    <w:rsid w:val="007D3A71"/>
    <w:rsid w:val="007D4128"/>
    <w:rsid w:val="007E21C5"/>
    <w:rsid w:val="007E2F0F"/>
    <w:rsid w:val="007E7E37"/>
    <w:rsid w:val="007F02CD"/>
    <w:rsid w:val="00803B1E"/>
    <w:rsid w:val="00804E16"/>
    <w:rsid w:val="0080654F"/>
    <w:rsid w:val="0080694D"/>
    <w:rsid w:val="00813720"/>
    <w:rsid w:val="0081426A"/>
    <w:rsid w:val="008156CB"/>
    <w:rsid w:val="0082085B"/>
    <w:rsid w:val="008214D5"/>
    <w:rsid w:val="008324B0"/>
    <w:rsid w:val="0083370F"/>
    <w:rsid w:val="00835583"/>
    <w:rsid w:val="00837E33"/>
    <w:rsid w:val="00841054"/>
    <w:rsid w:val="00846662"/>
    <w:rsid w:val="00847B32"/>
    <w:rsid w:val="00847C62"/>
    <w:rsid w:val="008501F4"/>
    <w:rsid w:val="0085136E"/>
    <w:rsid w:val="00851725"/>
    <w:rsid w:val="00852047"/>
    <w:rsid w:val="0085206C"/>
    <w:rsid w:val="00852F73"/>
    <w:rsid w:val="00853F2D"/>
    <w:rsid w:val="008574BA"/>
    <w:rsid w:val="008578DF"/>
    <w:rsid w:val="00865AB5"/>
    <w:rsid w:val="00876067"/>
    <w:rsid w:val="008772DA"/>
    <w:rsid w:val="00882B94"/>
    <w:rsid w:val="008868A1"/>
    <w:rsid w:val="008925EB"/>
    <w:rsid w:val="00893244"/>
    <w:rsid w:val="00895CA6"/>
    <w:rsid w:val="00896A8F"/>
    <w:rsid w:val="00897BB9"/>
    <w:rsid w:val="008A0ECF"/>
    <w:rsid w:val="008A14F5"/>
    <w:rsid w:val="008A1661"/>
    <w:rsid w:val="008A6940"/>
    <w:rsid w:val="008B2CD1"/>
    <w:rsid w:val="008B36EA"/>
    <w:rsid w:val="008B444F"/>
    <w:rsid w:val="008B6F81"/>
    <w:rsid w:val="008C29C9"/>
    <w:rsid w:val="008C4824"/>
    <w:rsid w:val="008C4F6A"/>
    <w:rsid w:val="008C51FA"/>
    <w:rsid w:val="008C6A77"/>
    <w:rsid w:val="008D0B1D"/>
    <w:rsid w:val="008D2033"/>
    <w:rsid w:val="008D4BD9"/>
    <w:rsid w:val="008D5178"/>
    <w:rsid w:val="008E0DF9"/>
    <w:rsid w:val="008E379D"/>
    <w:rsid w:val="008E6B89"/>
    <w:rsid w:val="008F2170"/>
    <w:rsid w:val="008F507A"/>
    <w:rsid w:val="008F54D2"/>
    <w:rsid w:val="008F5500"/>
    <w:rsid w:val="008F5AC6"/>
    <w:rsid w:val="008F74BB"/>
    <w:rsid w:val="008F7AD7"/>
    <w:rsid w:val="008F7CFD"/>
    <w:rsid w:val="009003AF"/>
    <w:rsid w:val="00905B8E"/>
    <w:rsid w:val="00906193"/>
    <w:rsid w:val="009105E7"/>
    <w:rsid w:val="009105EC"/>
    <w:rsid w:val="00912685"/>
    <w:rsid w:val="00913F9C"/>
    <w:rsid w:val="00916E6D"/>
    <w:rsid w:val="009173E6"/>
    <w:rsid w:val="00920553"/>
    <w:rsid w:val="009205E2"/>
    <w:rsid w:val="0092240B"/>
    <w:rsid w:val="00927476"/>
    <w:rsid w:val="00930E96"/>
    <w:rsid w:val="00930ECF"/>
    <w:rsid w:val="00936680"/>
    <w:rsid w:val="00937626"/>
    <w:rsid w:val="00941756"/>
    <w:rsid w:val="00943E59"/>
    <w:rsid w:val="0094428D"/>
    <w:rsid w:val="00952A7D"/>
    <w:rsid w:val="009539A9"/>
    <w:rsid w:val="00955B02"/>
    <w:rsid w:val="00955B5E"/>
    <w:rsid w:val="009614DC"/>
    <w:rsid w:val="00962A31"/>
    <w:rsid w:val="00966A35"/>
    <w:rsid w:val="00980400"/>
    <w:rsid w:val="00982044"/>
    <w:rsid w:val="00982DE0"/>
    <w:rsid w:val="00984A52"/>
    <w:rsid w:val="009901D2"/>
    <w:rsid w:val="00990B30"/>
    <w:rsid w:val="009926C1"/>
    <w:rsid w:val="0099449A"/>
    <w:rsid w:val="00994C53"/>
    <w:rsid w:val="009950B2"/>
    <w:rsid w:val="00995530"/>
    <w:rsid w:val="009956FF"/>
    <w:rsid w:val="00995AA1"/>
    <w:rsid w:val="009A0288"/>
    <w:rsid w:val="009A1CD8"/>
    <w:rsid w:val="009A4BF7"/>
    <w:rsid w:val="009A5426"/>
    <w:rsid w:val="009A67CB"/>
    <w:rsid w:val="009B34A4"/>
    <w:rsid w:val="009B5DE2"/>
    <w:rsid w:val="009C09DA"/>
    <w:rsid w:val="009C1E9E"/>
    <w:rsid w:val="009C2758"/>
    <w:rsid w:val="009C2AB8"/>
    <w:rsid w:val="009C354E"/>
    <w:rsid w:val="009D0A28"/>
    <w:rsid w:val="009D54A7"/>
    <w:rsid w:val="009D6DAD"/>
    <w:rsid w:val="009E2F6B"/>
    <w:rsid w:val="009E3C1E"/>
    <w:rsid w:val="009E5846"/>
    <w:rsid w:val="009E7A92"/>
    <w:rsid w:val="009E7EEA"/>
    <w:rsid w:val="009F241B"/>
    <w:rsid w:val="009F49A0"/>
    <w:rsid w:val="009F4CE4"/>
    <w:rsid w:val="009F5304"/>
    <w:rsid w:val="009F5D38"/>
    <w:rsid w:val="009F64E3"/>
    <w:rsid w:val="009F6791"/>
    <w:rsid w:val="00A00600"/>
    <w:rsid w:val="00A008CF"/>
    <w:rsid w:val="00A04FC5"/>
    <w:rsid w:val="00A07EC9"/>
    <w:rsid w:val="00A10753"/>
    <w:rsid w:val="00A10F6A"/>
    <w:rsid w:val="00A14050"/>
    <w:rsid w:val="00A15FED"/>
    <w:rsid w:val="00A1763E"/>
    <w:rsid w:val="00A21186"/>
    <w:rsid w:val="00A22860"/>
    <w:rsid w:val="00A24F00"/>
    <w:rsid w:val="00A30823"/>
    <w:rsid w:val="00A3093B"/>
    <w:rsid w:val="00A30A8F"/>
    <w:rsid w:val="00A314FC"/>
    <w:rsid w:val="00A328DF"/>
    <w:rsid w:val="00A3791C"/>
    <w:rsid w:val="00A42915"/>
    <w:rsid w:val="00A44911"/>
    <w:rsid w:val="00A512E2"/>
    <w:rsid w:val="00A57681"/>
    <w:rsid w:val="00A75447"/>
    <w:rsid w:val="00A75D5F"/>
    <w:rsid w:val="00A77386"/>
    <w:rsid w:val="00A85D73"/>
    <w:rsid w:val="00A86DEA"/>
    <w:rsid w:val="00A92E1D"/>
    <w:rsid w:val="00A9461B"/>
    <w:rsid w:val="00AA078B"/>
    <w:rsid w:val="00AA15AE"/>
    <w:rsid w:val="00AA2B74"/>
    <w:rsid w:val="00AA7521"/>
    <w:rsid w:val="00AA75EA"/>
    <w:rsid w:val="00AB0164"/>
    <w:rsid w:val="00AB18D0"/>
    <w:rsid w:val="00AB30EA"/>
    <w:rsid w:val="00AB467C"/>
    <w:rsid w:val="00AB4FB6"/>
    <w:rsid w:val="00AB5AB7"/>
    <w:rsid w:val="00AD474A"/>
    <w:rsid w:val="00AD4C7B"/>
    <w:rsid w:val="00AD769D"/>
    <w:rsid w:val="00AE1AE5"/>
    <w:rsid w:val="00AE1C16"/>
    <w:rsid w:val="00AE2E14"/>
    <w:rsid w:val="00AE3266"/>
    <w:rsid w:val="00AE53A4"/>
    <w:rsid w:val="00AE6DD1"/>
    <w:rsid w:val="00AF1C44"/>
    <w:rsid w:val="00AF4281"/>
    <w:rsid w:val="00AF5219"/>
    <w:rsid w:val="00AF56FD"/>
    <w:rsid w:val="00AF63AE"/>
    <w:rsid w:val="00AF77A2"/>
    <w:rsid w:val="00B10182"/>
    <w:rsid w:val="00B13BFB"/>
    <w:rsid w:val="00B174A2"/>
    <w:rsid w:val="00B21997"/>
    <w:rsid w:val="00B23FE7"/>
    <w:rsid w:val="00B259D2"/>
    <w:rsid w:val="00B25CBC"/>
    <w:rsid w:val="00B25D36"/>
    <w:rsid w:val="00B2623D"/>
    <w:rsid w:val="00B263F0"/>
    <w:rsid w:val="00B2697C"/>
    <w:rsid w:val="00B26C52"/>
    <w:rsid w:val="00B2745B"/>
    <w:rsid w:val="00B302A3"/>
    <w:rsid w:val="00B32160"/>
    <w:rsid w:val="00B40BBA"/>
    <w:rsid w:val="00B420C0"/>
    <w:rsid w:val="00B43BD5"/>
    <w:rsid w:val="00B446E3"/>
    <w:rsid w:val="00B454DC"/>
    <w:rsid w:val="00B55EB5"/>
    <w:rsid w:val="00B62679"/>
    <w:rsid w:val="00B711EE"/>
    <w:rsid w:val="00B71264"/>
    <w:rsid w:val="00B719DD"/>
    <w:rsid w:val="00B72DE5"/>
    <w:rsid w:val="00B74505"/>
    <w:rsid w:val="00B74F06"/>
    <w:rsid w:val="00B74F22"/>
    <w:rsid w:val="00B761A5"/>
    <w:rsid w:val="00B76562"/>
    <w:rsid w:val="00B76C43"/>
    <w:rsid w:val="00B818BA"/>
    <w:rsid w:val="00B83753"/>
    <w:rsid w:val="00B83C11"/>
    <w:rsid w:val="00B875C2"/>
    <w:rsid w:val="00BA1856"/>
    <w:rsid w:val="00BA6CA6"/>
    <w:rsid w:val="00BB0E69"/>
    <w:rsid w:val="00BB2438"/>
    <w:rsid w:val="00BB2772"/>
    <w:rsid w:val="00BB344E"/>
    <w:rsid w:val="00BB4CB5"/>
    <w:rsid w:val="00BB5280"/>
    <w:rsid w:val="00BB624E"/>
    <w:rsid w:val="00BC132C"/>
    <w:rsid w:val="00BC4104"/>
    <w:rsid w:val="00BC42F9"/>
    <w:rsid w:val="00BD1385"/>
    <w:rsid w:val="00BD7C2F"/>
    <w:rsid w:val="00BE0FEB"/>
    <w:rsid w:val="00BE26D8"/>
    <w:rsid w:val="00BE3126"/>
    <w:rsid w:val="00BE6183"/>
    <w:rsid w:val="00BE6C01"/>
    <w:rsid w:val="00BE7122"/>
    <w:rsid w:val="00BE733A"/>
    <w:rsid w:val="00BE75DF"/>
    <w:rsid w:val="00BF3B1E"/>
    <w:rsid w:val="00BF446F"/>
    <w:rsid w:val="00C00A32"/>
    <w:rsid w:val="00C03565"/>
    <w:rsid w:val="00C075BF"/>
    <w:rsid w:val="00C11900"/>
    <w:rsid w:val="00C130D2"/>
    <w:rsid w:val="00C13E75"/>
    <w:rsid w:val="00C17928"/>
    <w:rsid w:val="00C21940"/>
    <w:rsid w:val="00C23BCD"/>
    <w:rsid w:val="00C263E4"/>
    <w:rsid w:val="00C315B3"/>
    <w:rsid w:val="00C321AE"/>
    <w:rsid w:val="00C33DCB"/>
    <w:rsid w:val="00C37C13"/>
    <w:rsid w:val="00C40DBB"/>
    <w:rsid w:val="00C43B92"/>
    <w:rsid w:val="00C45D5D"/>
    <w:rsid w:val="00C4622B"/>
    <w:rsid w:val="00C470CB"/>
    <w:rsid w:val="00C473BC"/>
    <w:rsid w:val="00C52686"/>
    <w:rsid w:val="00C52BE1"/>
    <w:rsid w:val="00C53C41"/>
    <w:rsid w:val="00C6187A"/>
    <w:rsid w:val="00C61A4D"/>
    <w:rsid w:val="00C6257C"/>
    <w:rsid w:val="00C638B2"/>
    <w:rsid w:val="00C63A33"/>
    <w:rsid w:val="00C70171"/>
    <w:rsid w:val="00C72E06"/>
    <w:rsid w:val="00C7389B"/>
    <w:rsid w:val="00C75EB4"/>
    <w:rsid w:val="00C818F5"/>
    <w:rsid w:val="00C84F85"/>
    <w:rsid w:val="00C853D2"/>
    <w:rsid w:val="00C861B8"/>
    <w:rsid w:val="00C9331B"/>
    <w:rsid w:val="00C93E98"/>
    <w:rsid w:val="00C9445D"/>
    <w:rsid w:val="00C94955"/>
    <w:rsid w:val="00C953FB"/>
    <w:rsid w:val="00C95E44"/>
    <w:rsid w:val="00CA077E"/>
    <w:rsid w:val="00CA2F6B"/>
    <w:rsid w:val="00CA3E4D"/>
    <w:rsid w:val="00CB0BFC"/>
    <w:rsid w:val="00CB16ED"/>
    <w:rsid w:val="00CB6B1C"/>
    <w:rsid w:val="00CD2BA2"/>
    <w:rsid w:val="00CD3EED"/>
    <w:rsid w:val="00CD53F9"/>
    <w:rsid w:val="00CD54C4"/>
    <w:rsid w:val="00CD5AB8"/>
    <w:rsid w:val="00CD6B44"/>
    <w:rsid w:val="00CE14B5"/>
    <w:rsid w:val="00CE4C68"/>
    <w:rsid w:val="00CE5E94"/>
    <w:rsid w:val="00CF0710"/>
    <w:rsid w:val="00CF2A74"/>
    <w:rsid w:val="00CF39F1"/>
    <w:rsid w:val="00CF3AFF"/>
    <w:rsid w:val="00CF5190"/>
    <w:rsid w:val="00CF651C"/>
    <w:rsid w:val="00D00455"/>
    <w:rsid w:val="00D0209D"/>
    <w:rsid w:val="00D022E7"/>
    <w:rsid w:val="00D05890"/>
    <w:rsid w:val="00D07F97"/>
    <w:rsid w:val="00D13158"/>
    <w:rsid w:val="00D1490D"/>
    <w:rsid w:val="00D16079"/>
    <w:rsid w:val="00D162EA"/>
    <w:rsid w:val="00D17E48"/>
    <w:rsid w:val="00D22999"/>
    <w:rsid w:val="00D23C13"/>
    <w:rsid w:val="00D24972"/>
    <w:rsid w:val="00D251C1"/>
    <w:rsid w:val="00D32D14"/>
    <w:rsid w:val="00D342FE"/>
    <w:rsid w:val="00D41E34"/>
    <w:rsid w:val="00D42480"/>
    <w:rsid w:val="00D514A0"/>
    <w:rsid w:val="00D52896"/>
    <w:rsid w:val="00D56AA7"/>
    <w:rsid w:val="00D6045A"/>
    <w:rsid w:val="00D610EC"/>
    <w:rsid w:val="00D62F85"/>
    <w:rsid w:val="00D6653B"/>
    <w:rsid w:val="00D70A22"/>
    <w:rsid w:val="00D70BC9"/>
    <w:rsid w:val="00D728B6"/>
    <w:rsid w:val="00D74B2F"/>
    <w:rsid w:val="00D7611E"/>
    <w:rsid w:val="00D82619"/>
    <w:rsid w:val="00D83040"/>
    <w:rsid w:val="00D83BC4"/>
    <w:rsid w:val="00D842FC"/>
    <w:rsid w:val="00D907FA"/>
    <w:rsid w:val="00D93D47"/>
    <w:rsid w:val="00D95470"/>
    <w:rsid w:val="00D95BA7"/>
    <w:rsid w:val="00D9656F"/>
    <w:rsid w:val="00D96D04"/>
    <w:rsid w:val="00DA3011"/>
    <w:rsid w:val="00DA6FCD"/>
    <w:rsid w:val="00DA6FF5"/>
    <w:rsid w:val="00DB01D7"/>
    <w:rsid w:val="00DB4145"/>
    <w:rsid w:val="00DB4C42"/>
    <w:rsid w:val="00DB6A7A"/>
    <w:rsid w:val="00DB75E6"/>
    <w:rsid w:val="00DC22FA"/>
    <w:rsid w:val="00DC2C23"/>
    <w:rsid w:val="00DC72B2"/>
    <w:rsid w:val="00DC78DC"/>
    <w:rsid w:val="00DC7CE8"/>
    <w:rsid w:val="00DD10DD"/>
    <w:rsid w:val="00DD7BB1"/>
    <w:rsid w:val="00DE005E"/>
    <w:rsid w:val="00DE149B"/>
    <w:rsid w:val="00DE245D"/>
    <w:rsid w:val="00DE47CD"/>
    <w:rsid w:val="00DE5C4D"/>
    <w:rsid w:val="00DE5CDC"/>
    <w:rsid w:val="00DE633B"/>
    <w:rsid w:val="00DE7488"/>
    <w:rsid w:val="00DF18AA"/>
    <w:rsid w:val="00DF228E"/>
    <w:rsid w:val="00DF273C"/>
    <w:rsid w:val="00DF64C7"/>
    <w:rsid w:val="00E00208"/>
    <w:rsid w:val="00E01A23"/>
    <w:rsid w:val="00E029B3"/>
    <w:rsid w:val="00E03F96"/>
    <w:rsid w:val="00E04B17"/>
    <w:rsid w:val="00E05137"/>
    <w:rsid w:val="00E125E5"/>
    <w:rsid w:val="00E1668C"/>
    <w:rsid w:val="00E16747"/>
    <w:rsid w:val="00E21CE1"/>
    <w:rsid w:val="00E275AB"/>
    <w:rsid w:val="00E343B8"/>
    <w:rsid w:val="00E34CED"/>
    <w:rsid w:val="00E35E2E"/>
    <w:rsid w:val="00E36EC1"/>
    <w:rsid w:val="00E40775"/>
    <w:rsid w:val="00E42337"/>
    <w:rsid w:val="00E44212"/>
    <w:rsid w:val="00E45EA8"/>
    <w:rsid w:val="00E540FB"/>
    <w:rsid w:val="00E54F39"/>
    <w:rsid w:val="00E5739E"/>
    <w:rsid w:val="00E57A0D"/>
    <w:rsid w:val="00E57DCE"/>
    <w:rsid w:val="00E63263"/>
    <w:rsid w:val="00E64169"/>
    <w:rsid w:val="00E64AD0"/>
    <w:rsid w:val="00E713A4"/>
    <w:rsid w:val="00E802A2"/>
    <w:rsid w:val="00E802F8"/>
    <w:rsid w:val="00E918BE"/>
    <w:rsid w:val="00E96B47"/>
    <w:rsid w:val="00E9794C"/>
    <w:rsid w:val="00EA0387"/>
    <w:rsid w:val="00EA1331"/>
    <w:rsid w:val="00EB5D21"/>
    <w:rsid w:val="00EB5D74"/>
    <w:rsid w:val="00EB623B"/>
    <w:rsid w:val="00EB63B5"/>
    <w:rsid w:val="00EC0FB6"/>
    <w:rsid w:val="00EC454F"/>
    <w:rsid w:val="00EC7A39"/>
    <w:rsid w:val="00ED0C24"/>
    <w:rsid w:val="00ED36B7"/>
    <w:rsid w:val="00EE08AD"/>
    <w:rsid w:val="00EE2DB6"/>
    <w:rsid w:val="00EE7E23"/>
    <w:rsid w:val="00EF0B19"/>
    <w:rsid w:val="00EF6083"/>
    <w:rsid w:val="00F01A78"/>
    <w:rsid w:val="00F031FD"/>
    <w:rsid w:val="00F0692D"/>
    <w:rsid w:val="00F075EA"/>
    <w:rsid w:val="00F07AE8"/>
    <w:rsid w:val="00F1376B"/>
    <w:rsid w:val="00F146D1"/>
    <w:rsid w:val="00F14F50"/>
    <w:rsid w:val="00F17AFE"/>
    <w:rsid w:val="00F220A1"/>
    <w:rsid w:val="00F22DBF"/>
    <w:rsid w:val="00F230CC"/>
    <w:rsid w:val="00F25473"/>
    <w:rsid w:val="00F257D0"/>
    <w:rsid w:val="00F2767D"/>
    <w:rsid w:val="00F30211"/>
    <w:rsid w:val="00F32A7D"/>
    <w:rsid w:val="00F33F28"/>
    <w:rsid w:val="00F357DC"/>
    <w:rsid w:val="00F36D2E"/>
    <w:rsid w:val="00F37D9E"/>
    <w:rsid w:val="00F40099"/>
    <w:rsid w:val="00F400BE"/>
    <w:rsid w:val="00F414A9"/>
    <w:rsid w:val="00F4411F"/>
    <w:rsid w:val="00F45F1D"/>
    <w:rsid w:val="00F535E2"/>
    <w:rsid w:val="00F54F6E"/>
    <w:rsid w:val="00F569CF"/>
    <w:rsid w:val="00F60419"/>
    <w:rsid w:val="00F64F59"/>
    <w:rsid w:val="00F73ADE"/>
    <w:rsid w:val="00F76918"/>
    <w:rsid w:val="00F76BAB"/>
    <w:rsid w:val="00F83C5D"/>
    <w:rsid w:val="00F853A2"/>
    <w:rsid w:val="00F85423"/>
    <w:rsid w:val="00F85F35"/>
    <w:rsid w:val="00F912FC"/>
    <w:rsid w:val="00F91DEA"/>
    <w:rsid w:val="00F95102"/>
    <w:rsid w:val="00F95667"/>
    <w:rsid w:val="00F96267"/>
    <w:rsid w:val="00F977AC"/>
    <w:rsid w:val="00F977D8"/>
    <w:rsid w:val="00FA170D"/>
    <w:rsid w:val="00FA453C"/>
    <w:rsid w:val="00FB3DCF"/>
    <w:rsid w:val="00FB4B98"/>
    <w:rsid w:val="00FB6989"/>
    <w:rsid w:val="00FC09C0"/>
    <w:rsid w:val="00FC0CAF"/>
    <w:rsid w:val="00FC7496"/>
    <w:rsid w:val="00FD095C"/>
    <w:rsid w:val="00FD34B5"/>
    <w:rsid w:val="00FD5135"/>
    <w:rsid w:val="00FD55D1"/>
    <w:rsid w:val="00FD609C"/>
    <w:rsid w:val="00FE1C1F"/>
    <w:rsid w:val="00FE2F71"/>
    <w:rsid w:val="00FE4478"/>
    <w:rsid w:val="00FE6C41"/>
    <w:rsid w:val="00FE788C"/>
    <w:rsid w:val="00FF0D3A"/>
    <w:rsid w:val="00FF1665"/>
    <w:rsid w:val="00FF3A88"/>
    <w:rsid w:val="00FF627F"/>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e76bc,#6eadd7"/>
    </o:shapedefaults>
    <o:shapelayout v:ext="edit">
      <o:idmap v:ext="edit" data="1"/>
    </o:shapelayout>
  </w:shapeDefaults>
  <w:decimalSymbol w:val=","/>
  <w:listSeparator w:val=","/>
  <w14:docId w14:val="78B203C6"/>
  <w15:docId w15:val="{F59E5D86-B380-462F-A67A-1AF670CF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7">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507D"/>
    <w:pPr>
      <w:spacing w:line="260" w:lineRule="atLeast"/>
      <w:jc w:val="both"/>
    </w:pPr>
    <w:rPr>
      <w:rFonts w:ascii="Arial" w:hAnsi="Arial"/>
    </w:rPr>
  </w:style>
  <w:style w:type="paragraph" w:styleId="Heading1">
    <w:name w:val="heading 1"/>
    <w:aliases w:val="Title Heading BCI"/>
    <w:basedOn w:val="Normal"/>
    <w:next w:val="Normal"/>
    <w:link w:val="Heading1Char"/>
    <w:uiPriority w:val="9"/>
    <w:qFormat/>
    <w:rsid w:val="0013146D"/>
    <w:pPr>
      <w:keepNext/>
      <w:keepLines/>
      <w:spacing w:before="480" w:after="120"/>
      <w:jc w:val="left"/>
      <w:outlineLvl w:val="0"/>
    </w:pPr>
    <w:rPr>
      <w:rFonts w:asciiTheme="majorHAnsi" w:eastAsiaTheme="majorEastAsia" w:hAnsiTheme="majorHAnsi" w:cstheme="majorBidi"/>
      <w:b/>
      <w:bCs/>
      <w:color w:val="8DC640"/>
      <w:sz w:val="28"/>
      <w:szCs w:val="28"/>
    </w:rPr>
  </w:style>
  <w:style w:type="paragraph" w:styleId="Heading2">
    <w:name w:val="heading 2"/>
    <w:aliases w:val="Subheading BCI"/>
    <w:basedOn w:val="Normal"/>
    <w:next w:val="Normal"/>
    <w:link w:val="Heading2Char"/>
    <w:uiPriority w:val="9"/>
    <w:unhideWhenUsed/>
    <w:qFormat/>
    <w:rsid w:val="0013146D"/>
    <w:pPr>
      <w:keepNext/>
      <w:keepLines/>
      <w:spacing w:before="320" w:after="60"/>
      <w:jc w:val="left"/>
      <w:outlineLvl w:val="1"/>
    </w:pPr>
    <w:rPr>
      <w:rFonts w:asciiTheme="majorHAnsi" w:eastAsiaTheme="majorEastAsia" w:hAnsiTheme="majorHAnsi" w:cstheme="majorBidi"/>
      <w:b/>
      <w:bCs/>
      <w:szCs w:val="26"/>
    </w:rPr>
  </w:style>
  <w:style w:type="paragraph" w:styleId="Heading3">
    <w:name w:val="heading 3"/>
    <w:aliases w:val="Title - principles"/>
    <w:basedOn w:val="Normal"/>
    <w:next w:val="Normal"/>
    <w:link w:val="Heading3Char"/>
    <w:uiPriority w:val="9"/>
    <w:unhideWhenUsed/>
    <w:qFormat/>
    <w:rsid w:val="0013146D"/>
    <w:pPr>
      <w:keepNext/>
      <w:keepLines/>
      <w:spacing w:before="200" w:after="0"/>
      <w:jc w:val="left"/>
      <w:outlineLvl w:val="2"/>
    </w:pPr>
    <w:rPr>
      <w:rFonts w:asciiTheme="majorHAnsi" w:eastAsiaTheme="majorEastAsia" w:hAnsiTheme="majorHAnsi" w:cstheme="majorBidi"/>
      <w:b/>
      <w:bCs/>
    </w:rPr>
  </w:style>
  <w:style w:type="paragraph" w:styleId="Heading4">
    <w:name w:val="heading 4"/>
    <w:aliases w:val="Subhead - Principles"/>
    <w:basedOn w:val="Heading2"/>
    <w:next w:val="Normal"/>
    <w:link w:val="Heading4Char"/>
    <w:autoRedefine/>
    <w:qFormat/>
    <w:rsid w:val="00AA7521"/>
    <w:pPr>
      <w:keepLines w:val="0"/>
      <w:overflowPunct w:val="0"/>
      <w:autoSpaceDE w:val="0"/>
      <w:autoSpaceDN w:val="0"/>
      <w:adjustRightInd w:val="0"/>
      <w:spacing w:before="120" w:after="120" w:line="240" w:lineRule="auto"/>
      <w:textAlignment w:val="baseline"/>
      <w:outlineLvl w:val="3"/>
    </w:pPr>
    <w:rPr>
      <w:rFonts w:ascii="Arial Narrow" w:eastAsia="Times New Roman" w:hAnsi="Arial Narrow" w:cs="Arial"/>
      <w:bCs w:val="0"/>
      <w:color w:val="C54C65"/>
      <w:szCs w:val="32"/>
      <w:lang w:val="en-US" w:bidi="en-US"/>
    </w:rPr>
  </w:style>
  <w:style w:type="paragraph" w:styleId="Heading5">
    <w:name w:val="heading 5"/>
    <w:aliases w:val="Title- tools-evaluation"/>
    <w:basedOn w:val="Heading3"/>
    <w:next w:val="Normal"/>
    <w:link w:val="Heading5Char"/>
    <w:autoRedefine/>
    <w:qFormat/>
    <w:rsid w:val="00AA7521"/>
    <w:pPr>
      <w:keepLines w:val="0"/>
      <w:spacing w:before="0" w:line="240" w:lineRule="auto"/>
      <w:outlineLvl w:val="4"/>
    </w:pPr>
    <w:rPr>
      <w:rFonts w:ascii="Arial Narrow" w:eastAsia="Times New Roman" w:hAnsi="Arial Narrow" w:cs="Verdana"/>
      <w:b w:val="0"/>
      <w:color w:val="1B6D9E"/>
      <w:sz w:val="28"/>
      <w:szCs w:val="26"/>
      <w:lang w:val="en-US" w:bidi="en-US"/>
    </w:rPr>
  </w:style>
  <w:style w:type="paragraph" w:styleId="Heading6">
    <w:name w:val="heading 6"/>
    <w:aliases w:val="Subhead - tools-evaluation"/>
    <w:basedOn w:val="Heading4"/>
    <w:next w:val="Normal"/>
    <w:link w:val="Heading6Char"/>
    <w:autoRedefine/>
    <w:qFormat/>
    <w:rsid w:val="00AA7521"/>
    <w:pPr>
      <w:outlineLvl w:val="5"/>
    </w:pPr>
    <w:rPr>
      <w:color w:val="1B6D9E"/>
      <w:szCs w:val="22"/>
    </w:rPr>
  </w:style>
  <w:style w:type="paragraph" w:styleId="Heading7">
    <w:name w:val="heading 7"/>
    <w:aliases w:val="Title - support-assess"/>
    <w:basedOn w:val="Heading1"/>
    <w:next w:val="Normal"/>
    <w:link w:val="Heading7Char"/>
    <w:autoRedefine/>
    <w:uiPriority w:val="9"/>
    <w:qFormat/>
    <w:rsid w:val="00A30A8F"/>
    <w:pPr>
      <w:keepLines w:val="0"/>
      <w:spacing w:before="0" w:after="0" w:line="240" w:lineRule="auto"/>
      <w:outlineLvl w:val="6"/>
    </w:pPr>
    <w:rPr>
      <w:rFonts w:ascii="Arial" w:eastAsiaTheme="minorHAnsi" w:hAnsi="Arial" w:cs="Arial"/>
      <w:b w:val="0"/>
      <w:iCs/>
      <w:color w:val="808080" w:themeColor="background1" w:themeShade="80"/>
      <w:sz w:val="18"/>
      <w:szCs w:val="24"/>
      <w:lang w:val="en-US" w:bidi="en-US"/>
    </w:rPr>
  </w:style>
  <w:style w:type="paragraph" w:styleId="Heading8">
    <w:name w:val="heading 8"/>
    <w:aliases w:val="Subhead - support-assess"/>
    <w:basedOn w:val="Heading2"/>
    <w:next w:val="Normal"/>
    <w:link w:val="Heading8Char"/>
    <w:autoRedefine/>
    <w:qFormat/>
    <w:rsid w:val="00C52BE1"/>
    <w:pPr>
      <w:keepLines w:val="0"/>
      <w:spacing w:before="0" w:after="240" w:line="240" w:lineRule="auto"/>
      <w:outlineLvl w:val="7"/>
    </w:pPr>
    <w:rPr>
      <w:rFonts w:ascii="Arial" w:eastAsia="Times New Roman" w:hAnsi="Arial" w:cs="Arial"/>
      <w:b w:val="0"/>
      <w:color w:val="808080" w:themeColor="background1" w:themeShade="80"/>
      <w:szCs w:val="21"/>
      <w:lang w:val="en-US" w:bidi="en-US"/>
    </w:rPr>
  </w:style>
  <w:style w:type="paragraph" w:styleId="Heading9">
    <w:name w:val="heading 9"/>
    <w:aliases w:val="Title - Linkages"/>
    <w:basedOn w:val="Heading7"/>
    <w:next w:val="Normal"/>
    <w:link w:val="Heading9Char"/>
    <w:autoRedefine/>
    <w:qFormat/>
    <w:rsid w:val="00AA7521"/>
    <w:pPr>
      <w:outlineLvl w:val="8"/>
    </w:pPr>
    <w:rPr>
      <w:color w:val="D19F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7583E"/>
    <w:rPr>
      <w:rFonts w:ascii="Lucida Grande" w:hAnsi="Lucida Grande"/>
      <w:sz w:val="18"/>
      <w:szCs w:val="18"/>
    </w:rPr>
  </w:style>
  <w:style w:type="character" w:customStyle="1" w:styleId="BalloonTextChar0">
    <w:name w:val="Balloon Text Char"/>
    <w:basedOn w:val="DefaultParagraphFont"/>
    <w:uiPriority w:val="99"/>
    <w:semiHidden/>
    <w:rsid w:val="0063598A"/>
    <w:rPr>
      <w:rFonts w:ascii="Lucida Grande" w:hAnsi="Lucida Grande" w:cs="Lucida Grande"/>
      <w:sz w:val="18"/>
      <w:szCs w:val="18"/>
    </w:rPr>
  </w:style>
  <w:style w:type="character" w:customStyle="1" w:styleId="BalloonTextChar2">
    <w:name w:val="Balloon Text Char"/>
    <w:basedOn w:val="DefaultParagraphFont"/>
    <w:uiPriority w:val="99"/>
    <w:semiHidden/>
    <w:rsid w:val="00B75E51"/>
    <w:rPr>
      <w:rFonts w:ascii="Lucida Grande" w:hAnsi="Lucida Grande"/>
      <w:sz w:val="18"/>
      <w:szCs w:val="18"/>
    </w:rPr>
  </w:style>
  <w:style w:type="character" w:customStyle="1" w:styleId="BalloonTextChar3">
    <w:name w:val="Balloon Text Char"/>
    <w:basedOn w:val="DefaultParagraphFont"/>
    <w:uiPriority w:val="99"/>
    <w:semiHidden/>
    <w:rsid w:val="00B75E51"/>
    <w:rPr>
      <w:rFonts w:ascii="Lucida Grande" w:hAnsi="Lucida Grande"/>
      <w:sz w:val="18"/>
      <w:szCs w:val="18"/>
    </w:rPr>
  </w:style>
  <w:style w:type="character" w:customStyle="1" w:styleId="BalloonTextChar4">
    <w:name w:val="Balloon Text Char"/>
    <w:basedOn w:val="DefaultParagraphFont"/>
    <w:uiPriority w:val="99"/>
    <w:semiHidden/>
    <w:rsid w:val="00D270DB"/>
    <w:rPr>
      <w:rFonts w:ascii="Lucida Grande" w:hAnsi="Lucida Grande"/>
      <w:sz w:val="18"/>
      <w:szCs w:val="18"/>
    </w:rPr>
  </w:style>
  <w:style w:type="character" w:customStyle="1" w:styleId="BalloonTextChar5">
    <w:name w:val="Balloon Text Char"/>
    <w:basedOn w:val="DefaultParagraphFont"/>
    <w:uiPriority w:val="99"/>
    <w:semiHidden/>
    <w:rsid w:val="00D270DB"/>
    <w:rPr>
      <w:rFonts w:ascii="Lucida Grande" w:hAnsi="Lucida Grande"/>
      <w:sz w:val="18"/>
      <w:szCs w:val="18"/>
    </w:rPr>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character" w:customStyle="1" w:styleId="BalloonTextChar1">
    <w:name w:val="Balloon Text Char1"/>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aliases w:val="Title Heading BCI Char"/>
    <w:basedOn w:val="DefaultParagraphFont"/>
    <w:link w:val="Heading1"/>
    <w:uiPriority w:val="9"/>
    <w:rsid w:val="0013146D"/>
    <w:rPr>
      <w:rFonts w:asciiTheme="majorHAnsi" w:eastAsiaTheme="majorEastAsia" w:hAnsiTheme="majorHAnsi" w:cstheme="majorBidi"/>
      <w:b/>
      <w:bCs/>
      <w:color w:val="8DC640"/>
      <w:sz w:val="28"/>
      <w:szCs w:val="28"/>
    </w:rPr>
  </w:style>
  <w:style w:type="character" w:customStyle="1" w:styleId="Heading2Char">
    <w:name w:val="Heading 2 Char"/>
    <w:aliases w:val="Subheading BCI Char"/>
    <w:basedOn w:val="DefaultParagraphFont"/>
    <w:link w:val="Heading2"/>
    <w:uiPriority w:val="9"/>
    <w:rsid w:val="0013146D"/>
    <w:rPr>
      <w:rFonts w:asciiTheme="majorHAnsi" w:eastAsiaTheme="majorEastAsia" w:hAnsiTheme="majorHAnsi" w:cstheme="majorBidi"/>
      <w:b/>
      <w:bCs/>
      <w:color w:val="808080" w:themeColor="background1" w:themeShade="80"/>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aliases w:val="Title - principles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table" w:styleId="TableGrid">
    <w:name w:val="Table Grid"/>
    <w:basedOn w:val="TableNormal"/>
    <w:uiPriority w:val="59"/>
    <w:rsid w:val="00440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229E8"/>
    <w:rPr>
      <w:b/>
      <w:bCs/>
    </w:rPr>
  </w:style>
  <w:style w:type="character" w:styleId="Emphasis">
    <w:name w:val="Emphasis"/>
    <w:basedOn w:val="DefaultParagraphFont"/>
    <w:uiPriority w:val="20"/>
    <w:qFormat/>
    <w:rsid w:val="004229E8"/>
    <w:rPr>
      <w:i/>
      <w:iCs/>
    </w:rPr>
  </w:style>
  <w:style w:type="character" w:styleId="Hyperlink">
    <w:name w:val="Hyperlink"/>
    <w:basedOn w:val="DefaultParagraphFont"/>
    <w:uiPriority w:val="99"/>
    <w:unhideWhenUsed/>
    <w:rsid w:val="00BF3B1E"/>
    <w:rPr>
      <w:color w:val="F49100" w:themeColor="hyperlink"/>
      <w:u w:val="single"/>
    </w:rPr>
  </w:style>
  <w:style w:type="character" w:styleId="CommentReference">
    <w:name w:val="annotation reference"/>
    <w:basedOn w:val="DefaultParagraphFont"/>
    <w:uiPriority w:val="99"/>
    <w:semiHidden/>
    <w:unhideWhenUsed/>
    <w:rsid w:val="005C183A"/>
    <w:rPr>
      <w:sz w:val="16"/>
      <w:szCs w:val="16"/>
    </w:rPr>
  </w:style>
  <w:style w:type="paragraph" w:styleId="CommentText">
    <w:name w:val="annotation text"/>
    <w:basedOn w:val="Normal"/>
    <w:link w:val="CommentTextChar"/>
    <w:uiPriority w:val="99"/>
    <w:unhideWhenUsed/>
    <w:rsid w:val="005C183A"/>
    <w:pPr>
      <w:spacing w:line="240" w:lineRule="auto"/>
    </w:pPr>
    <w:rPr>
      <w:sz w:val="20"/>
      <w:szCs w:val="20"/>
    </w:rPr>
  </w:style>
  <w:style w:type="character" w:customStyle="1" w:styleId="CommentTextChar">
    <w:name w:val="Comment Text Char"/>
    <w:basedOn w:val="DefaultParagraphFont"/>
    <w:link w:val="CommentText"/>
    <w:uiPriority w:val="99"/>
    <w:rsid w:val="005C183A"/>
    <w:rPr>
      <w:rFonts w:ascii="Arial" w:hAnsi="Arial"/>
      <w:color w:val="767676"/>
      <w:sz w:val="20"/>
      <w:szCs w:val="20"/>
    </w:rPr>
  </w:style>
  <w:style w:type="paragraph" w:styleId="CommentSubject">
    <w:name w:val="annotation subject"/>
    <w:basedOn w:val="CommentText"/>
    <w:next w:val="CommentText"/>
    <w:link w:val="CommentSubjectChar"/>
    <w:uiPriority w:val="99"/>
    <w:semiHidden/>
    <w:unhideWhenUsed/>
    <w:rsid w:val="005C183A"/>
    <w:rPr>
      <w:b/>
      <w:bCs/>
    </w:rPr>
  </w:style>
  <w:style w:type="character" w:customStyle="1" w:styleId="CommentSubjectChar">
    <w:name w:val="Comment Subject Char"/>
    <w:basedOn w:val="CommentTextChar"/>
    <w:link w:val="CommentSubject"/>
    <w:uiPriority w:val="99"/>
    <w:semiHidden/>
    <w:rsid w:val="005C183A"/>
    <w:rPr>
      <w:rFonts w:ascii="Arial" w:hAnsi="Arial"/>
      <w:b/>
      <w:bCs/>
      <w:color w:val="767676"/>
      <w:sz w:val="20"/>
      <w:szCs w:val="20"/>
    </w:rPr>
  </w:style>
  <w:style w:type="character" w:customStyle="1" w:styleId="Heading4Char">
    <w:name w:val="Heading 4 Char"/>
    <w:aliases w:val="Subhead - Principles Char"/>
    <w:basedOn w:val="DefaultParagraphFont"/>
    <w:link w:val="Heading4"/>
    <w:rsid w:val="00AA7521"/>
    <w:rPr>
      <w:rFonts w:ascii="Arial Narrow" w:eastAsia="Times New Roman" w:hAnsi="Arial Narrow" w:cs="Arial"/>
      <w:b/>
      <w:color w:val="C54C65"/>
      <w:szCs w:val="32"/>
      <w:lang w:val="en-US" w:bidi="en-US"/>
    </w:rPr>
  </w:style>
  <w:style w:type="character" w:customStyle="1" w:styleId="Heading5Char">
    <w:name w:val="Heading 5 Char"/>
    <w:aliases w:val="Title- tools-evaluation Char"/>
    <w:basedOn w:val="DefaultParagraphFont"/>
    <w:link w:val="Heading5"/>
    <w:rsid w:val="00AA7521"/>
    <w:rPr>
      <w:rFonts w:ascii="Arial Narrow" w:eastAsia="Times New Roman" w:hAnsi="Arial Narrow" w:cs="Verdana"/>
      <w:bCs/>
      <w:color w:val="1B6D9E"/>
      <w:sz w:val="28"/>
      <w:szCs w:val="26"/>
      <w:lang w:val="en-US" w:bidi="en-US"/>
    </w:rPr>
  </w:style>
  <w:style w:type="character" w:customStyle="1" w:styleId="Heading6Char">
    <w:name w:val="Heading 6 Char"/>
    <w:aliases w:val="Subhead - tools-evaluation Char"/>
    <w:basedOn w:val="DefaultParagraphFont"/>
    <w:link w:val="Heading6"/>
    <w:rsid w:val="00AA7521"/>
    <w:rPr>
      <w:rFonts w:ascii="Arial Narrow" w:eastAsia="Times New Roman" w:hAnsi="Arial Narrow" w:cs="Arial"/>
      <w:b/>
      <w:color w:val="1B6D9E"/>
      <w:lang w:val="en-US" w:bidi="en-US"/>
    </w:rPr>
  </w:style>
  <w:style w:type="character" w:customStyle="1" w:styleId="Heading7Char">
    <w:name w:val="Heading 7 Char"/>
    <w:aliases w:val="Title - support-assess Char"/>
    <w:basedOn w:val="DefaultParagraphFont"/>
    <w:link w:val="Heading7"/>
    <w:uiPriority w:val="9"/>
    <w:rsid w:val="00A30A8F"/>
    <w:rPr>
      <w:rFonts w:ascii="Arial" w:hAnsi="Arial" w:cs="Arial"/>
      <w:bCs/>
      <w:iCs/>
      <w:color w:val="808080" w:themeColor="background1" w:themeShade="80"/>
      <w:sz w:val="18"/>
      <w:szCs w:val="24"/>
      <w:lang w:val="en-US" w:bidi="en-US"/>
    </w:rPr>
  </w:style>
  <w:style w:type="character" w:customStyle="1" w:styleId="Heading8Char">
    <w:name w:val="Heading 8 Char"/>
    <w:aliases w:val="Subhead - support-assess Char"/>
    <w:basedOn w:val="DefaultParagraphFont"/>
    <w:link w:val="Heading8"/>
    <w:rsid w:val="00C52BE1"/>
    <w:rPr>
      <w:rFonts w:ascii="Arial" w:eastAsia="Times New Roman" w:hAnsi="Arial" w:cs="Arial"/>
      <w:bCs/>
      <w:color w:val="808080" w:themeColor="background1" w:themeShade="80"/>
      <w:szCs w:val="21"/>
      <w:lang w:val="en-US" w:bidi="en-US"/>
    </w:rPr>
  </w:style>
  <w:style w:type="character" w:customStyle="1" w:styleId="Heading9Char">
    <w:name w:val="Heading 9 Char"/>
    <w:aliases w:val="Title - Linkages Char"/>
    <w:basedOn w:val="DefaultParagraphFont"/>
    <w:link w:val="Heading9"/>
    <w:rsid w:val="00AA7521"/>
    <w:rPr>
      <w:rFonts w:ascii="Arial Narrow" w:eastAsia="Times New Roman" w:hAnsi="Arial Narrow" w:cs="Verdana"/>
      <w:bCs/>
      <w:color w:val="D19F00"/>
      <w:sz w:val="28"/>
      <w:lang w:val="en-US" w:bidi="en-US"/>
    </w:rPr>
  </w:style>
  <w:style w:type="numbering" w:styleId="ArticleSection">
    <w:name w:val="Outline List 3"/>
    <w:basedOn w:val="NoList"/>
    <w:rsid w:val="00AA7521"/>
    <w:pPr>
      <w:numPr>
        <w:numId w:val="1"/>
      </w:numPr>
    </w:pPr>
  </w:style>
  <w:style w:type="paragraph" w:customStyle="1" w:styleId="1stparagraphStyle">
    <w:name w:val="1st paragraph Style"/>
    <w:basedOn w:val="Normal"/>
    <w:next w:val="BodyText"/>
    <w:rsid w:val="00AA7521"/>
    <w:pPr>
      <w:tabs>
        <w:tab w:val="left" w:pos="227"/>
      </w:tabs>
      <w:spacing w:after="120" w:line="240" w:lineRule="auto"/>
      <w:jc w:val="left"/>
    </w:pPr>
    <w:rPr>
      <w:rFonts w:ascii="Arial Narrow" w:eastAsia="Calibri" w:hAnsi="Arial Narrow" w:cs="Arial"/>
      <w:bCs/>
      <w:sz w:val="28"/>
      <w:szCs w:val="24"/>
      <w:lang w:bidi="en-US"/>
    </w:rPr>
  </w:style>
  <w:style w:type="paragraph" w:styleId="BodyText">
    <w:name w:val="Body Text"/>
    <w:basedOn w:val="Normal"/>
    <w:link w:val="BodyTextChar"/>
    <w:rsid w:val="00AA7521"/>
    <w:pPr>
      <w:tabs>
        <w:tab w:val="left" w:pos="227"/>
      </w:tabs>
      <w:spacing w:after="120" w:line="240" w:lineRule="auto"/>
      <w:jc w:val="left"/>
    </w:pPr>
    <w:rPr>
      <w:rFonts w:ascii="Arial Narrow" w:eastAsia="Calibri" w:hAnsi="Arial Narrow" w:cs="Verdana"/>
      <w:szCs w:val="24"/>
      <w:lang w:bidi="en-US"/>
    </w:rPr>
  </w:style>
  <w:style w:type="character" w:customStyle="1" w:styleId="BodyTextChar">
    <w:name w:val="Body Text Char"/>
    <w:basedOn w:val="DefaultParagraphFont"/>
    <w:link w:val="BodyText"/>
    <w:rsid w:val="00AA7521"/>
    <w:rPr>
      <w:rFonts w:ascii="Arial Narrow" w:eastAsia="Calibri" w:hAnsi="Arial Narrow" w:cs="Verdana"/>
      <w:szCs w:val="24"/>
      <w:lang w:bidi="en-US"/>
    </w:rPr>
  </w:style>
  <w:style w:type="character" w:styleId="LineNumber">
    <w:name w:val="line number"/>
    <w:basedOn w:val="DefaultParagraphFont"/>
    <w:rsid w:val="00AA7521"/>
  </w:style>
  <w:style w:type="character" w:styleId="PageNumber">
    <w:name w:val="page number"/>
    <w:basedOn w:val="DefaultParagraphFont"/>
    <w:rsid w:val="00AA7521"/>
  </w:style>
  <w:style w:type="paragraph" w:customStyle="1" w:styleId="Subhead-Linkages">
    <w:name w:val="Subhead - Linkages"/>
    <w:basedOn w:val="Heading8"/>
    <w:autoRedefine/>
    <w:rsid w:val="00AA7521"/>
    <w:pPr>
      <w:outlineLvl w:val="9"/>
    </w:pPr>
    <w:rPr>
      <w:color w:val="D19F00"/>
    </w:rPr>
  </w:style>
  <w:style w:type="paragraph" w:customStyle="1" w:styleId="NoSpacing1">
    <w:name w:val="No Spacing1"/>
    <w:uiPriority w:val="1"/>
    <w:qFormat/>
    <w:rsid w:val="00AA7521"/>
    <w:pPr>
      <w:tabs>
        <w:tab w:val="left" w:pos="227"/>
      </w:tabs>
      <w:spacing w:after="0" w:line="240" w:lineRule="auto"/>
      <w:jc w:val="both"/>
    </w:pPr>
    <w:rPr>
      <w:rFonts w:ascii="Arial Narrow" w:eastAsia="Times New Roman" w:hAnsi="Arial Narrow" w:cs="Verdana"/>
      <w:szCs w:val="24"/>
      <w:lang w:val="en-US" w:bidi="en-US"/>
    </w:rPr>
  </w:style>
  <w:style w:type="character" w:styleId="FollowedHyperlink">
    <w:name w:val="FollowedHyperlink"/>
    <w:basedOn w:val="DefaultParagraphFont"/>
    <w:rsid w:val="00AA7521"/>
    <w:rPr>
      <w:color w:val="85DFD0" w:themeColor="followedHyperlink"/>
      <w:u w:val="single"/>
    </w:rPr>
  </w:style>
  <w:style w:type="paragraph" w:customStyle="1" w:styleId="ColorfulList-Accent11">
    <w:name w:val="Colorful List - Accent 11"/>
    <w:basedOn w:val="Normal"/>
    <w:qFormat/>
    <w:rsid w:val="00AA7521"/>
    <w:pPr>
      <w:spacing w:line="240" w:lineRule="auto"/>
      <w:ind w:left="720"/>
      <w:contextualSpacing/>
      <w:jc w:val="left"/>
    </w:pPr>
    <w:rPr>
      <w:rFonts w:ascii="Cambria" w:eastAsia="Cambria" w:hAnsi="Cambria" w:cs="Times New Roman"/>
      <w:sz w:val="24"/>
      <w:lang w:val="en-US"/>
    </w:rPr>
  </w:style>
  <w:style w:type="numbering" w:customStyle="1" w:styleId="Style1">
    <w:name w:val="Style1"/>
    <w:uiPriority w:val="99"/>
    <w:rsid w:val="00AA7521"/>
    <w:pPr>
      <w:numPr>
        <w:numId w:val="2"/>
      </w:numPr>
    </w:pPr>
  </w:style>
  <w:style w:type="numbering" w:customStyle="1" w:styleId="Style2">
    <w:name w:val="Style2"/>
    <w:uiPriority w:val="99"/>
    <w:rsid w:val="00AA7521"/>
    <w:pPr>
      <w:numPr>
        <w:numId w:val="3"/>
      </w:numPr>
    </w:pPr>
  </w:style>
  <w:style w:type="paragraph" w:styleId="PlainText">
    <w:name w:val="Plain Text"/>
    <w:basedOn w:val="Normal"/>
    <w:link w:val="PlainTextChar"/>
    <w:uiPriority w:val="99"/>
    <w:unhideWhenUsed/>
    <w:rsid w:val="00AA7521"/>
    <w:pPr>
      <w:spacing w:after="0" w:line="240" w:lineRule="auto"/>
      <w:jc w:val="left"/>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AA7521"/>
    <w:rPr>
      <w:rFonts w:ascii="Calibri" w:eastAsia="Times New Roman" w:hAnsi="Calibri" w:cs="Times New Roman"/>
      <w:szCs w:val="21"/>
      <w:lang w:eastAsia="en-GB"/>
    </w:rPr>
  </w:style>
  <w:style w:type="paragraph" w:customStyle="1" w:styleId="Default">
    <w:name w:val="Default"/>
    <w:rsid w:val="00C130D2"/>
    <w:pPr>
      <w:widowControl w:val="0"/>
      <w:autoSpaceDE w:val="0"/>
      <w:autoSpaceDN w:val="0"/>
      <w:adjustRightInd w:val="0"/>
      <w:spacing w:after="0" w:line="240" w:lineRule="auto"/>
    </w:pPr>
    <w:rPr>
      <w:rFonts w:ascii="Gibson" w:hAnsi="Gibson" w:cs="Gibson"/>
      <w:color w:val="000000"/>
      <w:sz w:val="24"/>
      <w:szCs w:val="24"/>
      <w:lang w:val="en-US"/>
    </w:rPr>
  </w:style>
  <w:style w:type="table" w:customStyle="1" w:styleId="TableGrid1">
    <w:name w:val="Table Grid1"/>
    <w:basedOn w:val="TableNormal"/>
    <w:next w:val="TableGrid"/>
    <w:uiPriority w:val="59"/>
    <w:rsid w:val="00C130D2"/>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E0DF9"/>
    <w:pPr>
      <w:spacing w:after="120" w:line="240" w:lineRule="auto"/>
    </w:pPr>
    <w:rPr>
      <w:rFonts w:ascii="Arial Narrow" w:eastAsia="Times New Roman" w:hAnsi="Arial Narrow" w:cs="Gill Sans MT"/>
      <w:sz w:val="24"/>
      <w:szCs w:val="24"/>
    </w:rPr>
  </w:style>
  <w:style w:type="character" w:customStyle="1" w:styleId="FootnoteTextChar">
    <w:name w:val="Footnote Text Char"/>
    <w:basedOn w:val="DefaultParagraphFont"/>
    <w:link w:val="FootnoteText"/>
    <w:rsid w:val="008E0DF9"/>
    <w:rPr>
      <w:rFonts w:ascii="Arial Narrow" w:eastAsia="Times New Roman" w:hAnsi="Arial Narrow" w:cs="Gill Sans MT"/>
      <w:sz w:val="24"/>
      <w:szCs w:val="24"/>
    </w:rPr>
  </w:style>
  <w:style w:type="character" w:styleId="FootnoteReference">
    <w:name w:val="footnote reference"/>
    <w:rsid w:val="008E0DF9"/>
    <w:rPr>
      <w:rFonts w:cs="Times New Roman"/>
      <w:vertAlign w:val="superscript"/>
    </w:rPr>
  </w:style>
  <w:style w:type="paragraph" w:styleId="TOCHeading">
    <w:name w:val="TOC Heading"/>
    <w:basedOn w:val="Heading1"/>
    <w:next w:val="Normal"/>
    <w:uiPriority w:val="39"/>
    <w:unhideWhenUsed/>
    <w:qFormat/>
    <w:rsid w:val="00D56AA7"/>
    <w:pPr>
      <w:spacing w:after="0" w:line="276" w:lineRule="auto"/>
      <w:outlineLvl w:val="9"/>
    </w:pPr>
    <w:rPr>
      <w:rFonts w:ascii="Arial" w:hAnsi="Arial"/>
      <w:color w:val="0B5294" w:themeColor="accent1" w:themeShade="BF"/>
      <w:lang w:val="en-US" w:eastAsia="ja-JP"/>
    </w:rPr>
  </w:style>
  <w:style w:type="paragraph" w:styleId="TOC1">
    <w:name w:val="toc 1"/>
    <w:basedOn w:val="Normal"/>
    <w:next w:val="Normal"/>
    <w:autoRedefine/>
    <w:uiPriority w:val="39"/>
    <w:unhideWhenUsed/>
    <w:rsid w:val="00671801"/>
    <w:pPr>
      <w:tabs>
        <w:tab w:val="right" w:leader="dot" w:pos="9014"/>
      </w:tabs>
      <w:spacing w:after="100"/>
      <w:jc w:val="left"/>
    </w:pPr>
    <w:rPr>
      <w:rFonts w:asciiTheme="minorHAnsi" w:hAnsiTheme="minorHAnsi"/>
      <w:color w:val="767676"/>
      <w:sz w:val="21"/>
    </w:rPr>
  </w:style>
  <w:style w:type="paragraph" w:styleId="TOC2">
    <w:name w:val="toc 2"/>
    <w:basedOn w:val="Normal"/>
    <w:next w:val="Normal"/>
    <w:autoRedefine/>
    <w:uiPriority w:val="39"/>
    <w:unhideWhenUsed/>
    <w:rsid w:val="00671801"/>
    <w:pPr>
      <w:tabs>
        <w:tab w:val="left" w:pos="742"/>
        <w:tab w:val="right" w:leader="dot" w:pos="9014"/>
      </w:tabs>
      <w:spacing w:after="100"/>
      <w:ind w:left="210"/>
    </w:pPr>
    <w:rPr>
      <w:rFonts w:asciiTheme="minorHAnsi" w:hAnsiTheme="minorHAnsi"/>
      <w:color w:val="767676"/>
      <w:sz w:val="21"/>
    </w:rPr>
  </w:style>
  <w:style w:type="paragraph" w:styleId="Revision">
    <w:name w:val="Revision"/>
    <w:hidden/>
    <w:uiPriority w:val="99"/>
    <w:rsid w:val="00D56AA7"/>
    <w:pPr>
      <w:spacing w:after="0" w:line="240" w:lineRule="auto"/>
    </w:pPr>
    <w:rPr>
      <w:color w:val="767676"/>
      <w:sz w:val="21"/>
    </w:rPr>
  </w:style>
  <w:style w:type="paragraph" w:styleId="NormalWeb">
    <w:name w:val="Normal (Web)"/>
    <w:basedOn w:val="Normal"/>
    <w:uiPriority w:val="99"/>
    <w:unhideWhenUsed/>
    <w:rsid w:val="00D56AA7"/>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6AA7"/>
  </w:style>
  <w:style w:type="paragraph" w:styleId="TOC3">
    <w:name w:val="toc 3"/>
    <w:basedOn w:val="Normal"/>
    <w:next w:val="Normal"/>
    <w:autoRedefine/>
    <w:uiPriority w:val="39"/>
    <w:rsid w:val="00585B7E"/>
    <w:pPr>
      <w:ind w:left="440"/>
    </w:pPr>
  </w:style>
  <w:style w:type="paragraph" w:styleId="TOC4">
    <w:name w:val="toc 4"/>
    <w:basedOn w:val="Normal"/>
    <w:next w:val="Normal"/>
    <w:autoRedefine/>
    <w:uiPriority w:val="39"/>
    <w:rsid w:val="00585B7E"/>
    <w:pPr>
      <w:ind w:left="660"/>
    </w:pPr>
  </w:style>
  <w:style w:type="paragraph" w:styleId="TOC5">
    <w:name w:val="toc 5"/>
    <w:basedOn w:val="Normal"/>
    <w:next w:val="Normal"/>
    <w:autoRedefine/>
    <w:uiPriority w:val="39"/>
    <w:rsid w:val="00585B7E"/>
    <w:pPr>
      <w:ind w:left="880"/>
    </w:pPr>
  </w:style>
  <w:style w:type="paragraph" w:styleId="TOC6">
    <w:name w:val="toc 6"/>
    <w:basedOn w:val="Normal"/>
    <w:next w:val="Normal"/>
    <w:autoRedefine/>
    <w:uiPriority w:val="39"/>
    <w:rsid w:val="00585B7E"/>
    <w:pPr>
      <w:ind w:left="1100"/>
    </w:pPr>
  </w:style>
  <w:style w:type="paragraph" w:styleId="TOC7">
    <w:name w:val="toc 7"/>
    <w:basedOn w:val="Normal"/>
    <w:next w:val="Normal"/>
    <w:autoRedefine/>
    <w:uiPriority w:val="39"/>
    <w:rsid w:val="00585B7E"/>
    <w:pPr>
      <w:ind w:left="1320"/>
    </w:pPr>
  </w:style>
  <w:style w:type="paragraph" w:styleId="TOC8">
    <w:name w:val="toc 8"/>
    <w:basedOn w:val="Normal"/>
    <w:next w:val="Normal"/>
    <w:autoRedefine/>
    <w:uiPriority w:val="39"/>
    <w:rsid w:val="00585B7E"/>
    <w:pPr>
      <w:ind w:left="1540"/>
    </w:pPr>
  </w:style>
  <w:style w:type="paragraph" w:styleId="TOC9">
    <w:name w:val="toc 9"/>
    <w:basedOn w:val="Normal"/>
    <w:next w:val="Normal"/>
    <w:autoRedefine/>
    <w:uiPriority w:val="39"/>
    <w:rsid w:val="00585B7E"/>
    <w:pPr>
      <w:ind w:left="1760"/>
    </w:pPr>
  </w:style>
  <w:style w:type="paragraph" w:styleId="List3">
    <w:name w:val="List 3"/>
    <w:basedOn w:val="Normal"/>
    <w:rsid w:val="00C95E44"/>
    <w:pPr>
      <w:spacing w:after="0" w:line="240" w:lineRule="auto"/>
      <w:ind w:left="1080" w:hanging="360"/>
      <w:jc w:val="left"/>
    </w:pPr>
    <w:rPr>
      <w:rFonts w:eastAsia="Times New Roman" w:cs="Arial"/>
      <w:sz w:val="20"/>
      <w:szCs w:val="24"/>
      <w:lang w:val="en-US"/>
    </w:rPr>
  </w:style>
  <w:style w:type="paragraph" w:styleId="ListBullet2">
    <w:name w:val="List Bullet 2"/>
    <w:basedOn w:val="Normal"/>
    <w:autoRedefine/>
    <w:rsid w:val="008B6F81"/>
    <w:pPr>
      <w:spacing w:line="276" w:lineRule="auto"/>
    </w:pPr>
    <w:rPr>
      <w:rFonts w:ascii="Times New Roman" w:eastAsia="Times New Roman" w:hAnsi="Times New Roman" w:cs="Arial"/>
      <w:color w:val="FF0000"/>
      <w:sz w:val="24"/>
      <w:szCs w:val="24"/>
      <w:lang w:val="en-US"/>
    </w:rPr>
  </w:style>
  <w:style w:type="table" w:styleId="MediumList1-Accent3">
    <w:name w:val="Medium List 1 Accent 3"/>
    <w:basedOn w:val="TableNormal"/>
    <w:uiPriority w:val="65"/>
    <w:rsid w:val="00C95E44"/>
    <w:pPr>
      <w:spacing w:after="0" w:line="240" w:lineRule="auto"/>
    </w:pPr>
    <w:rPr>
      <w:color w:val="000000" w:themeColor="text1"/>
      <w:lang w:val="en-IN"/>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04617B"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LightShading-Accent3">
    <w:name w:val="Light Shading Accent 3"/>
    <w:basedOn w:val="TableNormal"/>
    <w:uiPriority w:val="60"/>
    <w:rsid w:val="00C95E44"/>
    <w:pPr>
      <w:spacing w:after="0" w:line="240" w:lineRule="auto"/>
    </w:pPr>
    <w:rPr>
      <w:color w:val="089BA2" w:themeColor="accent3" w:themeShade="BF"/>
      <w:lang w:val="en-IN"/>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character" w:customStyle="1" w:styleId="FootnoteAnchor">
    <w:name w:val="Footnote Anchor"/>
    <w:rsid w:val="008B6F81"/>
    <w:rPr>
      <w:vertAlign w:val="superscript"/>
    </w:rPr>
  </w:style>
  <w:style w:type="paragraph" w:customStyle="1" w:styleId="TextBody">
    <w:name w:val="Text Body"/>
    <w:basedOn w:val="Normal"/>
    <w:rsid w:val="008B6F81"/>
    <w:pPr>
      <w:suppressAutoHyphens/>
      <w:spacing w:after="120"/>
    </w:pPr>
    <w:rPr>
      <w:rFonts w:ascii="Gibson" w:eastAsia="Arial Unicode MS" w:hAnsi="Gibson" w:cs="Gibson"/>
      <w:color w:val="767676"/>
      <w:sz w:val="21"/>
    </w:rPr>
  </w:style>
  <w:style w:type="paragraph" w:customStyle="1" w:styleId="Footnote">
    <w:name w:val="Footnote"/>
    <w:basedOn w:val="Normal"/>
    <w:rsid w:val="008B6F81"/>
    <w:pPr>
      <w:suppressAutoHyphens/>
    </w:pPr>
    <w:rPr>
      <w:rFonts w:ascii="Gibson" w:eastAsia="Arial Unicode MS" w:hAnsi="Gibson" w:cs="Gibson"/>
      <w:color w:val="767676"/>
      <w:sz w:val="21"/>
    </w:rPr>
  </w:style>
  <w:style w:type="paragraph" w:styleId="BodyText3">
    <w:name w:val="Body Text 3"/>
    <w:basedOn w:val="Normal"/>
    <w:link w:val="BodyText3Char"/>
    <w:rsid w:val="00D7611E"/>
    <w:pPr>
      <w:spacing w:after="120"/>
    </w:pPr>
    <w:rPr>
      <w:sz w:val="16"/>
      <w:szCs w:val="16"/>
    </w:rPr>
  </w:style>
  <w:style w:type="character" w:customStyle="1" w:styleId="BodyText3Char">
    <w:name w:val="Body Text 3 Char"/>
    <w:basedOn w:val="DefaultParagraphFont"/>
    <w:link w:val="BodyText3"/>
    <w:rsid w:val="00D7611E"/>
    <w:rPr>
      <w:rFonts w:ascii="Arial" w:hAnsi="Arial"/>
      <w:sz w:val="16"/>
      <w:szCs w:val="16"/>
    </w:rPr>
  </w:style>
  <w:style w:type="character" w:styleId="UnresolvedMention">
    <w:name w:val="Unresolved Mention"/>
    <w:basedOn w:val="DefaultParagraphFont"/>
    <w:uiPriority w:val="99"/>
    <w:semiHidden/>
    <w:unhideWhenUsed/>
    <w:rsid w:val="00AB1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27126">
      <w:bodyDiv w:val="1"/>
      <w:marLeft w:val="0"/>
      <w:marRight w:val="0"/>
      <w:marTop w:val="0"/>
      <w:marBottom w:val="0"/>
      <w:divBdr>
        <w:top w:val="none" w:sz="0" w:space="0" w:color="auto"/>
        <w:left w:val="none" w:sz="0" w:space="0" w:color="auto"/>
        <w:bottom w:val="none" w:sz="0" w:space="0" w:color="auto"/>
        <w:right w:val="none" w:sz="0" w:space="0" w:color="auto"/>
      </w:divBdr>
      <w:divsChild>
        <w:div w:id="2128698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7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4398605">
      <w:bodyDiv w:val="1"/>
      <w:marLeft w:val="0"/>
      <w:marRight w:val="0"/>
      <w:marTop w:val="0"/>
      <w:marBottom w:val="0"/>
      <w:divBdr>
        <w:top w:val="none" w:sz="0" w:space="0" w:color="auto"/>
        <w:left w:val="none" w:sz="0" w:space="0" w:color="auto"/>
        <w:bottom w:val="none" w:sz="0" w:space="0" w:color="auto"/>
        <w:right w:val="none" w:sz="0" w:space="0" w:color="auto"/>
      </w:divBdr>
      <w:divsChild>
        <w:div w:id="1402285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282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6727333">
      <w:bodyDiv w:val="1"/>
      <w:marLeft w:val="0"/>
      <w:marRight w:val="0"/>
      <w:marTop w:val="0"/>
      <w:marBottom w:val="0"/>
      <w:divBdr>
        <w:top w:val="none" w:sz="0" w:space="0" w:color="auto"/>
        <w:left w:val="none" w:sz="0" w:space="0" w:color="auto"/>
        <w:bottom w:val="none" w:sz="0" w:space="0" w:color="auto"/>
        <w:right w:val="none" w:sz="0" w:space="0" w:color="auto"/>
      </w:divBdr>
      <w:divsChild>
        <w:div w:id="10762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380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4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tercotton.org/wp-content/uploads/2019/06/Better-Cotton-Principles-Criteria-V2.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ettercotton.org/better-cotton-standard-system/production-principles-and-criteri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ettercotton.org/wp-content/uploads/2014/01/BCI-Grievance-Management-Process-29_June_2012_updated-Oct-20151.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ttercotton.org/wp-content/uploads/2020/03/BCI-Assurance-Manual-v4.0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e\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5462B5FC886243A654F4CC38483F0E" ma:contentTypeVersion="13" ma:contentTypeDescription="Create a new document." ma:contentTypeScope="" ma:versionID="58531e8e826a6fa63a65831f630cb42f">
  <xsd:schema xmlns:xsd="http://www.w3.org/2001/XMLSchema" xmlns:xs="http://www.w3.org/2001/XMLSchema" xmlns:p="http://schemas.microsoft.com/office/2006/metadata/properties" xmlns:ns3="e83856c4-f327-418e-844e-ef038cde3e81" xmlns:ns4="5243bf26-3f22-4478-9208-9af36eb27788" targetNamespace="http://schemas.microsoft.com/office/2006/metadata/properties" ma:root="true" ma:fieldsID="272b70a3848dd62ae0f6f7e727083583" ns3:_="" ns4:_="">
    <xsd:import namespace="e83856c4-f327-418e-844e-ef038cde3e81"/>
    <xsd:import namespace="5243bf26-3f22-4478-9208-9af36eb277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856c4-f327-418e-844e-ef038cde3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3bf26-3f22-4478-9208-9af36eb277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16C4-807F-4D75-917F-EB32890A02E9}">
  <ds:schemaRefs>
    <ds:schemaRef ds:uri="http://schemas.microsoft.com/sharepoint/v3/contenttype/forms"/>
  </ds:schemaRefs>
</ds:datastoreItem>
</file>

<file path=customXml/itemProps2.xml><?xml version="1.0" encoding="utf-8"?>
<ds:datastoreItem xmlns:ds="http://schemas.openxmlformats.org/officeDocument/2006/customXml" ds:itemID="{B8CA57E4-6DFA-4C51-BFFA-5AEA37C3C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856c4-f327-418e-844e-ef038cde3e81"/>
    <ds:schemaRef ds:uri="5243bf26-3f22-4478-9208-9af36eb27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9D2CF-0C6F-4C34-9D77-92EAC06A0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3D2C98-6571-40C9-B6C7-0F2B8D34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2</TotalTime>
  <Pages>14</Pages>
  <Words>4284</Words>
  <Characters>24424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dc:creator>
  <cp:lastModifiedBy>Rachel Wall</cp:lastModifiedBy>
  <cp:revision>2</cp:revision>
  <cp:lastPrinted>2018-07-02T12:08:00Z</cp:lastPrinted>
  <dcterms:created xsi:type="dcterms:W3CDTF">2020-04-17T09:34:00Z</dcterms:created>
  <dcterms:modified xsi:type="dcterms:W3CDTF">2020-04-17T09:34:00Z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0x010100285462B5FC886243A654F4CC38483F0E</vt:lpwstr>
  </property>
</Properties>
</file>