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145CFBD7" w:rsidR="00937626" w:rsidRPr="000C3027" w:rsidRDefault="00937626" w:rsidP="00937626">
                <w:pPr>
                  <w:pStyle w:val="NoSpacing"/>
                  <w:rPr>
                    <w:rFonts w:ascii="Arial" w:eastAsiaTheme="majorEastAsia" w:hAnsi="Arial" w:cs="Arial"/>
                    <w:caps/>
                  </w:rPr>
                </w:pPr>
              </w:p>
            </w:tc>
          </w:tr>
          <w:tr w:rsidR="00937626" w:rsidRPr="000C3027" w14:paraId="7AD12311" w14:textId="77777777" w:rsidTr="003960D7">
            <w:trPr>
              <w:trHeight w:val="3384"/>
              <w:jc w:val="center"/>
            </w:trPr>
            <w:tc>
              <w:tcPr>
                <w:tcW w:w="5000" w:type="pct"/>
              </w:tcPr>
              <w:p w14:paraId="761E1323" w14:textId="77777777" w:rsidR="00937626" w:rsidRPr="00CA5DA5" w:rsidRDefault="006B2799" w:rsidP="0013146D">
                <w:pPr>
                  <w:pStyle w:val="Title"/>
                  <w:rPr>
                    <w:rFonts w:ascii="Arial" w:hAnsi="Arial" w:cs="Arial"/>
                    <w:color w:val="75B843"/>
                  </w:rPr>
                </w:pPr>
                <w:r w:rsidRPr="00CA5DA5">
                  <w:rPr>
                    <w:rFonts w:ascii="Arial" w:hAnsi="Arial" w:cs="Arial"/>
                    <w:color w:val="75B843"/>
                  </w:rPr>
                  <w:t>Becoming a bci member</w:t>
                </w:r>
                <w:r w:rsidR="006859A2" w:rsidRPr="00CA5DA5">
                  <w:rPr>
                    <w:rFonts w:ascii="Arial" w:hAnsi="Arial" w:cs="Arial"/>
                    <w:color w:val="75B843"/>
                  </w:rPr>
                  <w:t xml:space="preserve"> </w:t>
                </w:r>
              </w:p>
            </w:tc>
          </w:tr>
        </w:tbl>
        <w:p w14:paraId="443B3F08" w14:textId="2F097F68" w:rsidR="00937626" w:rsidRPr="000C3027" w:rsidRDefault="00CA5DA5" w:rsidP="00937626">
          <w:pPr>
            <w:pStyle w:val="NoSpacing"/>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1CD82F01" wp14:editId="57813F0F">
                <wp:simplePos x="0" y="0"/>
                <wp:positionH relativeFrom="margin">
                  <wp:align>right</wp:align>
                </wp:positionH>
                <wp:positionV relativeFrom="paragraph">
                  <wp:posOffset>-3404870</wp:posOffset>
                </wp:positionV>
                <wp:extent cx="1087652" cy="50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87652" cy="501650"/>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noProof/>
              <w:lang w:eastAsia="en-GB"/>
            </w:rPr>
            <w:drawing>
              <wp:anchor distT="0" distB="0" distL="114300" distR="114300" simplePos="0" relativeHeight="251653120" behindDoc="1" locked="0" layoutInCell="1" allowOverlap="1" wp14:anchorId="087127D7" wp14:editId="0D4ABB85">
                <wp:simplePos x="0" y="0"/>
                <wp:positionH relativeFrom="page">
                  <wp:align>left</wp:align>
                </wp:positionH>
                <wp:positionV relativeFrom="paragraph">
                  <wp:posOffset>-2152820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2FEDF97D" w14:textId="77777777" w:rsidR="00FB53F1" w:rsidRPr="000C3027" w:rsidRDefault="003D5254" w:rsidP="00BC5CAB">
      <w:r w:rsidRPr="000C3027">
        <w:t>This document comprises of</w:t>
      </w:r>
      <w:r w:rsidR="00F431A7" w:rsidRPr="000C3027">
        <w:t xml:space="preserve">: </w:t>
      </w:r>
      <w:r w:rsidR="00FB53F1" w:rsidRPr="000C3027">
        <w:t xml:space="preserve"> </w:t>
      </w:r>
    </w:p>
    <w:p w14:paraId="5788F33F" w14:textId="77777777" w:rsidR="00FB53F1" w:rsidRPr="000C3027" w:rsidRDefault="003D5254" w:rsidP="00BC5CAB">
      <w:pPr>
        <w:pStyle w:val="ListParagraph"/>
        <w:numPr>
          <w:ilvl w:val="0"/>
          <w:numId w:val="21"/>
        </w:numPr>
      </w:pPr>
      <w:r w:rsidRPr="000C3027">
        <w:t>The membership application</w:t>
      </w:r>
      <w:r w:rsidR="00FB53F1" w:rsidRPr="000C3027">
        <w:t xml:space="preserve"> form </w:t>
      </w:r>
    </w:p>
    <w:p w14:paraId="3BE892A0" w14:textId="77777777" w:rsidR="00FB53F1" w:rsidRPr="000C3027" w:rsidRDefault="003D5254" w:rsidP="00BC5CAB">
      <w:pPr>
        <w:pStyle w:val="ListParagraph"/>
        <w:numPr>
          <w:ilvl w:val="0"/>
          <w:numId w:val="21"/>
        </w:numPr>
      </w:pPr>
      <w:r w:rsidRPr="000C3027">
        <w:t>The</w:t>
      </w:r>
      <w:r w:rsidR="00F431A7" w:rsidRPr="000C3027">
        <w:t xml:space="preserve"> membership contract</w:t>
      </w:r>
      <w:r w:rsidR="00FB53F1" w:rsidRPr="000C3027">
        <w:t xml:space="preserve"> </w:t>
      </w:r>
      <w:r w:rsidR="008D5148" w:rsidRPr="000C3027">
        <w:t>(Membership Code of Practice and Terms of membership)</w:t>
      </w:r>
    </w:p>
    <w:p w14:paraId="644DDCB0" w14:textId="77777777" w:rsidR="006B2799" w:rsidRPr="000C3027" w:rsidRDefault="00FB53F1" w:rsidP="00BC5CAB">
      <w:r w:rsidRPr="000C3027">
        <w:t xml:space="preserve">The </w:t>
      </w:r>
      <w:r w:rsidR="003D5254" w:rsidRPr="000C3027">
        <w:t>m</w:t>
      </w:r>
      <w:r w:rsidRPr="000C3027">
        <w:t xml:space="preserve">embership </w:t>
      </w:r>
      <w:r w:rsidR="00D861EE" w:rsidRPr="000C3027">
        <w:t xml:space="preserve">application form </w:t>
      </w:r>
      <w:r w:rsidRPr="000C3027">
        <w:t xml:space="preserve">must be completed, signed and returned to the BCI </w:t>
      </w:r>
      <w:r w:rsidR="00D861EE" w:rsidRPr="000C3027">
        <w:t>along with required support documents as outlined in the form</w:t>
      </w:r>
      <w:r w:rsidRPr="000C3027">
        <w:t xml:space="preserve"> before membership applications can be accepted. </w:t>
      </w:r>
    </w:p>
    <w:p w14:paraId="2F7326AB" w14:textId="77777777" w:rsidR="00FB53F1" w:rsidRPr="000C3027" w:rsidRDefault="00FB53F1" w:rsidP="00B76562">
      <w:pPr>
        <w:rPr>
          <w:rFonts w:cs="Arial"/>
        </w:rPr>
      </w:pPr>
    </w:p>
    <w:p w14:paraId="6F9F35FA"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325D5479" w:rsidR="004E1221" w:rsidRPr="000C3027" w:rsidRDefault="004E1221" w:rsidP="00937626">
                <w:pPr>
                  <w:pStyle w:val="NoSpacing"/>
                  <w:rPr>
                    <w:rFonts w:ascii="Arial" w:eastAsiaTheme="majorEastAsia" w:hAnsi="Arial" w:cs="Arial"/>
                    <w:caps/>
                  </w:rPr>
                </w:pPr>
              </w:p>
            </w:tc>
          </w:tr>
          <w:tr w:rsidR="004E1221" w:rsidRPr="000C3027" w14:paraId="117478F1" w14:textId="77777777" w:rsidTr="00BC5CAB">
            <w:trPr>
              <w:trHeight w:val="3447"/>
              <w:jc w:val="center"/>
            </w:trPr>
            <w:tc>
              <w:tcPr>
                <w:tcW w:w="5000" w:type="pct"/>
              </w:tcPr>
              <w:p w14:paraId="34BE627C" w14:textId="77777777" w:rsidR="004E1221" w:rsidRPr="00CA5DA5" w:rsidRDefault="00BC5CAB" w:rsidP="00BC5CAB">
                <w:pPr>
                  <w:pStyle w:val="Title"/>
                  <w:rPr>
                    <w:rFonts w:ascii="Arial" w:hAnsi="Arial" w:cs="Arial"/>
                    <w:color w:val="75B843"/>
                  </w:rPr>
                </w:pPr>
                <w:r w:rsidRPr="00CA5DA5">
                  <w:rPr>
                    <w:rFonts w:ascii="Arial" w:hAnsi="Arial" w:cs="Arial"/>
                    <w:color w:val="75B843"/>
                  </w:rPr>
                  <w:t xml:space="preserve">membership </w:t>
                </w:r>
                <w:r w:rsidRPr="00CA5DA5">
                  <w:rPr>
                    <w:rFonts w:ascii="Arial" w:hAnsi="Arial" w:cs="Arial"/>
                    <w:color w:val="75B843"/>
                  </w:rPr>
                  <w:br/>
                </w:r>
                <w:r w:rsidR="004E1221" w:rsidRPr="00CA5DA5">
                  <w:rPr>
                    <w:rFonts w:ascii="Arial" w:hAnsi="Arial" w:cs="Arial"/>
                    <w:color w:val="75B843"/>
                  </w:rPr>
                  <w:t>application for</w:t>
                </w:r>
                <w:r w:rsidRPr="00CA5DA5">
                  <w:rPr>
                    <w:rFonts w:ascii="Arial" w:hAnsi="Arial" w:cs="Arial"/>
                    <w:color w:val="75B843"/>
                  </w:rPr>
                  <w:t>m</w:t>
                </w:r>
              </w:p>
              <w:p w14:paraId="06D4F3C3" w14:textId="77777777" w:rsidR="00BC5CAB" w:rsidRDefault="00BC5CAB" w:rsidP="00BC5CAB">
                <w:pPr>
                  <w:pStyle w:val="Subtitle"/>
                  <w:rPr>
                    <w:rFonts w:ascii="Arial" w:hAnsi="Arial" w:cs="Arial"/>
                  </w:rPr>
                </w:pPr>
              </w:p>
              <w:p w14:paraId="3298229C" w14:textId="03D48B2B"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w:t>
                </w:r>
                <w:r w:rsidR="00350927">
                  <w:rPr>
                    <w:rFonts w:ascii="Arial" w:hAnsi="Arial" w:cs="Arial"/>
                  </w:rPr>
                  <w:t>cotton Traders</w:t>
                </w:r>
              </w:p>
            </w:tc>
          </w:tr>
        </w:tbl>
        <w:p w14:paraId="3C5066DB" w14:textId="6C69A427" w:rsidR="004E1221" w:rsidRPr="000C3027" w:rsidRDefault="00CA5DA5" w:rsidP="00937626">
          <w:pPr>
            <w:pStyle w:val="NoSpacing"/>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14:anchorId="24479826" wp14:editId="2BCB53DF">
                <wp:simplePos x="0" y="0"/>
                <wp:positionH relativeFrom="margin">
                  <wp:align>right</wp:align>
                </wp:positionH>
                <wp:positionV relativeFrom="paragraph">
                  <wp:posOffset>-2967355</wp:posOffset>
                </wp:positionV>
                <wp:extent cx="1087652" cy="501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87652" cy="501650"/>
                        </a:xfrm>
                        <a:prstGeom prst="rect">
                          <a:avLst/>
                        </a:prstGeom>
                      </pic:spPr>
                    </pic:pic>
                  </a:graphicData>
                </a:graphic>
                <wp14:sizeRelH relativeFrom="margin">
                  <wp14:pctWidth>0</wp14:pctWidth>
                </wp14:sizeRelH>
                <wp14:sizeRelV relativeFrom="margin">
                  <wp14:pctHeight>0</wp14:pctHeight>
                </wp14:sizeRelV>
              </wp:anchor>
            </w:drawing>
          </w:r>
          <w:r w:rsidR="00BC5CAB" w:rsidRPr="000C3027">
            <w:rPr>
              <w:rFonts w:ascii="Arial" w:hAnsi="Arial" w:cs="Arial"/>
              <w:noProof/>
              <w:lang w:eastAsia="en-GB"/>
            </w:rPr>
            <w:drawing>
              <wp:anchor distT="0" distB="0" distL="114300" distR="114300" simplePos="0" relativeHeight="251655168" behindDoc="1" locked="0" layoutInCell="1" allowOverlap="1" wp14:anchorId="57D13ED5" wp14:editId="11645051">
                <wp:simplePos x="0" y="0"/>
                <wp:positionH relativeFrom="column">
                  <wp:posOffset>-912495</wp:posOffset>
                </wp:positionH>
                <wp:positionV relativeFrom="paragraph">
                  <wp:posOffset>-2176145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386A6F6" w14:textId="77777777" w:rsidR="00BC5CAB" w:rsidRPr="00BC5CAB" w:rsidRDefault="004E1221" w:rsidP="00BC5CAB">
      <w:pPr>
        <w:rPr>
          <w:i/>
        </w:rPr>
      </w:pPr>
      <w:r w:rsidRPr="00BC5CAB">
        <w:rPr>
          <w:b/>
          <w:i/>
        </w:rPr>
        <w:t>Suppliers and Manufacturers</w:t>
      </w:r>
      <w:r w:rsidRPr="00BC5CAB">
        <w:rPr>
          <w:i/>
        </w:rPr>
        <w:t xml:space="preserve"> include any organisations that run for profit activity within the cotton supply chain beyond the farm gate and before retail, from buying, selling, and financing to processing. </w:t>
      </w:r>
    </w:p>
    <w:p w14:paraId="69456D4A" w14:textId="77777777" w:rsidR="00350927" w:rsidRPr="00550C44" w:rsidRDefault="00350927" w:rsidP="00350927">
      <w:pPr>
        <w:rPr>
          <w:b/>
          <w:bCs/>
          <w:i/>
        </w:rPr>
      </w:pPr>
      <w:r w:rsidRPr="00550C44">
        <w:rPr>
          <w:b/>
          <w:i/>
        </w:rPr>
        <w:t>Cotton Traders</w:t>
      </w:r>
      <w:r w:rsidRPr="00550C44">
        <w:rPr>
          <w:i/>
        </w:rPr>
        <w:t xml:space="preserve"> are traders dealing in raw cotton only.</w:t>
      </w:r>
    </w:p>
    <w:p w14:paraId="5AECAADB" w14:textId="77777777" w:rsidR="004E1221" w:rsidRPr="00CA5DA5" w:rsidRDefault="004E1221" w:rsidP="00552247">
      <w:pPr>
        <w:pStyle w:val="Heading1"/>
        <w:rPr>
          <w:rFonts w:cs="Arial"/>
          <w:color w:val="75B843"/>
        </w:rPr>
      </w:pPr>
      <w:r w:rsidRPr="00CA5DA5">
        <w:rPr>
          <w:rFonts w:cs="Arial"/>
          <w:color w:val="75B843"/>
        </w:rPr>
        <w:t>Membership criteria</w:t>
      </w:r>
    </w:p>
    <w:p w14:paraId="446378B6" w14:textId="77777777" w:rsidR="00BC5CAB" w:rsidRPr="00A935DF" w:rsidRDefault="00BC5CAB" w:rsidP="00BC5CA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371AC033" w14:textId="77777777" w:rsidR="00BC5CAB" w:rsidRPr="00A935DF" w:rsidRDefault="00BC5CAB" w:rsidP="00BC5CAB">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184C3574" w14:textId="77777777" w:rsidR="00BC5CAB" w:rsidRDefault="00BC5CAB" w:rsidP="00BC5CAB">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3EAB5D36" w14:textId="77777777" w:rsidR="00BC5CAB" w:rsidRPr="00926C9A" w:rsidRDefault="00BC5CAB" w:rsidP="00BC5CAB">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4F23B1B0" w14:textId="77777777" w:rsidR="00BC5CAB" w:rsidRPr="00A935DF" w:rsidRDefault="00BC5CAB" w:rsidP="00BC5CAB">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27649B4F" w14:textId="77777777" w:rsidR="00BC5CAB" w:rsidRDefault="00BC5CAB" w:rsidP="00BC5CAB">
      <w:pPr>
        <w:pStyle w:val="ListParagraph"/>
        <w:numPr>
          <w:ilvl w:val="0"/>
          <w:numId w:val="6"/>
        </w:numPr>
        <w:rPr>
          <w:rFonts w:cs="Arial"/>
        </w:rPr>
      </w:pPr>
      <w:r w:rsidRPr="00A935DF">
        <w:rPr>
          <w:rFonts w:cs="Arial"/>
        </w:rPr>
        <w:t xml:space="preserve">Your organisation </w:t>
      </w:r>
      <w:proofErr w:type="gramStart"/>
      <w:r w:rsidRPr="00A935DF">
        <w:rPr>
          <w:rFonts w:cs="Arial"/>
        </w:rPr>
        <w:t>is able 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59A6EE87" w14:textId="77777777" w:rsidR="00BC5CAB" w:rsidRPr="00B65C79" w:rsidRDefault="00BC5CAB" w:rsidP="00BC5CAB">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14:paraId="7419A029" w14:textId="77777777" w:rsidR="00BC5CAB" w:rsidRPr="00153415" w:rsidRDefault="00BC5CAB" w:rsidP="00BC5CAB">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16222D0C" w14:textId="77777777" w:rsidR="000C3027" w:rsidRDefault="00BC5CAB" w:rsidP="00BC5CAB">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0C3027">
        <w:rPr>
          <w:rFonts w:cs="Arial"/>
        </w:rPr>
        <w:br w:type="page"/>
      </w:r>
    </w:p>
    <w:p w14:paraId="3826EB6B" w14:textId="77777777" w:rsidR="004E1221" w:rsidRPr="00CA5DA5" w:rsidRDefault="004E1221" w:rsidP="00EB2555">
      <w:pPr>
        <w:pStyle w:val="Heading1"/>
        <w:rPr>
          <w:rFonts w:cs="Arial"/>
          <w:color w:val="75B843"/>
        </w:rPr>
      </w:pPr>
      <w:r w:rsidRPr="00CA5DA5">
        <w:rPr>
          <w:rFonts w:cs="Arial"/>
          <w:color w:val="75B843"/>
        </w:rPr>
        <w:lastRenderedPageBreak/>
        <w:t>Company information</w:t>
      </w:r>
    </w:p>
    <w:p w14:paraId="48223B57" w14:textId="77777777" w:rsidR="004E1221" w:rsidRPr="000C3027" w:rsidRDefault="004E1221" w:rsidP="00FA521E">
      <w:pPr>
        <w:rPr>
          <w:rFonts w:cs="Arial"/>
        </w:rPr>
      </w:pPr>
      <w:r w:rsidRPr="000C3027">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14:paraId="1ADA12EC" w14:textId="77777777" w:rsidTr="00D02AC0">
        <w:tc>
          <w:tcPr>
            <w:tcW w:w="3652" w:type="dxa"/>
            <w:gridSpan w:val="2"/>
            <w:shd w:val="clear" w:color="auto" w:fill="auto"/>
            <w:vAlign w:val="center"/>
            <w:hideMark/>
          </w:tcPr>
          <w:p w14:paraId="644B5FC8" w14:textId="77777777" w:rsidR="004E1221" w:rsidRPr="000C3027" w:rsidRDefault="004E1221" w:rsidP="00FA521E">
            <w:pPr>
              <w:rPr>
                <w:rFonts w:cs="Arial"/>
                <w:lang w:val="en-US"/>
              </w:rPr>
            </w:pPr>
            <w:r w:rsidRPr="000C3027">
              <w:rPr>
                <w:rFonts w:cs="Arial"/>
                <w:lang w:val="en-US"/>
              </w:rPr>
              <w:t>Name of company</w:t>
            </w:r>
          </w:p>
        </w:tc>
        <w:tc>
          <w:tcPr>
            <w:tcW w:w="5168" w:type="dxa"/>
            <w:shd w:val="clear" w:color="auto" w:fill="auto"/>
            <w:vAlign w:val="center"/>
          </w:tcPr>
          <w:p w14:paraId="3AA65A11" w14:textId="77777777" w:rsidR="004E1221" w:rsidRPr="000C3027" w:rsidRDefault="004E1221" w:rsidP="00FA521E">
            <w:pPr>
              <w:rPr>
                <w:rFonts w:cs="Arial"/>
                <w:lang w:val="en-US"/>
              </w:rPr>
            </w:pPr>
          </w:p>
        </w:tc>
      </w:tr>
      <w:tr w:rsidR="004E1221" w:rsidRPr="000C3027" w14:paraId="5A3985E4" w14:textId="77777777" w:rsidTr="00D02AC0">
        <w:tc>
          <w:tcPr>
            <w:tcW w:w="3652" w:type="dxa"/>
            <w:gridSpan w:val="2"/>
            <w:shd w:val="clear" w:color="auto" w:fill="auto"/>
            <w:vAlign w:val="center"/>
            <w:hideMark/>
          </w:tcPr>
          <w:p w14:paraId="3B14ABEB" w14:textId="77777777" w:rsidR="004E1221" w:rsidRPr="000C3027" w:rsidRDefault="004E1221" w:rsidP="00F04F5B">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23143B74" w14:textId="77777777" w:rsidR="004E1221" w:rsidRPr="000C3027" w:rsidRDefault="004E1221" w:rsidP="00FA521E">
            <w:pPr>
              <w:rPr>
                <w:rFonts w:cs="Arial"/>
                <w:lang w:val="en-US"/>
              </w:rPr>
            </w:pPr>
          </w:p>
        </w:tc>
      </w:tr>
      <w:tr w:rsidR="004E1221" w:rsidRPr="000C3027" w14:paraId="111932C8" w14:textId="77777777" w:rsidTr="00D02AC0">
        <w:tc>
          <w:tcPr>
            <w:tcW w:w="1634" w:type="dxa"/>
            <w:vMerge w:val="restart"/>
            <w:shd w:val="clear" w:color="auto" w:fill="auto"/>
            <w:vAlign w:val="center"/>
            <w:hideMark/>
          </w:tcPr>
          <w:p w14:paraId="6BD250DF" w14:textId="77777777" w:rsidR="004E1221" w:rsidRPr="000C3027" w:rsidRDefault="004E1221" w:rsidP="00FA521E">
            <w:pPr>
              <w:rPr>
                <w:rFonts w:cs="Arial"/>
                <w:lang w:val="en-US"/>
              </w:rPr>
            </w:pPr>
            <w:r w:rsidRPr="000C3027">
              <w:rPr>
                <w:rFonts w:cs="Arial"/>
                <w:lang w:val="en-US"/>
              </w:rPr>
              <w:t>Address (Headquarters)</w:t>
            </w:r>
          </w:p>
        </w:tc>
        <w:tc>
          <w:tcPr>
            <w:tcW w:w="2018" w:type="dxa"/>
            <w:shd w:val="clear" w:color="auto" w:fill="auto"/>
            <w:vAlign w:val="center"/>
            <w:hideMark/>
          </w:tcPr>
          <w:p w14:paraId="7E755B11" w14:textId="77777777" w:rsidR="004E1221" w:rsidRPr="000C3027" w:rsidRDefault="004E1221" w:rsidP="00FA521E">
            <w:pPr>
              <w:rPr>
                <w:rFonts w:cs="Arial"/>
                <w:lang w:val="en-US"/>
              </w:rPr>
            </w:pPr>
            <w:r w:rsidRPr="000C3027">
              <w:rPr>
                <w:rFonts w:cs="Arial"/>
                <w:lang w:val="en-US"/>
              </w:rPr>
              <w:t>Building</w:t>
            </w:r>
          </w:p>
        </w:tc>
        <w:tc>
          <w:tcPr>
            <w:tcW w:w="5168" w:type="dxa"/>
            <w:shd w:val="clear" w:color="auto" w:fill="auto"/>
            <w:vAlign w:val="center"/>
          </w:tcPr>
          <w:p w14:paraId="77339648" w14:textId="77777777" w:rsidR="004E1221" w:rsidRPr="000C3027" w:rsidRDefault="004E1221" w:rsidP="00FA521E">
            <w:pPr>
              <w:rPr>
                <w:rFonts w:cs="Arial"/>
                <w:lang w:val="en-US"/>
              </w:rPr>
            </w:pPr>
          </w:p>
        </w:tc>
      </w:tr>
      <w:tr w:rsidR="004E1221" w:rsidRPr="000C3027" w14:paraId="29EF6BBE" w14:textId="77777777" w:rsidTr="00D02AC0">
        <w:tc>
          <w:tcPr>
            <w:tcW w:w="0" w:type="auto"/>
            <w:vMerge/>
            <w:shd w:val="clear" w:color="auto" w:fill="auto"/>
            <w:vAlign w:val="center"/>
            <w:hideMark/>
          </w:tcPr>
          <w:p w14:paraId="0EBDE86B" w14:textId="77777777" w:rsidR="004E1221" w:rsidRPr="000C3027" w:rsidRDefault="004E1221" w:rsidP="00FA521E">
            <w:pPr>
              <w:rPr>
                <w:rFonts w:cs="Arial"/>
                <w:lang w:val="en-US"/>
              </w:rPr>
            </w:pPr>
          </w:p>
        </w:tc>
        <w:tc>
          <w:tcPr>
            <w:tcW w:w="2018" w:type="dxa"/>
            <w:shd w:val="clear" w:color="auto" w:fill="auto"/>
            <w:vAlign w:val="center"/>
            <w:hideMark/>
          </w:tcPr>
          <w:p w14:paraId="268A0878" w14:textId="77777777" w:rsidR="004E1221" w:rsidRPr="000C3027" w:rsidRDefault="004E1221" w:rsidP="00FA521E">
            <w:pPr>
              <w:rPr>
                <w:rFonts w:cs="Arial"/>
                <w:lang w:val="en-US"/>
              </w:rPr>
            </w:pPr>
            <w:r w:rsidRPr="000C3027">
              <w:rPr>
                <w:rFonts w:cs="Arial"/>
                <w:lang w:val="en-US"/>
              </w:rPr>
              <w:t>Street</w:t>
            </w:r>
          </w:p>
        </w:tc>
        <w:tc>
          <w:tcPr>
            <w:tcW w:w="5168" w:type="dxa"/>
            <w:shd w:val="clear" w:color="auto" w:fill="auto"/>
            <w:vAlign w:val="center"/>
          </w:tcPr>
          <w:p w14:paraId="1873B4E5" w14:textId="77777777" w:rsidR="004E1221" w:rsidRPr="000C3027" w:rsidRDefault="004E1221" w:rsidP="00FA521E">
            <w:pPr>
              <w:rPr>
                <w:rFonts w:cs="Arial"/>
                <w:lang w:val="en-US"/>
              </w:rPr>
            </w:pPr>
          </w:p>
        </w:tc>
      </w:tr>
      <w:tr w:rsidR="004E1221" w:rsidRPr="000C3027" w14:paraId="32880D6F" w14:textId="77777777" w:rsidTr="00D02AC0">
        <w:tc>
          <w:tcPr>
            <w:tcW w:w="0" w:type="auto"/>
            <w:vMerge/>
            <w:shd w:val="clear" w:color="auto" w:fill="auto"/>
            <w:vAlign w:val="center"/>
            <w:hideMark/>
          </w:tcPr>
          <w:p w14:paraId="6105147D" w14:textId="77777777" w:rsidR="004E1221" w:rsidRPr="000C3027" w:rsidRDefault="004E1221" w:rsidP="00FA521E">
            <w:pPr>
              <w:rPr>
                <w:rFonts w:cs="Arial"/>
                <w:lang w:val="en-US"/>
              </w:rPr>
            </w:pPr>
          </w:p>
        </w:tc>
        <w:tc>
          <w:tcPr>
            <w:tcW w:w="2018" w:type="dxa"/>
            <w:shd w:val="clear" w:color="auto" w:fill="auto"/>
            <w:vAlign w:val="center"/>
            <w:hideMark/>
          </w:tcPr>
          <w:p w14:paraId="1AEFEFA8" w14:textId="77777777" w:rsidR="004E1221" w:rsidRPr="000C3027" w:rsidRDefault="004E1221" w:rsidP="00FA521E">
            <w:pPr>
              <w:rPr>
                <w:rFonts w:cs="Arial"/>
                <w:lang w:val="en-US"/>
              </w:rPr>
            </w:pPr>
            <w:r w:rsidRPr="000C3027">
              <w:rPr>
                <w:rFonts w:cs="Arial"/>
                <w:lang w:val="en-US"/>
              </w:rPr>
              <w:t>City</w:t>
            </w:r>
          </w:p>
        </w:tc>
        <w:tc>
          <w:tcPr>
            <w:tcW w:w="5168" w:type="dxa"/>
            <w:shd w:val="clear" w:color="auto" w:fill="auto"/>
            <w:vAlign w:val="center"/>
          </w:tcPr>
          <w:p w14:paraId="01C9B742" w14:textId="77777777" w:rsidR="004E1221" w:rsidRPr="000C3027" w:rsidRDefault="004E1221" w:rsidP="00FA521E">
            <w:pPr>
              <w:rPr>
                <w:rFonts w:cs="Arial"/>
                <w:lang w:val="en-US"/>
              </w:rPr>
            </w:pPr>
          </w:p>
        </w:tc>
      </w:tr>
      <w:tr w:rsidR="004E1221" w:rsidRPr="000C3027" w14:paraId="0BB0AA1E" w14:textId="77777777" w:rsidTr="00D02AC0">
        <w:tc>
          <w:tcPr>
            <w:tcW w:w="0" w:type="auto"/>
            <w:vMerge/>
            <w:shd w:val="clear" w:color="auto" w:fill="auto"/>
            <w:vAlign w:val="center"/>
            <w:hideMark/>
          </w:tcPr>
          <w:p w14:paraId="2878267B" w14:textId="77777777" w:rsidR="004E1221" w:rsidRPr="000C3027" w:rsidRDefault="004E1221" w:rsidP="00FA521E">
            <w:pPr>
              <w:rPr>
                <w:rFonts w:cs="Arial"/>
                <w:lang w:val="en-US"/>
              </w:rPr>
            </w:pPr>
          </w:p>
        </w:tc>
        <w:tc>
          <w:tcPr>
            <w:tcW w:w="2018" w:type="dxa"/>
            <w:shd w:val="clear" w:color="auto" w:fill="auto"/>
            <w:vAlign w:val="center"/>
            <w:hideMark/>
          </w:tcPr>
          <w:p w14:paraId="24690E48" w14:textId="77777777" w:rsidR="004E1221" w:rsidRPr="000C3027" w:rsidRDefault="004E1221" w:rsidP="00FA521E">
            <w:pPr>
              <w:rPr>
                <w:rFonts w:cs="Arial"/>
                <w:lang w:val="en-US"/>
              </w:rPr>
            </w:pPr>
            <w:r w:rsidRPr="000C3027">
              <w:rPr>
                <w:rFonts w:cs="Arial"/>
                <w:lang w:val="en-US"/>
              </w:rPr>
              <w:t xml:space="preserve">State </w:t>
            </w:r>
          </w:p>
        </w:tc>
        <w:tc>
          <w:tcPr>
            <w:tcW w:w="5168" w:type="dxa"/>
            <w:shd w:val="clear" w:color="auto" w:fill="auto"/>
            <w:vAlign w:val="center"/>
          </w:tcPr>
          <w:p w14:paraId="6D55B293" w14:textId="77777777" w:rsidR="004E1221" w:rsidRPr="000C3027" w:rsidRDefault="004E1221" w:rsidP="00FA521E">
            <w:pPr>
              <w:rPr>
                <w:rFonts w:cs="Arial"/>
                <w:lang w:val="en-US"/>
              </w:rPr>
            </w:pPr>
          </w:p>
        </w:tc>
      </w:tr>
      <w:tr w:rsidR="004E1221" w:rsidRPr="000C3027" w14:paraId="3862DA9F" w14:textId="77777777" w:rsidTr="00D02AC0">
        <w:tc>
          <w:tcPr>
            <w:tcW w:w="0" w:type="auto"/>
            <w:vMerge/>
            <w:shd w:val="clear" w:color="auto" w:fill="auto"/>
            <w:vAlign w:val="center"/>
            <w:hideMark/>
          </w:tcPr>
          <w:p w14:paraId="137AE5FE" w14:textId="77777777" w:rsidR="004E1221" w:rsidRPr="000C3027" w:rsidRDefault="004E1221" w:rsidP="00FA521E">
            <w:pPr>
              <w:rPr>
                <w:rFonts w:cs="Arial"/>
                <w:lang w:val="en-US"/>
              </w:rPr>
            </w:pPr>
          </w:p>
        </w:tc>
        <w:tc>
          <w:tcPr>
            <w:tcW w:w="2018" w:type="dxa"/>
            <w:shd w:val="clear" w:color="auto" w:fill="auto"/>
            <w:vAlign w:val="center"/>
            <w:hideMark/>
          </w:tcPr>
          <w:p w14:paraId="6CD5F160" w14:textId="77777777" w:rsidR="004E1221" w:rsidRPr="000C3027" w:rsidRDefault="004E1221" w:rsidP="00FA521E">
            <w:pPr>
              <w:rPr>
                <w:rFonts w:cs="Arial"/>
                <w:lang w:val="en-US"/>
              </w:rPr>
            </w:pPr>
            <w:r w:rsidRPr="000C3027">
              <w:rPr>
                <w:rFonts w:cs="Arial"/>
                <w:lang w:val="en-US"/>
              </w:rPr>
              <w:t>Postcode/Zip</w:t>
            </w:r>
          </w:p>
        </w:tc>
        <w:tc>
          <w:tcPr>
            <w:tcW w:w="5168" w:type="dxa"/>
            <w:shd w:val="clear" w:color="auto" w:fill="auto"/>
            <w:vAlign w:val="center"/>
          </w:tcPr>
          <w:p w14:paraId="6699E13D" w14:textId="77777777" w:rsidR="004E1221" w:rsidRPr="000C3027" w:rsidRDefault="004E1221" w:rsidP="00FA521E">
            <w:pPr>
              <w:rPr>
                <w:rFonts w:cs="Arial"/>
                <w:lang w:val="en-US"/>
              </w:rPr>
            </w:pPr>
          </w:p>
        </w:tc>
      </w:tr>
      <w:tr w:rsidR="004E1221" w:rsidRPr="000C3027" w14:paraId="2F4EFF6A" w14:textId="77777777" w:rsidTr="00D02AC0">
        <w:tc>
          <w:tcPr>
            <w:tcW w:w="0" w:type="auto"/>
            <w:vMerge/>
            <w:shd w:val="clear" w:color="auto" w:fill="auto"/>
            <w:vAlign w:val="center"/>
            <w:hideMark/>
          </w:tcPr>
          <w:p w14:paraId="4369CA19" w14:textId="77777777" w:rsidR="004E1221" w:rsidRPr="000C3027" w:rsidRDefault="004E1221" w:rsidP="00FA521E">
            <w:pPr>
              <w:rPr>
                <w:rFonts w:cs="Arial"/>
                <w:lang w:val="en-US"/>
              </w:rPr>
            </w:pPr>
          </w:p>
        </w:tc>
        <w:tc>
          <w:tcPr>
            <w:tcW w:w="2018" w:type="dxa"/>
            <w:shd w:val="clear" w:color="auto" w:fill="auto"/>
            <w:vAlign w:val="center"/>
            <w:hideMark/>
          </w:tcPr>
          <w:p w14:paraId="4C7AEDBC" w14:textId="77777777" w:rsidR="004E1221" w:rsidRPr="000C3027" w:rsidRDefault="004E1221" w:rsidP="00FA521E">
            <w:pPr>
              <w:rPr>
                <w:rFonts w:cs="Arial"/>
                <w:lang w:val="en-US"/>
              </w:rPr>
            </w:pPr>
            <w:r w:rsidRPr="000C3027">
              <w:rPr>
                <w:rFonts w:cs="Arial"/>
                <w:lang w:val="en-US"/>
              </w:rPr>
              <w:t xml:space="preserve">Country </w:t>
            </w:r>
          </w:p>
        </w:tc>
        <w:tc>
          <w:tcPr>
            <w:tcW w:w="5168" w:type="dxa"/>
            <w:shd w:val="clear" w:color="auto" w:fill="auto"/>
            <w:vAlign w:val="center"/>
          </w:tcPr>
          <w:p w14:paraId="22FF182B" w14:textId="77777777" w:rsidR="004E1221" w:rsidRPr="000C3027" w:rsidRDefault="004E1221" w:rsidP="00FA521E">
            <w:pPr>
              <w:rPr>
                <w:rFonts w:cs="Arial"/>
                <w:lang w:val="en-US"/>
              </w:rPr>
            </w:pPr>
          </w:p>
        </w:tc>
      </w:tr>
      <w:tr w:rsidR="004E1221" w:rsidRPr="000C3027" w14:paraId="2D9591F5" w14:textId="77777777" w:rsidTr="00D02AC0">
        <w:tc>
          <w:tcPr>
            <w:tcW w:w="3652" w:type="dxa"/>
            <w:gridSpan w:val="2"/>
            <w:shd w:val="clear" w:color="auto" w:fill="auto"/>
            <w:vAlign w:val="center"/>
            <w:hideMark/>
          </w:tcPr>
          <w:p w14:paraId="04A95E87" w14:textId="77777777" w:rsidR="004E1221" w:rsidRPr="000C3027" w:rsidRDefault="004E1221" w:rsidP="00FA521E">
            <w:pPr>
              <w:rPr>
                <w:rFonts w:cs="Arial"/>
                <w:lang w:val="en-US"/>
              </w:rPr>
            </w:pPr>
            <w:r w:rsidRPr="000C3027">
              <w:rPr>
                <w:rFonts w:cs="Arial"/>
                <w:lang w:val="en-US"/>
              </w:rPr>
              <w:t>Telephone</w:t>
            </w:r>
          </w:p>
        </w:tc>
        <w:tc>
          <w:tcPr>
            <w:tcW w:w="5168" w:type="dxa"/>
            <w:shd w:val="clear" w:color="auto" w:fill="auto"/>
            <w:vAlign w:val="center"/>
          </w:tcPr>
          <w:p w14:paraId="709C0C6C" w14:textId="77777777" w:rsidR="004E1221" w:rsidRPr="000C3027" w:rsidRDefault="004E1221" w:rsidP="00FA521E">
            <w:pPr>
              <w:rPr>
                <w:rFonts w:cs="Arial"/>
                <w:lang w:val="en-US"/>
              </w:rPr>
            </w:pPr>
          </w:p>
        </w:tc>
      </w:tr>
      <w:tr w:rsidR="004E1221" w:rsidRPr="000C3027" w14:paraId="37D48A36" w14:textId="77777777" w:rsidTr="00D02AC0">
        <w:tc>
          <w:tcPr>
            <w:tcW w:w="3652" w:type="dxa"/>
            <w:gridSpan w:val="2"/>
            <w:shd w:val="clear" w:color="auto" w:fill="auto"/>
            <w:vAlign w:val="center"/>
            <w:hideMark/>
          </w:tcPr>
          <w:p w14:paraId="5E0D2E42" w14:textId="77777777" w:rsidR="004E1221" w:rsidRPr="000C3027" w:rsidRDefault="004E1221" w:rsidP="00FA521E">
            <w:pPr>
              <w:rPr>
                <w:rFonts w:cs="Arial"/>
                <w:lang w:val="en-US"/>
              </w:rPr>
            </w:pPr>
            <w:r w:rsidRPr="000C3027">
              <w:rPr>
                <w:rFonts w:cs="Arial"/>
                <w:lang w:val="en-US"/>
              </w:rPr>
              <w:t>Website</w:t>
            </w:r>
          </w:p>
        </w:tc>
        <w:tc>
          <w:tcPr>
            <w:tcW w:w="5168" w:type="dxa"/>
            <w:shd w:val="clear" w:color="auto" w:fill="auto"/>
            <w:vAlign w:val="center"/>
          </w:tcPr>
          <w:p w14:paraId="3AB4740B" w14:textId="77777777" w:rsidR="004E1221" w:rsidRPr="000C3027" w:rsidRDefault="004E1221" w:rsidP="00FA521E">
            <w:pPr>
              <w:rPr>
                <w:rFonts w:cs="Arial"/>
                <w:lang w:val="en-US"/>
              </w:rPr>
            </w:pPr>
          </w:p>
        </w:tc>
      </w:tr>
    </w:tbl>
    <w:p w14:paraId="6FC706A4" w14:textId="77777777" w:rsidR="004E1221" w:rsidRPr="000C3027" w:rsidRDefault="004E1221">
      <w:pPr>
        <w:rPr>
          <w:rFonts w:cs="Arial"/>
        </w:rPr>
      </w:pPr>
    </w:p>
    <w:p w14:paraId="4156B74A" w14:textId="77777777" w:rsidR="004E1221" w:rsidRPr="000C3027" w:rsidRDefault="004E1221">
      <w:pPr>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36C27982" w14:textId="77777777"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14:paraId="5DBC5215" w14:textId="77777777" w:rsidR="004E1221" w:rsidRPr="000C3027" w:rsidRDefault="004E1221" w:rsidP="000D019B">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77777777"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14:paraId="7DA07BA0" w14:textId="77777777" w:rsidR="004E1221" w:rsidRPr="000C3027" w:rsidRDefault="004E1221" w:rsidP="000D019B">
            <w:pPr>
              <w:rPr>
                <w:rFonts w:cs="Arial"/>
              </w:rPr>
            </w:pPr>
          </w:p>
        </w:tc>
      </w:tr>
      <w:tr w:rsidR="004E1221" w:rsidRPr="000C3027" w14:paraId="22D79A5B" w14:textId="77777777" w:rsidTr="001D7D6B">
        <w:tc>
          <w:tcPr>
            <w:tcW w:w="4077" w:type="dxa"/>
            <w:shd w:val="clear" w:color="auto" w:fill="auto"/>
            <w:hideMark/>
          </w:tcPr>
          <w:p w14:paraId="565CF9E2" w14:textId="77777777" w:rsidR="004E1221" w:rsidRPr="000C3027" w:rsidRDefault="004E1221" w:rsidP="00F04F5B">
            <w:pPr>
              <w:jc w:val="left"/>
              <w:rPr>
                <w:rFonts w:cs="Arial"/>
              </w:rPr>
            </w:pPr>
            <w:r w:rsidRPr="000C3027">
              <w:rPr>
                <w:rFonts w:cs="Arial"/>
              </w:rPr>
              <w:t>Motivation for joining the BCI (sustainability and business motivation)</w:t>
            </w:r>
          </w:p>
        </w:tc>
        <w:tc>
          <w:tcPr>
            <w:tcW w:w="4807" w:type="dxa"/>
            <w:shd w:val="clear" w:color="auto" w:fill="auto"/>
          </w:tcPr>
          <w:p w14:paraId="47EB242C" w14:textId="77777777" w:rsidR="004E1221" w:rsidRPr="000C3027" w:rsidRDefault="004E1221" w:rsidP="000D019B">
            <w:pPr>
              <w:rPr>
                <w:rFonts w:cs="Arial"/>
              </w:rPr>
            </w:pPr>
          </w:p>
        </w:tc>
      </w:tr>
      <w:tr w:rsidR="004E1221" w:rsidRPr="000C3027" w14:paraId="166F342D" w14:textId="77777777" w:rsidTr="001D7D6B">
        <w:tc>
          <w:tcPr>
            <w:tcW w:w="4077" w:type="dxa"/>
            <w:shd w:val="clear" w:color="auto" w:fill="auto"/>
            <w:hideMark/>
          </w:tcPr>
          <w:p w14:paraId="4D26F810" w14:textId="77777777"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14:paraId="6B0769B5" w14:textId="77777777" w:rsidR="004E1221" w:rsidRPr="000C3027" w:rsidRDefault="004E1221" w:rsidP="000D019B">
            <w:pPr>
              <w:rPr>
                <w:rFonts w:cs="Arial"/>
              </w:rPr>
            </w:pPr>
            <w:r w:rsidRPr="000C3027">
              <w:rPr>
                <w:rFonts w:cs="Arial"/>
              </w:rPr>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w:t>
            </w:r>
            <w:proofErr w:type="gramStart"/>
            <w:r w:rsidRPr="000C3027">
              <w:rPr>
                <w:rFonts w:cs="Arial"/>
              </w:rPr>
              <w:t>ISO14001</w:t>
            </w:r>
            <w:proofErr w:type="gramEnd"/>
            <w:r w:rsidRPr="000C3027">
              <w:rPr>
                <w:rFonts w:cs="Arial"/>
              </w:rPr>
              <w:t xml:space="preserve"> </w:t>
            </w:r>
          </w:p>
          <w:p w14:paraId="433159B8" w14:textId="073567D5" w:rsidR="0041020C" w:rsidRPr="000C3027"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tc>
        <w:tc>
          <w:tcPr>
            <w:tcW w:w="4807" w:type="dxa"/>
            <w:shd w:val="clear" w:color="auto" w:fill="auto"/>
            <w:hideMark/>
          </w:tcPr>
          <w:p w14:paraId="574BCA99" w14:textId="77777777" w:rsidR="004E1221" w:rsidRPr="000C3027" w:rsidRDefault="004E1221" w:rsidP="00E8305A">
            <w:pPr>
              <w:rPr>
                <w:rFonts w:cs="Arial"/>
              </w:rPr>
            </w:pPr>
          </w:p>
        </w:tc>
      </w:tr>
      <w:tr w:rsidR="004E1221" w:rsidRPr="000C3027" w14:paraId="6A3EF48D" w14:textId="77777777" w:rsidTr="001D7D6B">
        <w:trPr>
          <w:trHeight w:val="897"/>
        </w:trPr>
        <w:tc>
          <w:tcPr>
            <w:tcW w:w="4077" w:type="dxa"/>
            <w:shd w:val="clear" w:color="auto" w:fill="auto"/>
          </w:tcPr>
          <w:p w14:paraId="7D9A0B43" w14:textId="77777777"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14:paraId="19AF0426" w14:textId="77777777" w:rsidR="004E1221" w:rsidRPr="000C3027" w:rsidRDefault="004E1221" w:rsidP="00E8305A">
            <w:pPr>
              <w:rPr>
                <w:rFonts w:cs="Arial"/>
              </w:rPr>
            </w:pPr>
          </w:p>
        </w:tc>
      </w:tr>
    </w:tbl>
    <w:p w14:paraId="0C38C1C2" w14:textId="77777777" w:rsidR="004E1221" w:rsidRPr="000C3027" w:rsidRDefault="004E1221" w:rsidP="00E47BAC">
      <w:pPr>
        <w:pStyle w:val="Heading2"/>
        <w:rPr>
          <w:rFonts w:cs="Arial"/>
          <w:szCs w:val="22"/>
        </w:rPr>
      </w:pPr>
      <w:r w:rsidRPr="000C3027">
        <w:rPr>
          <w:rFonts w:cs="Arial"/>
          <w:szCs w:val="22"/>
        </w:rPr>
        <w:t>Data Protection</w:t>
      </w:r>
    </w:p>
    <w:p w14:paraId="786DDE9A" w14:textId="2178787E" w:rsidR="004E1221" w:rsidRPr="000C3027" w:rsidRDefault="004E1221" w:rsidP="00E47BAC">
      <w:pPr>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1" w:history="1">
        <w:r w:rsidRPr="00933FD1">
          <w:rPr>
            <w:rStyle w:val="hyperlinksChar"/>
          </w:rPr>
          <w:t>BCI Data Protection Policy</w:t>
        </w:r>
      </w:hyperlink>
      <w:r w:rsidRPr="000C3027">
        <w:rPr>
          <w:rFonts w:cs="Arial"/>
        </w:rPr>
        <w:t>.</w:t>
      </w:r>
      <w:r w:rsidR="00C87AC0" w:rsidRPr="000C3027">
        <w:rPr>
          <w:rFonts w:cs="Arial"/>
        </w:rPr>
        <w:t xml:space="preserve"> </w:t>
      </w:r>
    </w:p>
    <w:p w14:paraId="2A01C3D1" w14:textId="77777777" w:rsidR="004E1221" w:rsidRPr="000C3027" w:rsidRDefault="004E1221" w:rsidP="00E47BAC">
      <w:pPr>
        <w:rPr>
          <w:rFonts w:cs="Arial"/>
        </w:rPr>
      </w:pPr>
      <w:r w:rsidRPr="000C3027">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14:paraId="6069F87F" w14:textId="77777777" w:rsidTr="00973A45">
        <w:trPr>
          <w:trHeight w:val="637"/>
        </w:trPr>
        <w:tc>
          <w:tcPr>
            <w:tcW w:w="392" w:type="dxa"/>
            <w:shd w:val="clear" w:color="auto" w:fill="auto"/>
            <w:vAlign w:val="center"/>
          </w:tcPr>
          <w:p w14:paraId="20C1E4CC" w14:textId="77777777" w:rsidR="004E1221" w:rsidRPr="000C3027" w:rsidRDefault="004E1221" w:rsidP="000D019B">
            <w:pPr>
              <w:rPr>
                <w:rFonts w:cs="Arial"/>
              </w:rPr>
            </w:pPr>
          </w:p>
        </w:tc>
        <w:tc>
          <w:tcPr>
            <w:tcW w:w="8363" w:type="dxa"/>
            <w:shd w:val="clear" w:color="auto" w:fill="auto"/>
            <w:vAlign w:val="center"/>
          </w:tcPr>
          <w:p w14:paraId="49731E9B" w14:textId="77777777" w:rsidR="004E1221" w:rsidRPr="000C3027" w:rsidRDefault="004E1221" w:rsidP="00BA7B1E">
            <w:pPr>
              <w:rPr>
                <w:rFonts w:cs="Arial"/>
              </w:rPr>
            </w:pPr>
            <w:r w:rsidRPr="000C3027">
              <w:rPr>
                <w:rFonts w:cs="Arial"/>
              </w:rPr>
              <w:t xml:space="preserve">No, I do not wish mine or my organisations’ contact details to be shared with other members </w:t>
            </w:r>
          </w:p>
        </w:tc>
      </w:tr>
    </w:tbl>
    <w:p w14:paraId="5C6F1852" w14:textId="77777777" w:rsidR="004E1221" w:rsidRPr="000C3027" w:rsidRDefault="004E1221" w:rsidP="00E47BAC">
      <w:pPr>
        <w:rPr>
          <w:rFonts w:cs="Arial"/>
        </w:rPr>
      </w:pPr>
    </w:p>
    <w:p w14:paraId="2D04E91E" w14:textId="77777777" w:rsidR="004E1221" w:rsidRPr="000C3027" w:rsidRDefault="004E1221" w:rsidP="00E47BAC">
      <w:pPr>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14:paraId="6636B23E" w14:textId="77777777" w:rsidTr="00973A45">
        <w:tc>
          <w:tcPr>
            <w:tcW w:w="392" w:type="dxa"/>
            <w:shd w:val="clear" w:color="auto" w:fill="auto"/>
            <w:vAlign w:val="center"/>
          </w:tcPr>
          <w:p w14:paraId="306FE9E2" w14:textId="77777777" w:rsidR="004E1221" w:rsidRPr="000C3027" w:rsidRDefault="004E1221" w:rsidP="000D019B">
            <w:pPr>
              <w:rPr>
                <w:rFonts w:cs="Arial"/>
              </w:rPr>
            </w:pPr>
          </w:p>
        </w:tc>
        <w:tc>
          <w:tcPr>
            <w:tcW w:w="8363" w:type="dxa"/>
            <w:shd w:val="clear" w:color="auto" w:fill="auto"/>
            <w:vAlign w:val="center"/>
          </w:tcPr>
          <w:p w14:paraId="506C4F9A" w14:textId="77777777" w:rsidR="004E1221" w:rsidRPr="000C3027" w:rsidRDefault="004E1221" w:rsidP="000D019B">
            <w:pPr>
              <w:rPr>
                <w:rFonts w:cs="Arial"/>
              </w:rPr>
            </w:pPr>
            <w:r w:rsidRPr="000C3027">
              <w:rPr>
                <w:rFonts w:cs="Arial"/>
              </w:rPr>
              <w:t>No, I do not wish my organisation to appear in the BCI Membership list.</w:t>
            </w:r>
          </w:p>
        </w:tc>
      </w:tr>
    </w:tbl>
    <w:p w14:paraId="5B60D28F" w14:textId="77777777" w:rsidR="004E1221" w:rsidRPr="000C3027" w:rsidRDefault="004E1221" w:rsidP="00E47BAC">
      <w:pPr>
        <w:rPr>
          <w:rFonts w:cs="Arial"/>
        </w:rPr>
      </w:pPr>
    </w:p>
    <w:p w14:paraId="2AA324BB" w14:textId="77777777" w:rsidR="00584537" w:rsidRDefault="00584537" w:rsidP="00006558">
      <w:pPr>
        <w:rPr>
          <w:rFonts w:cs="Arial"/>
        </w:rPr>
      </w:pPr>
      <w:r>
        <w:rPr>
          <w:rFonts w:cs="Arial"/>
        </w:rPr>
        <w:t xml:space="preserve">BCI displays members’ logos on its website and include a link to members’ websites </w:t>
      </w:r>
      <w:r w:rsidRPr="00A935DF">
        <w:rPr>
          <w:rFonts w:cs="Arial"/>
        </w:rPr>
        <w:t>If you do not wish this, please tick the boxes below</w:t>
      </w:r>
      <w:r>
        <w:rPr>
          <w:rFonts w:cs="Arial"/>
        </w:rPr>
        <w:t>.</w:t>
      </w:r>
    </w:p>
    <w:p w14:paraId="4FC4EC81" w14:textId="77777777" w:rsidR="00584537" w:rsidRDefault="00584537" w:rsidP="00006558">
      <w:pPr>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50B1F125" w14:textId="77777777" w:rsidR="00584537" w:rsidRPr="00A935DF" w:rsidRDefault="00584537" w:rsidP="00584537">
      <w:pPr>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14:paraId="52B35049" w14:textId="77777777" w:rsidTr="00973A45">
        <w:tc>
          <w:tcPr>
            <w:tcW w:w="392" w:type="dxa"/>
            <w:shd w:val="clear" w:color="auto" w:fill="auto"/>
            <w:vAlign w:val="center"/>
          </w:tcPr>
          <w:p w14:paraId="74FB66C5" w14:textId="77777777" w:rsidR="004E1221" w:rsidRPr="000C3027" w:rsidRDefault="004E1221" w:rsidP="000D019B">
            <w:pPr>
              <w:rPr>
                <w:rFonts w:cs="Arial"/>
              </w:rPr>
            </w:pPr>
          </w:p>
        </w:tc>
        <w:tc>
          <w:tcPr>
            <w:tcW w:w="8363" w:type="dxa"/>
            <w:shd w:val="clear" w:color="auto" w:fill="auto"/>
            <w:vAlign w:val="center"/>
          </w:tcPr>
          <w:p w14:paraId="6BA276C5" w14:textId="77777777" w:rsidR="004E1221" w:rsidRPr="000C3027" w:rsidRDefault="004E1221" w:rsidP="000D019B">
            <w:pPr>
              <w:rPr>
                <w:rFonts w:cs="Arial"/>
              </w:rPr>
            </w:pPr>
            <w:r w:rsidRPr="000C3027">
              <w:rPr>
                <w:rFonts w:cs="Arial"/>
              </w:rPr>
              <w:t>No, I do not want BCI to link to my organisation’s website</w:t>
            </w:r>
          </w:p>
        </w:tc>
      </w:tr>
      <w:tr w:rsidR="004E1221" w:rsidRPr="000C3027" w14:paraId="25C40B9F" w14:textId="77777777" w:rsidTr="00973A45">
        <w:tc>
          <w:tcPr>
            <w:tcW w:w="392" w:type="dxa"/>
            <w:shd w:val="clear" w:color="auto" w:fill="auto"/>
            <w:vAlign w:val="center"/>
          </w:tcPr>
          <w:p w14:paraId="441BEFF0" w14:textId="77777777" w:rsidR="004E1221" w:rsidRPr="000C3027" w:rsidRDefault="004E1221" w:rsidP="000D019B">
            <w:pPr>
              <w:rPr>
                <w:rFonts w:cs="Arial"/>
              </w:rPr>
            </w:pPr>
          </w:p>
        </w:tc>
        <w:tc>
          <w:tcPr>
            <w:tcW w:w="8363" w:type="dxa"/>
            <w:shd w:val="clear" w:color="auto" w:fill="auto"/>
            <w:vAlign w:val="center"/>
          </w:tcPr>
          <w:p w14:paraId="7ED0A7D8" w14:textId="77777777" w:rsidR="004E1221" w:rsidRPr="000C3027" w:rsidRDefault="004E1221" w:rsidP="000D019B">
            <w:pPr>
              <w:rPr>
                <w:rFonts w:cs="Arial"/>
              </w:rPr>
            </w:pPr>
            <w:r w:rsidRPr="000C3027">
              <w:rPr>
                <w:rFonts w:cs="Arial"/>
              </w:rPr>
              <w:t>No, I do not want BCI to make use of my organisation’s logo</w:t>
            </w:r>
          </w:p>
        </w:tc>
      </w:tr>
    </w:tbl>
    <w:p w14:paraId="6CFE99DE" w14:textId="77777777" w:rsidR="004E1221" w:rsidRPr="000C3027" w:rsidRDefault="004E1221" w:rsidP="007A6BFF">
      <w:pPr>
        <w:pStyle w:val="Heading2"/>
        <w:rPr>
          <w:rFonts w:cs="Arial"/>
          <w:szCs w:val="22"/>
        </w:rPr>
      </w:pPr>
      <w:r w:rsidRPr="000C3027">
        <w:rPr>
          <w:rFonts w:cs="Arial"/>
          <w:szCs w:val="22"/>
        </w:rPr>
        <w:t>Primary contact</w:t>
      </w:r>
    </w:p>
    <w:p w14:paraId="7E61C1F2" w14:textId="77777777" w:rsidR="004E1221" w:rsidRPr="000C3027" w:rsidRDefault="004E1221" w:rsidP="007A6BFF">
      <w:pPr>
        <w:rPr>
          <w:rFonts w:cs="Arial"/>
        </w:rPr>
      </w:pPr>
      <w:r w:rsidRPr="000C3027">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14:paraId="70F7EADA" w14:textId="77777777" w:rsidTr="00973A45">
        <w:tc>
          <w:tcPr>
            <w:tcW w:w="2518" w:type="dxa"/>
            <w:shd w:val="clear" w:color="auto" w:fill="auto"/>
            <w:vAlign w:val="center"/>
          </w:tcPr>
          <w:p w14:paraId="075A5B20" w14:textId="77777777" w:rsidR="004E1221" w:rsidRPr="000C3027" w:rsidRDefault="004E1221" w:rsidP="000D019B">
            <w:pPr>
              <w:rPr>
                <w:rFonts w:cs="Arial"/>
              </w:rPr>
            </w:pPr>
            <w:r w:rsidRPr="000C3027">
              <w:rPr>
                <w:rFonts w:cs="Arial"/>
              </w:rPr>
              <w:t>Name</w:t>
            </w:r>
          </w:p>
        </w:tc>
        <w:tc>
          <w:tcPr>
            <w:tcW w:w="2835" w:type="dxa"/>
            <w:shd w:val="clear" w:color="auto" w:fill="auto"/>
            <w:vAlign w:val="center"/>
          </w:tcPr>
          <w:p w14:paraId="306697FE" w14:textId="77777777" w:rsidR="004E1221" w:rsidRPr="000C3027" w:rsidRDefault="004E1221" w:rsidP="000D019B">
            <w:pPr>
              <w:rPr>
                <w:rFonts w:cs="Arial"/>
              </w:rPr>
            </w:pPr>
            <w:r w:rsidRPr="000C3027">
              <w:rPr>
                <w:rFonts w:cs="Arial"/>
              </w:rPr>
              <w:t>First name</w:t>
            </w:r>
          </w:p>
        </w:tc>
        <w:tc>
          <w:tcPr>
            <w:tcW w:w="3402" w:type="dxa"/>
            <w:shd w:val="clear" w:color="auto" w:fill="auto"/>
            <w:vAlign w:val="center"/>
          </w:tcPr>
          <w:p w14:paraId="6AE1BC0B" w14:textId="77777777" w:rsidR="004E1221" w:rsidRPr="000C3027" w:rsidRDefault="004E1221" w:rsidP="000D019B">
            <w:pPr>
              <w:rPr>
                <w:rFonts w:cs="Arial"/>
              </w:rPr>
            </w:pPr>
            <w:r w:rsidRPr="000C3027">
              <w:rPr>
                <w:rFonts w:cs="Arial"/>
              </w:rPr>
              <w:t>Last name</w:t>
            </w:r>
          </w:p>
        </w:tc>
      </w:tr>
      <w:tr w:rsidR="004E1221" w:rsidRPr="000C3027" w14:paraId="6F58648F" w14:textId="77777777" w:rsidTr="00973A45">
        <w:tc>
          <w:tcPr>
            <w:tcW w:w="2518" w:type="dxa"/>
            <w:shd w:val="clear" w:color="auto" w:fill="auto"/>
            <w:vAlign w:val="center"/>
          </w:tcPr>
          <w:p w14:paraId="71F9ACF2" w14:textId="77777777" w:rsidR="004E1221" w:rsidRPr="000C3027" w:rsidRDefault="004E1221" w:rsidP="00744CE8">
            <w:pPr>
              <w:jc w:val="left"/>
              <w:rPr>
                <w:rFonts w:cs="Arial"/>
              </w:rPr>
            </w:pPr>
            <w:r w:rsidRPr="000C3027">
              <w:rPr>
                <w:rFonts w:cs="Arial"/>
              </w:rPr>
              <w:t>Position within organisation</w:t>
            </w:r>
          </w:p>
        </w:tc>
        <w:tc>
          <w:tcPr>
            <w:tcW w:w="6237" w:type="dxa"/>
            <w:gridSpan w:val="2"/>
            <w:shd w:val="clear" w:color="auto" w:fill="auto"/>
            <w:vAlign w:val="center"/>
          </w:tcPr>
          <w:p w14:paraId="126CB495" w14:textId="77777777" w:rsidR="004E1221" w:rsidRPr="000C3027" w:rsidRDefault="004E1221" w:rsidP="000D019B">
            <w:pPr>
              <w:rPr>
                <w:rFonts w:cs="Arial"/>
              </w:rPr>
            </w:pPr>
          </w:p>
        </w:tc>
      </w:tr>
      <w:tr w:rsidR="004E1221" w:rsidRPr="000C3027" w14:paraId="55B3FA91" w14:textId="77777777" w:rsidTr="00973A45">
        <w:tc>
          <w:tcPr>
            <w:tcW w:w="2518" w:type="dxa"/>
            <w:shd w:val="clear" w:color="auto" w:fill="auto"/>
            <w:vAlign w:val="center"/>
          </w:tcPr>
          <w:p w14:paraId="2D16B723" w14:textId="77777777" w:rsidR="004E1221" w:rsidRPr="000C3027" w:rsidRDefault="004E1221" w:rsidP="000D019B">
            <w:pPr>
              <w:rPr>
                <w:rFonts w:cs="Arial"/>
              </w:rPr>
            </w:pPr>
            <w:r w:rsidRPr="000C3027">
              <w:rPr>
                <w:rFonts w:cs="Arial"/>
              </w:rPr>
              <w:t>Email</w:t>
            </w:r>
          </w:p>
        </w:tc>
        <w:tc>
          <w:tcPr>
            <w:tcW w:w="6237" w:type="dxa"/>
            <w:gridSpan w:val="2"/>
            <w:shd w:val="clear" w:color="auto" w:fill="auto"/>
            <w:vAlign w:val="center"/>
          </w:tcPr>
          <w:p w14:paraId="5B7C96D9" w14:textId="77777777" w:rsidR="004E1221" w:rsidRPr="000C3027" w:rsidRDefault="004E1221" w:rsidP="000D019B">
            <w:pPr>
              <w:rPr>
                <w:rFonts w:cs="Arial"/>
              </w:rPr>
            </w:pPr>
          </w:p>
        </w:tc>
      </w:tr>
      <w:tr w:rsidR="004E1221" w:rsidRPr="000C3027" w14:paraId="1CCBEBDE" w14:textId="77777777" w:rsidTr="00973A45">
        <w:tc>
          <w:tcPr>
            <w:tcW w:w="2518" w:type="dxa"/>
            <w:shd w:val="clear" w:color="auto" w:fill="auto"/>
            <w:vAlign w:val="center"/>
          </w:tcPr>
          <w:p w14:paraId="74A0708D" w14:textId="77777777" w:rsidR="004E1221" w:rsidRPr="000C3027" w:rsidRDefault="004E1221" w:rsidP="00744CE8">
            <w:pPr>
              <w:jc w:val="left"/>
              <w:rPr>
                <w:rFonts w:cs="Arial"/>
              </w:rPr>
            </w:pPr>
            <w:r w:rsidRPr="000C3027">
              <w:rPr>
                <w:rFonts w:cs="Arial"/>
              </w:rPr>
              <w:t>Skype username (optional)</w:t>
            </w:r>
          </w:p>
        </w:tc>
        <w:tc>
          <w:tcPr>
            <w:tcW w:w="6237" w:type="dxa"/>
            <w:gridSpan w:val="2"/>
            <w:shd w:val="clear" w:color="auto" w:fill="auto"/>
            <w:vAlign w:val="center"/>
          </w:tcPr>
          <w:p w14:paraId="4A0AD64C" w14:textId="77777777" w:rsidR="004E1221" w:rsidRPr="000C3027" w:rsidRDefault="004E1221" w:rsidP="000D019B">
            <w:pPr>
              <w:rPr>
                <w:rFonts w:cs="Arial"/>
              </w:rPr>
            </w:pPr>
          </w:p>
        </w:tc>
      </w:tr>
      <w:tr w:rsidR="004E1221" w:rsidRPr="000C3027" w14:paraId="4238DFD5" w14:textId="77777777" w:rsidTr="00973A45">
        <w:tc>
          <w:tcPr>
            <w:tcW w:w="2518" w:type="dxa"/>
            <w:shd w:val="clear" w:color="auto" w:fill="auto"/>
            <w:vAlign w:val="center"/>
          </w:tcPr>
          <w:p w14:paraId="56245759" w14:textId="77777777" w:rsidR="004E1221" w:rsidRPr="000C3027" w:rsidRDefault="004E1221" w:rsidP="000D019B">
            <w:pPr>
              <w:rPr>
                <w:rFonts w:cs="Arial"/>
              </w:rPr>
            </w:pPr>
            <w:r w:rsidRPr="000C3027">
              <w:rPr>
                <w:rFonts w:cs="Arial"/>
              </w:rPr>
              <w:lastRenderedPageBreak/>
              <w:t>Telephone</w:t>
            </w:r>
          </w:p>
        </w:tc>
        <w:tc>
          <w:tcPr>
            <w:tcW w:w="2835" w:type="dxa"/>
            <w:shd w:val="clear" w:color="auto" w:fill="auto"/>
            <w:vAlign w:val="center"/>
          </w:tcPr>
          <w:p w14:paraId="4B37D7E9"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862D2AC" w14:textId="77777777" w:rsidR="004E1221" w:rsidRPr="000C3027" w:rsidRDefault="004E1221" w:rsidP="000D019B">
            <w:pPr>
              <w:rPr>
                <w:rFonts w:cs="Arial"/>
              </w:rPr>
            </w:pPr>
            <w:r w:rsidRPr="000C3027">
              <w:rPr>
                <w:rFonts w:cs="Arial"/>
              </w:rPr>
              <w:t>Number</w:t>
            </w:r>
          </w:p>
        </w:tc>
      </w:tr>
    </w:tbl>
    <w:p w14:paraId="1AEFD5EF" w14:textId="77777777" w:rsidR="004E1221" w:rsidRPr="000C3027" w:rsidRDefault="004E1221" w:rsidP="00EB2555">
      <w:pPr>
        <w:rPr>
          <w:rFonts w:cs="Arial"/>
        </w:rPr>
      </w:pPr>
    </w:p>
    <w:p w14:paraId="7DEEE658" w14:textId="77777777" w:rsidR="004E1221" w:rsidRPr="000C3027" w:rsidRDefault="004E1221" w:rsidP="00EB2555">
      <w:pPr>
        <w:pStyle w:val="Heading2"/>
        <w:spacing w:before="0"/>
        <w:rPr>
          <w:rFonts w:cs="Arial"/>
          <w:szCs w:val="22"/>
        </w:rPr>
      </w:pPr>
      <w:r w:rsidRPr="000C3027">
        <w:rPr>
          <w:rFonts w:cs="Arial"/>
          <w:szCs w:val="22"/>
        </w:rPr>
        <w:t>Secondary contact</w:t>
      </w:r>
    </w:p>
    <w:p w14:paraId="5107CAD5" w14:textId="77777777" w:rsidR="001D7D6B" w:rsidRPr="000C3027" w:rsidRDefault="004E1221" w:rsidP="007A6BFF">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0C3027" w14:paraId="40D871FB" w14:textId="77777777" w:rsidTr="00973A45">
        <w:tc>
          <w:tcPr>
            <w:tcW w:w="2660" w:type="dxa"/>
            <w:shd w:val="clear" w:color="auto" w:fill="auto"/>
            <w:vAlign w:val="center"/>
          </w:tcPr>
          <w:p w14:paraId="32FD39CD" w14:textId="77777777" w:rsidR="004E1221" w:rsidRPr="000C3027" w:rsidRDefault="004E1221" w:rsidP="000D019B">
            <w:pPr>
              <w:rPr>
                <w:rFonts w:cs="Arial"/>
              </w:rPr>
            </w:pPr>
            <w:r w:rsidRPr="000C3027">
              <w:rPr>
                <w:rFonts w:cs="Arial"/>
              </w:rPr>
              <w:t>Name</w:t>
            </w:r>
          </w:p>
        </w:tc>
        <w:tc>
          <w:tcPr>
            <w:tcW w:w="2693" w:type="dxa"/>
            <w:shd w:val="clear" w:color="auto" w:fill="auto"/>
            <w:vAlign w:val="center"/>
          </w:tcPr>
          <w:p w14:paraId="379F40F2" w14:textId="77777777" w:rsidR="004E1221" w:rsidRPr="000C3027" w:rsidRDefault="004E1221" w:rsidP="000D019B">
            <w:pPr>
              <w:rPr>
                <w:rFonts w:cs="Arial"/>
              </w:rPr>
            </w:pPr>
            <w:r w:rsidRPr="000C3027">
              <w:rPr>
                <w:rFonts w:cs="Arial"/>
              </w:rPr>
              <w:t>First name</w:t>
            </w:r>
          </w:p>
        </w:tc>
        <w:tc>
          <w:tcPr>
            <w:tcW w:w="3402" w:type="dxa"/>
            <w:shd w:val="clear" w:color="auto" w:fill="auto"/>
            <w:vAlign w:val="center"/>
          </w:tcPr>
          <w:p w14:paraId="738B44B9" w14:textId="77777777" w:rsidR="004E1221" w:rsidRPr="000C3027" w:rsidRDefault="004E1221" w:rsidP="000D019B">
            <w:pPr>
              <w:rPr>
                <w:rFonts w:cs="Arial"/>
              </w:rPr>
            </w:pPr>
            <w:r w:rsidRPr="000C3027">
              <w:rPr>
                <w:rFonts w:cs="Arial"/>
              </w:rPr>
              <w:t>Last name</w:t>
            </w:r>
          </w:p>
        </w:tc>
      </w:tr>
      <w:tr w:rsidR="004E1221" w:rsidRPr="000C3027" w14:paraId="129B8306" w14:textId="77777777" w:rsidTr="00973A45">
        <w:tc>
          <w:tcPr>
            <w:tcW w:w="2660" w:type="dxa"/>
            <w:shd w:val="clear" w:color="auto" w:fill="auto"/>
            <w:vAlign w:val="center"/>
          </w:tcPr>
          <w:p w14:paraId="4A997EED" w14:textId="77777777" w:rsidR="004E1221" w:rsidRPr="000C3027" w:rsidRDefault="004E1221" w:rsidP="00744CE8">
            <w:pPr>
              <w:jc w:val="left"/>
              <w:rPr>
                <w:rFonts w:cs="Arial"/>
              </w:rPr>
            </w:pPr>
            <w:r w:rsidRPr="000C3027">
              <w:rPr>
                <w:rFonts w:cs="Arial"/>
              </w:rPr>
              <w:t>Position within organisation</w:t>
            </w:r>
          </w:p>
        </w:tc>
        <w:tc>
          <w:tcPr>
            <w:tcW w:w="6095" w:type="dxa"/>
            <w:gridSpan w:val="2"/>
            <w:shd w:val="clear" w:color="auto" w:fill="auto"/>
            <w:vAlign w:val="center"/>
          </w:tcPr>
          <w:p w14:paraId="7DA734A4" w14:textId="77777777" w:rsidR="004E1221" w:rsidRPr="000C3027" w:rsidRDefault="004E1221" w:rsidP="000D019B">
            <w:pPr>
              <w:rPr>
                <w:rFonts w:cs="Arial"/>
              </w:rPr>
            </w:pPr>
          </w:p>
        </w:tc>
      </w:tr>
      <w:tr w:rsidR="004E1221" w:rsidRPr="000C3027" w14:paraId="1FA03AD0" w14:textId="77777777" w:rsidTr="00973A45">
        <w:tc>
          <w:tcPr>
            <w:tcW w:w="2660" w:type="dxa"/>
            <w:shd w:val="clear" w:color="auto" w:fill="auto"/>
            <w:vAlign w:val="center"/>
          </w:tcPr>
          <w:p w14:paraId="72FE3200" w14:textId="77777777" w:rsidR="004E1221" w:rsidRPr="000C3027" w:rsidRDefault="004E1221" w:rsidP="000D019B">
            <w:pPr>
              <w:rPr>
                <w:rFonts w:cs="Arial"/>
              </w:rPr>
            </w:pPr>
            <w:r w:rsidRPr="000C3027">
              <w:rPr>
                <w:rFonts w:cs="Arial"/>
              </w:rPr>
              <w:t>Email</w:t>
            </w:r>
          </w:p>
        </w:tc>
        <w:tc>
          <w:tcPr>
            <w:tcW w:w="6095" w:type="dxa"/>
            <w:gridSpan w:val="2"/>
            <w:shd w:val="clear" w:color="auto" w:fill="auto"/>
            <w:vAlign w:val="center"/>
          </w:tcPr>
          <w:p w14:paraId="1CD12C61" w14:textId="77777777" w:rsidR="004E1221" w:rsidRPr="000C3027" w:rsidRDefault="004E1221" w:rsidP="000D019B">
            <w:pPr>
              <w:rPr>
                <w:rFonts w:cs="Arial"/>
              </w:rPr>
            </w:pPr>
          </w:p>
        </w:tc>
      </w:tr>
      <w:tr w:rsidR="004E1221" w:rsidRPr="000C3027" w14:paraId="4FCB14DA" w14:textId="77777777" w:rsidTr="00973A45">
        <w:tc>
          <w:tcPr>
            <w:tcW w:w="2660" w:type="dxa"/>
            <w:shd w:val="clear" w:color="auto" w:fill="auto"/>
            <w:vAlign w:val="center"/>
          </w:tcPr>
          <w:p w14:paraId="60FD1288" w14:textId="77777777" w:rsidR="004E1221" w:rsidRPr="000C3027" w:rsidRDefault="004E1221" w:rsidP="000D019B">
            <w:pPr>
              <w:rPr>
                <w:rFonts w:cs="Arial"/>
              </w:rPr>
            </w:pPr>
            <w:r w:rsidRPr="000C3027">
              <w:rPr>
                <w:rFonts w:cs="Arial"/>
              </w:rPr>
              <w:t>Skype username (optional)</w:t>
            </w:r>
          </w:p>
        </w:tc>
        <w:tc>
          <w:tcPr>
            <w:tcW w:w="6095" w:type="dxa"/>
            <w:gridSpan w:val="2"/>
            <w:shd w:val="clear" w:color="auto" w:fill="auto"/>
            <w:vAlign w:val="center"/>
          </w:tcPr>
          <w:p w14:paraId="67BCC47E" w14:textId="77777777" w:rsidR="004E1221" w:rsidRPr="000C3027" w:rsidRDefault="004E1221" w:rsidP="000D019B">
            <w:pPr>
              <w:rPr>
                <w:rFonts w:cs="Arial"/>
              </w:rPr>
            </w:pPr>
          </w:p>
        </w:tc>
      </w:tr>
      <w:tr w:rsidR="004E1221" w:rsidRPr="000C3027" w14:paraId="43CC3744" w14:textId="77777777" w:rsidTr="00973A45">
        <w:tc>
          <w:tcPr>
            <w:tcW w:w="2660" w:type="dxa"/>
            <w:shd w:val="clear" w:color="auto" w:fill="auto"/>
            <w:vAlign w:val="center"/>
          </w:tcPr>
          <w:p w14:paraId="3CEBCB6F" w14:textId="77777777" w:rsidR="004E1221" w:rsidRPr="000C3027" w:rsidRDefault="004E1221" w:rsidP="000D019B">
            <w:pPr>
              <w:rPr>
                <w:rFonts w:cs="Arial"/>
              </w:rPr>
            </w:pPr>
            <w:r w:rsidRPr="000C3027">
              <w:rPr>
                <w:rFonts w:cs="Arial"/>
              </w:rPr>
              <w:t>Telephone</w:t>
            </w:r>
          </w:p>
        </w:tc>
        <w:tc>
          <w:tcPr>
            <w:tcW w:w="2693" w:type="dxa"/>
            <w:shd w:val="clear" w:color="auto" w:fill="auto"/>
            <w:vAlign w:val="center"/>
          </w:tcPr>
          <w:p w14:paraId="3CE82BCE"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1E54671" w14:textId="77777777" w:rsidR="004E1221" w:rsidRPr="000C3027" w:rsidRDefault="004E1221" w:rsidP="000D019B">
            <w:pPr>
              <w:rPr>
                <w:rFonts w:cs="Arial"/>
              </w:rPr>
            </w:pPr>
            <w:r w:rsidRPr="000C3027">
              <w:rPr>
                <w:rFonts w:cs="Arial"/>
              </w:rPr>
              <w:t>Number</w:t>
            </w:r>
          </w:p>
        </w:tc>
      </w:tr>
    </w:tbl>
    <w:p w14:paraId="0C70F9DB" w14:textId="77777777" w:rsidR="004E1221" w:rsidRPr="000C3027" w:rsidRDefault="004E1221" w:rsidP="007A6BFF">
      <w:pPr>
        <w:rPr>
          <w:rFonts w:cs="Arial"/>
        </w:rPr>
      </w:pPr>
    </w:p>
    <w:p w14:paraId="652E0B57" w14:textId="77777777" w:rsidR="004E1221" w:rsidRPr="000C3027" w:rsidRDefault="004E1221" w:rsidP="009A78F9">
      <w:pPr>
        <w:pStyle w:val="Heading2"/>
        <w:rPr>
          <w:rFonts w:cs="Arial"/>
          <w:szCs w:val="22"/>
        </w:rPr>
      </w:pPr>
      <w:r w:rsidRPr="000C3027">
        <w:rPr>
          <w:rFonts w:cs="Arial"/>
          <w:szCs w:val="22"/>
        </w:rPr>
        <w:t>Invoicing address</w:t>
      </w:r>
    </w:p>
    <w:p w14:paraId="3275FF11" w14:textId="77777777" w:rsidR="004E1221" w:rsidRPr="000C3027" w:rsidRDefault="004E1221" w:rsidP="00B76562">
      <w:pPr>
        <w:rPr>
          <w:rFonts w:cs="Arial"/>
        </w:rPr>
      </w:pPr>
      <w:r w:rsidRPr="000C3027">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0C3027" w14:paraId="5BF24A98" w14:textId="77777777" w:rsidTr="00973A45">
        <w:tc>
          <w:tcPr>
            <w:tcW w:w="2518" w:type="dxa"/>
            <w:gridSpan w:val="2"/>
            <w:shd w:val="clear" w:color="auto" w:fill="auto"/>
            <w:vAlign w:val="center"/>
          </w:tcPr>
          <w:p w14:paraId="73C70FAE" w14:textId="77777777" w:rsidR="004E1221" w:rsidRPr="000C3027" w:rsidRDefault="004E1221" w:rsidP="008258B2">
            <w:pPr>
              <w:jc w:val="left"/>
              <w:rPr>
                <w:rFonts w:cs="Arial"/>
              </w:rPr>
            </w:pPr>
            <w:r w:rsidRPr="000C3027">
              <w:rPr>
                <w:rFonts w:cs="Arial"/>
              </w:rPr>
              <w:t>Contact name for invoices</w:t>
            </w:r>
          </w:p>
        </w:tc>
        <w:tc>
          <w:tcPr>
            <w:tcW w:w="2835" w:type="dxa"/>
            <w:shd w:val="clear" w:color="auto" w:fill="auto"/>
            <w:vAlign w:val="center"/>
          </w:tcPr>
          <w:p w14:paraId="36B1849E" w14:textId="77777777" w:rsidR="004E1221" w:rsidRPr="000C3027" w:rsidRDefault="004E1221" w:rsidP="000D019B">
            <w:pPr>
              <w:rPr>
                <w:rFonts w:cs="Arial"/>
              </w:rPr>
            </w:pPr>
            <w:r w:rsidRPr="000C3027">
              <w:rPr>
                <w:rFonts w:cs="Arial"/>
              </w:rPr>
              <w:t>First name</w:t>
            </w:r>
          </w:p>
        </w:tc>
        <w:tc>
          <w:tcPr>
            <w:tcW w:w="3402" w:type="dxa"/>
            <w:shd w:val="clear" w:color="auto" w:fill="auto"/>
            <w:vAlign w:val="center"/>
          </w:tcPr>
          <w:p w14:paraId="5339655C" w14:textId="77777777" w:rsidR="004E1221" w:rsidRPr="000C3027" w:rsidRDefault="004E1221" w:rsidP="000D019B">
            <w:pPr>
              <w:rPr>
                <w:rFonts w:cs="Arial"/>
              </w:rPr>
            </w:pPr>
            <w:r w:rsidRPr="000C3027">
              <w:rPr>
                <w:rFonts w:cs="Arial"/>
              </w:rPr>
              <w:t>Last name</w:t>
            </w:r>
          </w:p>
        </w:tc>
      </w:tr>
      <w:tr w:rsidR="004E1221" w:rsidRPr="000C3027" w14:paraId="6181CEC0" w14:textId="77777777" w:rsidTr="00973A45">
        <w:tc>
          <w:tcPr>
            <w:tcW w:w="2518" w:type="dxa"/>
            <w:gridSpan w:val="2"/>
            <w:shd w:val="clear" w:color="auto" w:fill="auto"/>
            <w:vAlign w:val="center"/>
          </w:tcPr>
          <w:p w14:paraId="792490B1" w14:textId="77777777" w:rsidR="004E1221" w:rsidRPr="000C3027" w:rsidRDefault="004E1221" w:rsidP="008258B2">
            <w:pPr>
              <w:jc w:val="left"/>
              <w:rPr>
                <w:rFonts w:cs="Arial"/>
              </w:rPr>
            </w:pPr>
            <w:r w:rsidRPr="000C3027">
              <w:rPr>
                <w:rFonts w:cs="Arial"/>
              </w:rPr>
              <w:t>Email</w:t>
            </w:r>
          </w:p>
        </w:tc>
        <w:tc>
          <w:tcPr>
            <w:tcW w:w="6237" w:type="dxa"/>
            <w:gridSpan w:val="2"/>
            <w:shd w:val="clear" w:color="auto" w:fill="auto"/>
            <w:vAlign w:val="center"/>
          </w:tcPr>
          <w:p w14:paraId="0ACFD096" w14:textId="77777777" w:rsidR="004E1221" w:rsidRPr="000C3027" w:rsidRDefault="004E1221" w:rsidP="000D019B">
            <w:pPr>
              <w:rPr>
                <w:rFonts w:cs="Arial"/>
              </w:rPr>
            </w:pPr>
          </w:p>
        </w:tc>
      </w:tr>
      <w:tr w:rsidR="004E1221" w:rsidRPr="000C3027" w14:paraId="366BA0D3" w14:textId="77777777" w:rsidTr="00973A45">
        <w:tc>
          <w:tcPr>
            <w:tcW w:w="2518" w:type="dxa"/>
            <w:gridSpan w:val="2"/>
            <w:shd w:val="clear" w:color="auto" w:fill="auto"/>
            <w:vAlign w:val="center"/>
          </w:tcPr>
          <w:p w14:paraId="4BE587CC" w14:textId="77777777" w:rsidR="004E1221" w:rsidRPr="000C3027" w:rsidRDefault="004E1221" w:rsidP="008258B2">
            <w:pPr>
              <w:jc w:val="left"/>
              <w:rPr>
                <w:rFonts w:cs="Arial"/>
              </w:rPr>
            </w:pPr>
            <w:r w:rsidRPr="000C3027">
              <w:rPr>
                <w:rFonts w:cs="Arial"/>
              </w:rPr>
              <w:t>Telephone</w:t>
            </w:r>
          </w:p>
        </w:tc>
        <w:tc>
          <w:tcPr>
            <w:tcW w:w="2835" w:type="dxa"/>
            <w:shd w:val="clear" w:color="auto" w:fill="auto"/>
            <w:vAlign w:val="center"/>
          </w:tcPr>
          <w:p w14:paraId="3F97741A"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04DDEDD" w14:textId="77777777" w:rsidR="004E1221" w:rsidRPr="000C3027" w:rsidRDefault="004E1221" w:rsidP="000D019B">
            <w:pPr>
              <w:rPr>
                <w:rFonts w:cs="Arial"/>
              </w:rPr>
            </w:pPr>
            <w:r w:rsidRPr="000C3027">
              <w:rPr>
                <w:rFonts w:cs="Arial"/>
              </w:rPr>
              <w:t>Number</w:t>
            </w:r>
          </w:p>
        </w:tc>
      </w:tr>
      <w:tr w:rsidR="004E1221" w:rsidRPr="000C3027" w14:paraId="1D6D901C" w14:textId="77777777" w:rsidTr="00973A45">
        <w:tc>
          <w:tcPr>
            <w:tcW w:w="2518" w:type="dxa"/>
            <w:gridSpan w:val="2"/>
            <w:shd w:val="clear" w:color="auto" w:fill="auto"/>
            <w:vAlign w:val="center"/>
          </w:tcPr>
          <w:p w14:paraId="5A057EA4" w14:textId="77777777" w:rsidR="004E1221" w:rsidRPr="000C3027" w:rsidRDefault="004E1221" w:rsidP="008258B2">
            <w:pPr>
              <w:jc w:val="left"/>
              <w:rPr>
                <w:rFonts w:cs="Arial"/>
              </w:rPr>
            </w:pPr>
            <w:r w:rsidRPr="000C3027">
              <w:rPr>
                <w:rFonts w:cs="Arial"/>
              </w:rPr>
              <w:t>Fax</w:t>
            </w:r>
          </w:p>
        </w:tc>
        <w:tc>
          <w:tcPr>
            <w:tcW w:w="2835" w:type="dxa"/>
            <w:shd w:val="clear" w:color="auto" w:fill="auto"/>
            <w:vAlign w:val="center"/>
          </w:tcPr>
          <w:p w14:paraId="1FD83811"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44EB9986" w14:textId="77777777" w:rsidR="004E1221" w:rsidRPr="000C3027" w:rsidRDefault="004E1221" w:rsidP="000D019B">
            <w:pPr>
              <w:rPr>
                <w:rFonts w:cs="Arial"/>
              </w:rPr>
            </w:pPr>
            <w:r w:rsidRPr="000C3027">
              <w:rPr>
                <w:rFonts w:cs="Arial"/>
              </w:rPr>
              <w:t>Number</w:t>
            </w:r>
          </w:p>
        </w:tc>
      </w:tr>
      <w:tr w:rsidR="004E1221" w:rsidRPr="000C3027" w14:paraId="3B548746" w14:textId="77777777" w:rsidTr="00F43FA5">
        <w:tc>
          <w:tcPr>
            <w:tcW w:w="1347" w:type="dxa"/>
            <w:vMerge w:val="restart"/>
            <w:shd w:val="clear" w:color="auto" w:fill="auto"/>
            <w:vAlign w:val="center"/>
          </w:tcPr>
          <w:p w14:paraId="0F3E4144" w14:textId="77777777" w:rsidR="004E1221" w:rsidRPr="000C3027" w:rsidRDefault="004E1221" w:rsidP="00F43FA5">
            <w:pPr>
              <w:jc w:val="left"/>
              <w:rPr>
                <w:rFonts w:cs="Arial"/>
              </w:rPr>
            </w:pPr>
            <w:r w:rsidRPr="000C3027">
              <w:rPr>
                <w:rFonts w:cs="Arial"/>
              </w:rPr>
              <w:t xml:space="preserve">Address </w:t>
            </w:r>
            <w:r w:rsidR="00F43FA5">
              <w:rPr>
                <w:rFonts w:cs="Arial"/>
              </w:rPr>
              <w:br/>
            </w:r>
            <w:r w:rsidRPr="000C3027">
              <w:rPr>
                <w:rFonts w:cs="Arial"/>
              </w:rPr>
              <w:t>(if different to HQ)</w:t>
            </w:r>
          </w:p>
        </w:tc>
        <w:tc>
          <w:tcPr>
            <w:tcW w:w="1171" w:type="dxa"/>
            <w:shd w:val="clear" w:color="auto" w:fill="auto"/>
            <w:vAlign w:val="center"/>
          </w:tcPr>
          <w:p w14:paraId="625A7EEE" w14:textId="77777777" w:rsidR="004E1221" w:rsidRPr="000C3027" w:rsidRDefault="004E1221" w:rsidP="008258B2">
            <w:pPr>
              <w:jc w:val="left"/>
              <w:rPr>
                <w:rFonts w:cs="Arial"/>
              </w:rPr>
            </w:pPr>
            <w:r w:rsidRPr="000C3027">
              <w:rPr>
                <w:rFonts w:cs="Arial"/>
              </w:rPr>
              <w:t>Building</w:t>
            </w:r>
          </w:p>
        </w:tc>
        <w:tc>
          <w:tcPr>
            <w:tcW w:w="6237" w:type="dxa"/>
            <w:gridSpan w:val="2"/>
            <w:shd w:val="clear" w:color="auto" w:fill="auto"/>
            <w:vAlign w:val="center"/>
          </w:tcPr>
          <w:p w14:paraId="44C45743" w14:textId="77777777" w:rsidR="004E1221" w:rsidRPr="000C3027" w:rsidRDefault="004E1221" w:rsidP="000D019B">
            <w:pPr>
              <w:rPr>
                <w:rFonts w:cs="Arial"/>
              </w:rPr>
            </w:pPr>
          </w:p>
        </w:tc>
      </w:tr>
      <w:tr w:rsidR="004E1221" w:rsidRPr="000C3027" w14:paraId="2816811B" w14:textId="77777777" w:rsidTr="00F43FA5">
        <w:tc>
          <w:tcPr>
            <w:tcW w:w="1347" w:type="dxa"/>
            <w:vMerge/>
            <w:shd w:val="clear" w:color="auto" w:fill="auto"/>
            <w:vAlign w:val="center"/>
          </w:tcPr>
          <w:p w14:paraId="34D64B6B" w14:textId="77777777" w:rsidR="004E1221" w:rsidRPr="000C3027" w:rsidRDefault="004E1221" w:rsidP="008258B2">
            <w:pPr>
              <w:jc w:val="left"/>
              <w:rPr>
                <w:rFonts w:cs="Arial"/>
              </w:rPr>
            </w:pPr>
          </w:p>
        </w:tc>
        <w:tc>
          <w:tcPr>
            <w:tcW w:w="1171" w:type="dxa"/>
            <w:shd w:val="clear" w:color="auto" w:fill="auto"/>
            <w:vAlign w:val="center"/>
          </w:tcPr>
          <w:p w14:paraId="1C180A2F" w14:textId="77777777" w:rsidR="004E1221" w:rsidRPr="000C3027" w:rsidRDefault="004E1221" w:rsidP="008258B2">
            <w:pPr>
              <w:jc w:val="left"/>
              <w:rPr>
                <w:rFonts w:cs="Arial"/>
              </w:rPr>
            </w:pPr>
            <w:r w:rsidRPr="000C3027">
              <w:rPr>
                <w:rFonts w:cs="Arial"/>
              </w:rPr>
              <w:t>Street</w:t>
            </w:r>
          </w:p>
        </w:tc>
        <w:tc>
          <w:tcPr>
            <w:tcW w:w="6237" w:type="dxa"/>
            <w:gridSpan w:val="2"/>
            <w:shd w:val="clear" w:color="auto" w:fill="auto"/>
            <w:vAlign w:val="center"/>
          </w:tcPr>
          <w:p w14:paraId="614B7D65" w14:textId="77777777" w:rsidR="004E1221" w:rsidRPr="000C3027" w:rsidRDefault="004E1221" w:rsidP="000D019B">
            <w:pPr>
              <w:rPr>
                <w:rFonts w:cs="Arial"/>
              </w:rPr>
            </w:pPr>
          </w:p>
        </w:tc>
      </w:tr>
      <w:tr w:rsidR="004E1221" w:rsidRPr="000C3027" w14:paraId="19AC9986" w14:textId="77777777" w:rsidTr="00F43FA5">
        <w:trPr>
          <w:trHeight w:val="83"/>
        </w:trPr>
        <w:tc>
          <w:tcPr>
            <w:tcW w:w="1347" w:type="dxa"/>
            <w:vMerge/>
            <w:shd w:val="clear" w:color="auto" w:fill="auto"/>
            <w:vAlign w:val="center"/>
          </w:tcPr>
          <w:p w14:paraId="0263B47E" w14:textId="77777777" w:rsidR="004E1221" w:rsidRPr="000C3027" w:rsidRDefault="004E1221" w:rsidP="008258B2">
            <w:pPr>
              <w:jc w:val="left"/>
              <w:rPr>
                <w:rFonts w:cs="Arial"/>
              </w:rPr>
            </w:pPr>
          </w:p>
        </w:tc>
        <w:tc>
          <w:tcPr>
            <w:tcW w:w="1171" w:type="dxa"/>
            <w:shd w:val="clear" w:color="auto" w:fill="auto"/>
            <w:vAlign w:val="center"/>
          </w:tcPr>
          <w:p w14:paraId="460FE46B" w14:textId="77777777" w:rsidR="004E1221" w:rsidRPr="000C3027" w:rsidRDefault="004E1221" w:rsidP="008258B2">
            <w:pPr>
              <w:jc w:val="left"/>
              <w:rPr>
                <w:rFonts w:cs="Arial"/>
              </w:rPr>
            </w:pPr>
            <w:r w:rsidRPr="000C3027">
              <w:rPr>
                <w:rFonts w:cs="Arial"/>
              </w:rPr>
              <w:t>City</w:t>
            </w:r>
          </w:p>
        </w:tc>
        <w:tc>
          <w:tcPr>
            <w:tcW w:w="6237" w:type="dxa"/>
            <w:gridSpan w:val="2"/>
            <w:shd w:val="clear" w:color="auto" w:fill="auto"/>
            <w:vAlign w:val="center"/>
          </w:tcPr>
          <w:p w14:paraId="6ABAC1E0" w14:textId="77777777" w:rsidR="004E1221" w:rsidRPr="000C3027" w:rsidRDefault="004E1221" w:rsidP="000D019B">
            <w:pPr>
              <w:rPr>
                <w:rFonts w:cs="Arial"/>
              </w:rPr>
            </w:pPr>
          </w:p>
        </w:tc>
      </w:tr>
      <w:tr w:rsidR="004E1221" w:rsidRPr="000C3027" w14:paraId="467FFAD7" w14:textId="77777777" w:rsidTr="00F43FA5">
        <w:tc>
          <w:tcPr>
            <w:tcW w:w="1347" w:type="dxa"/>
            <w:vMerge/>
            <w:shd w:val="clear" w:color="auto" w:fill="auto"/>
            <w:vAlign w:val="center"/>
          </w:tcPr>
          <w:p w14:paraId="0D8A79C8" w14:textId="77777777" w:rsidR="004E1221" w:rsidRPr="000C3027" w:rsidRDefault="004E1221" w:rsidP="008258B2">
            <w:pPr>
              <w:jc w:val="left"/>
              <w:rPr>
                <w:rFonts w:cs="Arial"/>
              </w:rPr>
            </w:pPr>
          </w:p>
        </w:tc>
        <w:tc>
          <w:tcPr>
            <w:tcW w:w="1171" w:type="dxa"/>
            <w:shd w:val="clear" w:color="auto" w:fill="auto"/>
            <w:vAlign w:val="center"/>
          </w:tcPr>
          <w:p w14:paraId="146EA7CE" w14:textId="77777777" w:rsidR="004E1221" w:rsidRPr="000C3027" w:rsidRDefault="004E1221" w:rsidP="008258B2">
            <w:pPr>
              <w:jc w:val="left"/>
              <w:rPr>
                <w:rFonts w:cs="Arial"/>
              </w:rPr>
            </w:pPr>
            <w:r w:rsidRPr="000C3027">
              <w:rPr>
                <w:rFonts w:cs="Arial"/>
              </w:rPr>
              <w:t xml:space="preserve">State </w:t>
            </w:r>
          </w:p>
        </w:tc>
        <w:tc>
          <w:tcPr>
            <w:tcW w:w="6237" w:type="dxa"/>
            <w:gridSpan w:val="2"/>
            <w:shd w:val="clear" w:color="auto" w:fill="auto"/>
            <w:vAlign w:val="center"/>
          </w:tcPr>
          <w:p w14:paraId="74283B83" w14:textId="77777777" w:rsidR="004E1221" w:rsidRPr="000C3027" w:rsidRDefault="004E1221" w:rsidP="000D019B">
            <w:pPr>
              <w:rPr>
                <w:rFonts w:cs="Arial"/>
              </w:rPr>
            </w:pPr>
          </w:p>
        </w:tc>
      </w:tr>
      <w:tr w:rsidR="004E1221" w:rsidRPr="000C3027" w14:paraId="2D05D2B8" w14:textId="77777777" w:rsidTr="00F43FA5">
        <w:tc>
          <w:tcPr>
            <w:tcW w:w="1347" w:type="dxa"/>
            <w:vMerge/>
            <w:shd w:val="clear" w:color="auto" w:fill="auto"/>
            <w:vAlign w:val="center"/>
          </w:tcPr>
          <w:p w14:paraId="36C6D376" w14:textId="77777777" w:rsidR="004E1221" w:rsidRPr="000C3027" w:rsidRDefault="004E1221" w:rsidP="008258B2">
            <w:pPr>
              <w:jc w:val="left"/>
              <w:rPr>
                <w:rFonts w:cs="Arial"/>
              </w:rPr>
            </w:pPr>
          </w:p>
        </w:tc>
        <w:tc>
          <w:tcPr>
            <w:tcW w:w="1171" w:type="dxa"/>
            <w:shd w:val="clear" w:color="auto" w:fill="auto"/>
            <w:vAlign w:val="center"/>
          </w:tcPr>
          <w:p w14:paraId="04AB290B" w14:textId="77777777" w:rsidR="004E1221" w:rsidRPr="000C3027" w:rsidRDefault="004E1221" w:rsidP="008258B2">
            <w:pPr>
              <w:jc w:val="left"/>
              <w:rPr>
                <w:rFonts w:cs="Arial"/>
              </w:rPr>
            </w:pPr>
            <w:r w:rsidRPr="000C3027">
              <w:rPr>
                <w:rFonts w:cs="Arial"/>
              </w:rPr>
              <w:t>Postcode / Zip</w:t>
            </w:r>
          </w:p>
        </w:tc>
        <w:tc>
          <w:tcPr>
            <w:tcW w:w="6237" w:type="dxa"/>
            <w:gridSpan w:val="2"/>
            <w:shd w:val="clear" w:color="auto" w:fill="auto"/>
            <w:vAlign w:val="center"/>
          </w:tcPr>
          <w:p w14:paraId="35522FF0" w14:textId="77777777" w:rsidR="004E1221" w:rsidRPr="000C3027" w:rsidRDefault="004E1221" w:rsidP="000D019B">
            <w:pPr>
              <w:rPr>
                <w:rFonts w:cs="Arial"/>
              </w:rPr>
            </w:pPr>
          </w:p>
        </w:tc>
      </w:tr>
      <w:tr w:rsidR="004E1221" w:rsidRPr="000C3027" w14:paraId="721FF32C" w14:textId="77777777" w:rsidTr="00F43FA5">
        <w:tc>
          <w:tcPr>
            <w:tcW w:w="1347" w:type="dxa"/>
            <w:vMerge/>
            <w:shd w:val="clear" w:color="auto" w:fill="auto"/>
            <w:vAlign w:val="center"/>
          </w:tcPr>
          <w:p w14:paraId="5371B017" w14:textId="77777777" w:rsidR="004E1221" w:rsidRPr="000C3027" w:rsidRDefault="004E1221" w:rsidP="008258B2">
            <w:pPr>
              <w:jc w:val="left"/>
              <w:rPr>
                <w:rFonts w:cs="Arial"/>
              </w:rPr>
            </w:pPr>
          </w:p>
        </w:tc>
        <w:tc>
          <w:tcPr>
            <w:tcW w:w="1171" w:type="dxa"/>
            <w:shd w:val="clear" w:color="auto" w:fill="auto"/>
            <w:vAlign w:val="center"/>
          </w:tcPr>
          <w:p w14:paraId="4B7D34A0" w14:textId="77777777" w:rsidR="004E1221" w:rsidRPr="000C3027" w:rsidRDefault="004E1221" w:rsidP="008258B2">
            <w:pPr>
              <w:jc w:val="left"/>
              <w:rPr>
                <w:rFonts w:cs="Arial"/>
              </w:rPr>
            </w:pPr>
            <w:r w:rsidRPr="000C3027">
              <w:rPr>
                <w:rFonts w:cs="Arial"/>
              </w:rPr>
              <w:t xml:space="preserve">Country </w:t>
            </w:r>
          </w:p>
        </w:tc>
        <w:tc>
          <w:tcPr>
            <w:tcW w:w="6237" w:type="dxa"/>
            <w:gridSpan w:val="2"/>
            <w:shd w:val="clear" w:color="auto" w:fill="auto"/>
            <w:vAlign w:val="center"/>
          </w:tcPr>
          <w:p w14:paraId="1D58C8E6" w14:textId="77777777" w:rsidR="004E1221" w:rsidRPr="000C3027" w:rsidRDefault="004E1221" w:rsidP="000D019B">
            <w:pPr>
              <w:rPr>
                <w:rFonts w:cs="Arial"/>
              </w:rPr>
            </w:pPr>
          </w:p>
        </w:tc>
      </w:tr>
      <w:tr w:rsidR="004E1221" w:rsidRPr="000C3027" w14:paraId="4427E19D" w14:textId="77777777" w:rsidTr="00973A45">
        <w:tc>
          <w:tcPr>
            <w:tcW w:w="2518" w:type="dxa"/>
            <w:gridSpan w:val="2"/>
            <w:shd w:val="clear" w:color="auto" w:fill="auto"/>
            <w:vAlign w:val="center"/>
          </w:tcPr>
          <w:p w14:paraId="4EC0D419" w14:textId="7DC027D5" w:rsidR="004E1221" w:rsidRPr="000C3027" w:rsidRDefault="004E1221" w:rsidP="008258B2">
            <w:pPr>
              <w:jc w:val="left"/>
              <w:rPr>
                <w:rFonts w:cs="Arial"/>
              </w:rPr>
            </w:pPr>
            <w:r w:rsidRPr="000C3027">
              <w:rPr>
                <w:rFonts w:cs="Arial"/>
              </w:rPr>
              <w:t>Any additional information required for invoices</w:t>
            </w:r>
          </w:p>
        </w:tc>
        <w:tc>
          <w:tcPr>
            <w:tcW w:w="6237" w:type="dxa"/>
            <w:gridSpan w:val="2"/>
            <w:shd w:val="clear" w:color="auto" w:fill="auto"/>
            <w:vAlign w:val="center"/>
          </w:tcPr>
          <w:p w14:paraId="56959953" w14:textId="77777777" w:rsidR="004E1221" w:rsidRPr="000C3027" w:rsidRDefault="004E1221" w:rsidP="000D019B">
            <w:pPr>
              <w:rPr>
                <w:rFonts w:cs="Arial"/>
              </w:rPr>
            </w:pPr>
          </w:p>
        </w:tc>
      </w:tr>
    </w:tbl>
    <w:p w14:paraId="6DB801A9" w14:textId="77777777" w:rsidR="004E1221" w:rsidRPr="00CA5DA5" w:rsidRDefault="004E1221" w:rsidP="006F536A">
      <w:pPr>
        <w:pStyle w:val="Heading1"/>
        <w:rPr>
          <w:rFonts w:cs="Arial"/>
          <w:color w:val="75B843"/>
        </w:rPr>
      </w:pPr>
      <w:r w:rsidRPr="00CA5DA5">
        <w:rPr>
          <w:rFonts w:cs="Arial"/>
          <w:color w:val="75B843"/>
        </w:rPr>
        <w:lastRenderedPageBreak/>
        <w:t>Membership fees</w:t>
      </w:r>
    </w:p>
    <w:p w14:paraId="4724A50F" w14:textId="2F8CE66F" w:rsidR="004E1221" w:rsidRDefault="004E1221" w:rsidP="006F536A">
      <w:pPr>
        <w:rPr>
          <w:rFonts w:cs="Arial"/>
        </w:rPr>
      </w:pPr>
      <w:r w:rsidRPr="000C3027">
        <w:rPr>
          <w:rFonts w:cs="Arial"/>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0C3027">
        <w:rPr>
          <w:rFonts w:cs="Arial"/>
        </w:rPr>
        <w:t xml:space="preserve"> only</w:t>
      </w:r>
      <w:r w:rsidRPr="000C3027">
        <w:rPr>
          <w:rFonts w:cs="Arial"/>
        </w:rPr>
        <w:t>.</w:t>
      </w:r>
    </w:p>
    <w:p w14:paraId="4B7104C5" w14:textId="77777777" w:rsidR="0041020C" w:rsidRPr="000C3027" w:rsidRDefault="0041020C" w:rsidP="006F536A">
      <w:pPr>
        <w:rPr>
          <w:rFonts w:cs="Arial"/>
        </w:rPr>
      </w:pPr>
    </w:p>
    <w:tbl>
      <w:tblPr>
        <w:tblW w:w="8700" w:type="dxa"/>
        <w:tblLook w:val="04A0" w:firstRow="1" w:lastRow="0" w:firstColumn="1" w:lastColumn="0" w:noHBand="0" w:noVBand="1"/>
      </w:tblPr>
      <w:tblGrid>
        <w:gridCol w:w="1449"/>
        <w:gridCol w:w="2728"/>
        <w:gridCol w:w="2605"/>
        <w:gridCol w:w="1918"/>
      </w:tblGrid>
      <w:tr w:rsidR="0041020C" w:rsidRPr="0041020C" w14:paraId="4AC44E9C" w14:textId="77777777" w:rsidTr="0041020C">
        <w:trPr>
          <w:trHeight w:val="480"/>
        </w:trPr>
        <w:tc>
          <w:tcPr>
            <w:tcW w:w="8700" w:type="dxa"/>
            <w:gridSpan w:val="4"/>
            <w:tcBorders>
              <w:top w:val="nil"/>
              <w:left w:val="nil"/>
              <w:bottom w:val="nil"/>
              <w:right w:val="nil"/>
            </w:tcBorders>
            <w:shd w:val="clear" w:color="000000" w:fill="FFFFFF"/>
            <w:noWrap/>
            <w:vAlign w:val="center"/>
            <w:hideMark/>
          </w:tcPr>
          <w:p w14:paraId="4B27A3D0" w14:textId="77777777" w:rsidR="0041020C" w:rsidRPr="0041020C" w:rsidRDefault="0041020C" w:rsidP="0041020C">
            <w:pPr>
              <w:spacing w:after="0" w:line="240" w:lineRule="auto"/>
              <w:jc w:val="center"/>
              <w:rPr>
                <w:rFonts w:eastAsia="Times New Roman" w:cs="Arial"/>
                <w:b/>
                <w:bCs/>
                <w:color w:val="75B843"/>
                <w:sz w:val="24"/>
                <w:szCs w:val="24"/>
                <w:lang w:eastAsia="en-GB"/>
              </w:rPr>
            </w:pPr>
            <w:r w:rsidRPr="0041020C">
              <w:rPr>
                <w:rFonts w:eastAsia="Times New Roman" w:cs="Arial"/>
                <w:b/>
                <w:bCs/>
                <w:color w:val="8DC640"/>
                <w:sz w:val="24"/>
                <w:szCs w:val="24"/>
                <w:lang w:eastAsia="en-GB"/>
              </w:rPr>
              <w:t>2018 - 2020* MEMBERSHIP FEES FOR SUPPLIERS AND MANUFACTURERS</w:t>
            </w:r>
          </w:p>
        </w:tc>
      </w:tr>
      <w:tr w:rsidR="0041020C" w:rsidRPr="0041020C" w14:paraId="51E37E74" w14:textId="77777777" w:rsidTr="0041020C">
        <w:trPr>
          <w:trHeight w:val="319"/>
        </w:trPr>
        <w:tc>
          <w:tcPr>
            <w:tcW w:w="1449" w:type="dxa"/>
            <w:vMerge w:val="restart"/>
            <w:tcBorders>
              <w:top w:val="single" w:sz="4" w:space="0" w:color="3C3C3B"/>
              <w:left w:val="single" w:sz="4" w:space="0" w:color="3C3C3B"/>
              <w:bottom w:val="single" w:sz="4" w:space="0" w:color="3C3C3B"/>
              <w:right w:val="single" w:sz="4" w:space="0" w:color="3C3C3B"/>
            </w:tcBorders>
            <w:shd w:val="clear" w:color="auto" w:fill="8DC640"/>
            <w:noWrap/>
            <w:hideMark/>
          </w:tcPr>
          <w:p w14:paraId="68088DA9"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Fee Level</w:t>
            </w:r>
          </w:p>
        </w:tc>
        <w:tc>
          <w:tcPr>
            <w:tcW w:w="2728" w:type="dxa"/>
            <w:vMerge w:val="restart"/>
            <w:tcBorders>
              <w:top w:val="single" w:sz="4" w:space="0" w:color="3C3C3B"/>
              <w:left w:val="single" w:sz="4" w:space="0" w:color="3C3C3B"/>
              <w:bottom w:val="single" w:sz="4" w:space="0" w:color="3C3C3B"/>
              <w:right w:val="single" w:sz="4" w:space="0" w:color="3C3C3B"/>
            </w:tcBorders>
            <w:shd w:val="clear" w:color="auto" w:fill="8DC640"/>
            <w:hideMark/>
          </w:tcPr>
          <w:p w14:paraId="2B2F882D" w14:textId="74E92712"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Annual Cotton Related Turnover (EUR)</w:t>
            </w:r>
          </w:p>
        </w:tc>
        <w:tc>
          <w:tcPr>
            <w:tcW w:w="4523" w:type="dxa"/>
            <w:gridSpan w:val="2"/>
            <w:tcBorders>
              <w:top w:val="single" w:sz="4" w:space="0" w:color="3C3C3B"/>
              <w:left w:val="nil"/>
              <w:bottom w:val="single" w:sz="4" w:space="0" w:color="3C3C3B"/>
              <w:right w:val="single" w:sz="4" w:space="0" w:color="3C3C3B"/>
            </w:tcBorders>
            <w:shd w:val="clear" w:color="auto" w:fill="8DC640"/>
            <w:noWrap/>
            <w:vAlign w:val="center"/>
            <w:hideMark/>
          </w:tcPr>
          <w:p w14:paraId="598802E2"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Annual Fee (EUR)</w:t>
            </w:r>
          </w:p>
        </w:tc>
      </w:tr>
      <w:tr w:rsidR="0041020C" w:rsidRPr="0041020C" w14:paraId="121D12A6" w14:textId="77777777" w:rsidTr="0041020C">
        <w:trPr>
          <w:trHeight w:val="319"/>
        </w:trPr>
        <w:tc>
          <w:tcPr>
            <w:tcW w:w="1449" w:type="dxa"/>
            <w:vMerge/>
            <w:tcBorders>
              <w:top w:val="single" w:sz="4" w:space="0" w:color="3C3C3B"/>
              <w:left w:val="single" w:sz="4" w:space="0" w:color="3C3C3B"/>
              <w:bottom w:val="single" w:sz="4" w:space="0" w:color="3C3C3B"/>
              <w:right w:val="single" w:sz="4" w:space="0" w:color="3C3C3B"/>
            </w:tcBorders>
            <w:shd w:val="clear" w:color="auto" w:fill="8DC640"/>
            <w:vAlign w:val="center"/>
            <w:hideMark/>
          </w:tcPr>
          <w:p w14:paraId="1F7706A1" w14:textId="77777777" w:rsidR="0041020C" w:rsidRPr="0041020C" w:rsidRDefault="0041020C" w:rsidP="0041020C">
            <w:pPr>
              <w:spacing w:after="0" w:line="240" w:lineRule="auto"/>
              <w:jc w:val="left"/>
              <w:rPr>
                <w:rFonts w:eastAsia="Times New Roman" w:cs="Arial"/>
                <w:b/>
                <w:bCs/>
                <w:color w:val="FFFFFF"/>
                <w:sz w:val="24"/>
                <w:szCs w:val="24"/>
                <w:lang w:eastAsia="en-GB"/>
              </w:rPr>
            </w:pPr>
          </w:p>
        </w:tc>
        <w:tc>
          <w:tcPr>
            <w:tcW w:w="2728" w:type="dxa"/>
            <w:vMerge/>
            <w:tcBorders>
              <w:top w:val="single" w:sz="4" w:space="0" w:color="3C3C3B"/>
              <w:left w:val="single" w:sz="4" w:space="0" w:color="3C3C3B"/>
              <w:bottom w:val="single" w:sz="4" w:space="0" w:color="3C3C3B"/>
              <w:right w:val="single" w:sz="4" w:space="0" w:color="3C3C3B"/>
            </w:tcBorders>
            <w:shd w:val="clear" w:color="auto" w:fill="8DC640"/>
            <w:vAlign w:val="center"/>
            <w:hideMark/>
          </w:tcPr>
          <w:p w14:paraId="344603D7" w14:textId="77777777" w:rsidR="0041020C" w:rsidRPr="0041020C" w:rsidRDefault="0041020C" w:rsidP="0041020C">
            <w:pPr>
              <w:spacing w:after="0" w:line="240" w:lineRule="auto"/>
              <w:jc w:val="left"/>
              <w:rPr>
                <w:rFonts w:eastAsia="Times New Roman" w:cs="Arial"/>
                <w:b/>
                <w:bCs/>
                <w:color w:val="FFFFFF"/>
                <w:sz w:val="24"/>
                <w:szCs w:val="24"/>
                <w:lang w:eastAsia="en-GB"/>
              </w:rPr>
            </w:pPr>
          </w:p>
        </w:tc>
        <w:tc>
          <w:tcPr>
            <w:tcW w:w="2605" w:type="dxa"/>
            <w:tcBorders>
              <w:top w:val="nil"/>
              <w:left w:val="nil"/>
              <w:bottom w:val="single" w:sz="4" w:space="0" w:color="3C3C3B"/>
              <w:right w:val="single" w:sz="4" w:space="0" w:color="3C3C3B"/>
            </w:tcBorders>
            <w:shd w:val="clear" w:color="auto" w:fill="8DC640"/>
            <w:noWrap/>
            <w:vAlign w:val="center"/>
            <w:hideMark/>
          </w:tcPr>
          <w:p w14:paraId="7D0E0F2A"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Other Intermediaries</w:t>
            </w:r>
          </w:p>
        </w:tc>
        <w:tc>
          <w:tcPr>
            <w:tcW w:w="1918" w:type="dxa"/>
            <w:tcBorders>
              <w:top w:val="nil"/>
              <w:left w:val="nil"/>
              <w:bottom w:val="single" w:sz="4" w:space="0" w:color="3C3C3B"/>
              <w:right w:val="single" w:sz="4" w:space="0" w:color="3C3C3B"/>
            </w:tcBorders>
            <w:shd w:val="clear" w:color="auto" w:fill="8DC640"/>
            <w:noWrap/>
            <w:vAlign w:val="center"/>
            <w:hideMark/>
          </w:tcPr>
          <w:p w14:paraId="1F68CA14"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Cotton Traders</w:t>
            </w:r>
          </w:p>
        </w:tc>
      </w:tr>
      <w:tr w:rsidR="0041020C" w:rsidRPr="0041020C" w14:paraId="6BA046B1"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vAlign w:val="center"/>
            <w:hideMark/>
          </w:tcPr>
          <w:p w14:paraId="00611252" w14:textId="77777777" w:rsidR="0041020C" w:rsidRPr="0041020C" w:rsidRDefault="0041020C" w:rsidP="0041020C">
            <w:pPr>
              <w:spacing w:after="0" w:line="240" w:lineRule="auto"/>
              <w:jc w:val="left"/>
              <w:rPr>
                <w:rFonts w:cs="Arial"/>
              </w:rPr>
            </w:pPr>
            <w:r w:rsidRPr="0041020C">
              <w:rPr>
                <w:rFonts w:cs="Arial"/>
              </w:rPr>
              <w:t>Very Small</w:t>
            </w:r>
          </w:p>
        </w:tc>
        <w:tc>
          <w:tcPr>
            <w:tcW w:w="2728" w:type="dxa"/>
            <w:tcBorders>
              <w:top w:val="nil"/>
              <w:left w:val="nil"/>
              <w:bottom w:val="single" w:sz="4" w:space="0" w:color="3C3C3B"/>
              <w:right w:val="single" w:sz="4" w:space="0" w:color="3C3C3B"/>
            </w:tcBorders>
            <w:shd w:val="clear" w:color="auto" w:fill="auto"/>
            <w:noWrap/>
            <w:vAlign w:val="center"/>
            <w:hideMark/>
          </w:tcPr>
          <w:p w14:paraId="2708871E" w14:textId="77777777" w:rsidR="0041020C" w:rsidRPr="0041020C" w:rsidRDefault="0041020C" w:rsidP="0041020C">
            <w:pPr>
              <w:spacing w:after="0" w:line="240" w:lineRule="auto"/>
              <w:jc w:val="right"/>
              <w:rPr>
                <w:rFonts w:cs="Arial"/>
              </w:rPr>
            </w:pPr>
            <w:r w:rsidRPr="0041020C">
              <w:rPr>
                <w:rFonts w:cs="Arial"/>
              </w:rPr>
              <w:t>&lt;50,000,000 €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0D344DA3"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2,000 €</w:t>
            </w:r>
          </w:p>
        </w:tc>
        <w:tc>
          <w:tcPr>
            <w:tcW w:w="1918" w:type="dxa"/>
            <w:tcBorders>
              <w:top w:val="nil"/>
              <w:left w:val="nil"/>
              <w:bottom w:val="single" w:sz="4" w:space="0" w:color="3C3C3B"/>
              <w:right w:val="single" w:sz="4" w:space="0" w:color="3C3C3B"/>
            </w:tcBorders>
            <w:shd w:val="clear" w:color="auto" w:fill="auto"/>
            <w:noWrap/>
            <w:vAlign w:val="center"/>
            <w:hideMark/>
          </w:tcPr>
          <w:p w14:paraId="2A932FDF" w14:textId="77777777" w:rsidR="0041020C" w:rsidRPr="00F63AAC" w:rsidRDefault="0041020C" w:rsidP="0041020C">
            <w:pPr>
              <w:spacing w:after="0" w:line="240" w:lineRule="auto"/>
              <w:jc w:val="right"/>
              <w:rPr>
                <w:rFonts w:cs="Arial"/>
                <w:b/>
              </w:rPr>
            </w:pPr>
            <w:r w:rsidRPr="00F63AAC">
              <w:rPr>
                <w:rFonts w:cs="Arial"/>
                <w:b/>
              </w:rPr>
              <w:t>3,000 €</w:t>
            </w:r>
          </w:p>
        </w:tc>
      </w:tr>
      <w:tr w:rsidR="0041020C" w:rsidRPr="0041020C" w14:paraId="7F964257"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000000" w:fill="F2F2F2"/>
            <w:vAlign w:val="center"/>
            <w:hideMark/>
          </w:tcPr>
          <w:p w14:paraId="7EC4D57B" w14:textId="77777777" w:rsidR="0041020C" w:rsidRPr="0041020C" w:rsidRDefault="0041020C" w:rsidP="0041020C">
            <w:pPr>
              <w:spacing w:after="0" w:line="240" w:lineRule="auto"/>
              <w:jc w:val="left"/>
              <w:rPr>
                <w:rFonts w:cs="Arial"/>
              </w:rPr>
            </w:pPr>
            <w:r w:rsidRPr="0041020C">
              <w:rPr>
                <w:rFonts w:cs="Arial"/>
              </w:rPr>
              <w:t xml:space="preserve">Small </w:t>
            </w:r>
          </w:p>
        </w:tc>
        <w:tc>
          <w:tcPr>
            <w:tcW w:w="2728" w:type="dxa"/>
            <w:tcBorders>
              <w:top w:val="nil"/>
              <w:left w:val="nil"/>
              <w:bottom w:val="single" w:sz="4" w:space="0" w:color="3C3C3B"/>
              <w:right w:val="single" w:sz="4" w:space="0" w:color="3C3C3B"/>
            </w:tcBorders>
            <w:shd w:val="clear" w:color="000000" w:fill="F2F2F2"/>
            <w:noWrap/>
            <w:vAlign w:val="center"/>
            <w:hideMark/>
          </w:tcPr>
          <w:p w14:paraId="603EC026" w14:textId="77777777" w:rsidR="0041020C" w:rsidRPr="0041020C" w:rsidRDefault="0041020C" w:rsidP="0041020C">
            <w:pPr>
              <w:spacing w:after="0" w:line="240" w:lineRule="auto"/>
              <w:jc w:val="right"/>
              <w:rPr>
                <w:rFonts w:cs="Arial"/>
              </w:rPr>
            </w:pPr>
            <w:r w:rsidRPr="0041020C">
              <w:rPr>
                <w:rFonts w:cs="Arial"/>
              </w:rPr>
              <w:t>50 - 100,000,000 €</w:t>
            </w:r>
          </w:p>
        </w:tc>
        <w:tc>
          <w:tcPr>
            <w:tcW w:w="2605" w:type="dxa"/>
            <w:tcBorders>
              <w:top w:val="nil"/>
              <w:left w:val="nil"/>
              <w:bottom w:val="single" w:sz="4" w:space="0" w:color="3C3C3B"/>
              <w:right w:val="single" w:sz="4" w:space="0" w:color="3C3C3B"/>
            </w:tcBorders>
            <w:shd w:val="clear" w:color="000000" w:fill="F2F2F2"/>
            <w:noWrap/>
            <w:vAlign w:val="center"/>
            <w:hideMark/>
          </w:tcPr>
          <w:p w14:paraId="625E645E"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3,500 €</w:t>
            </w:r>
          </w:p>
        </w:tc>
        <w:tc>
          <w:tcPr>
            <w:tcW w:w="1918" w:type="dxa"/>
            <w:tcBorders>
              <w:top w:val="nil"/>
              <w:left w:val="nil"/>
              <w:bottom w:val="single" w:sz="4" w:space="0" w:color="3C3C3B"/>
              <w:right w:val="single" w:sz="4" w:space="0" w:color="3C3C3B"/>
            </w:tcBorders>
            <w:shd w:val="clear" w:color="000000" w:fill="F2F2F2"/>
            <w:noWrap/>
            <w:vAlign w:val="center"/>
            <w:hideMark/>
          </w:tcPr>
          <w:p w14:paraId="5A3D5FEF" w14:textId="77777777" w:rsidR="0041020C" w:rsidRPr="00F63AAC" w:rsidRDefault="0041020C" w:rsidP="0041020C">
            <w:pPr>
              <w:spacing w:after="0" w:line="240" w:lineRule="auto"/>
              <w:jc w:val="right"/>
              <w:rPr>
                <w:rFonts w:cs="Arial"/>
                <w:b/>
              </w:rPr>
            </w:pPr>
            <w:r w:rsidRPr="00F63AAC">
              <w:rPr>
                <w:rFonts w:cs="Arial"/>
                <w:b/>
              </w:rPr>
              <w:t>5,000 €</w:t>
            </w:r>
          </w:p>
        </w:tc>
      </w:tr>
      <w:tr w:rsidR="0041020C" w:rsidRPr="0041020C" w14:paraId="0D51D5F9"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noWrap/>
            <w:vAlign w:val="center"/>
            <w:hideMark/>
          </w:tcPr>
          <w:p w14:paraId="427C00BC" w14:textId="77777777" w:rsidR="0041020C" w:rsidRPr="0041020C" w:rsidRDefault="0041020C" w:rsidP="0041020C">
            <w:pPr>
              <w:spacing w:after="0" w:line="240" w:lineRule="auto"/>
              <w:jc w:val="left"/>
              <w:rPr>
                <w:rFonts w:cs="Arial"/>
              </w:rPr>
            </w:pPr>
            <w:r w:rsidRPr="0041020C">
              <w:rPr>
                <w:rFonts w:cs="Arial"/>
              </w:rPr>
              <w:t>Medium</w:t>
            </w:r>
          </w:p>
        </w:tc>
        <w:tc>
          <w:tcPr>
            <w:tcW w:w="2728" w:type="dxa"/>
            <w:tcBorders>
              <w:top w:val="nil"/>
              <w:left w:val="nil"/>
              <w:bottom w:val="single" w:sz="4" w:space="0" w:color="3C3C3B"/>
              <w:right w:val="single" w:sz="4" w:space="0" w:color="3C3C3B"/>
            </w:tcBorders>
            <w:shd w:val="clear" w:color="auto" w:fill="auto"/>
            <w:noWrap/>
            <w:vAlign w:val="center"/>
            <w:hideMark/>
          </w:tcPr>
          <w:p w14:paraId="2A351353" w14:textId="77777777" w:rsidR="0041020C" w:rsidRPr="0041020C" w:rsidRDefault="0041020C" w:rsidP="0041020C">
            <w:pPr>
              <w:spacing w:after="0" w:line="240" w:lineRule="auto"/>
              <w:jc w:val="right"/>
              <w:rPr>
                <w:rFonts w:cs="Arial"/>
              </w:rPr>
            </w:pPr>
            <w:r w:rsidRPr="0041020C">
              <w:rPr>
                <w:rFonts w:cs="Arial"/>
              </w:rPr>
              <w:t>100 - 200,000,000 €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513327A0"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5,000 €</w:t>
            </w:r>
          </w:p>
        </w:tc>
        <w:tc>
          <w:tcPr>
            <w:tcW w:w="1918" w:type="dxa"/>
            <w:tcBorders>
              <w:top w:val="nil"/>
              <w:left w:val="nil"/>
              <w:bottom w:val="single" w:sz="4" w:space="0" w:color="3C3C3B"/>
              <w:right w:val="single" w:sz="4" w:space="0" w:color="3C3C3B"/>
            </w:tcBorders>
            <w:shd w:val="clear" w:color="auto" w:fill="auto"/>
            <w:noWrap/>
            <w:vAlign w:val="center"/>
            <w:hideMark/>
          </w:tcPr>
          <w:p w14:paraId="3284021D" w14:textId="77777777" w:rsidR="0041020C" w:rsidRPr="00F63AAC" w:rsidRDefault="0041020C" w:rsidP="0041020C">
            <w:pPr>
              <w:spacing w:after="0" w:line="240" w:lineRule="auto"/>
              <w:jc w:val="right"/>
              <w:rPr>
                <w:rFonts w:cs="Arial"/>
                <w:b/>
              </w:rPr>
            </w:pPr>
            <w:r w:rsidRPr="00F63AAC">
              <w:rPr>
                <w:rFonts w:cs="Arial"/>
                <w:b/>
              </w:rPr>
              <w:t>10,000 €</w:t>
            </w:r>
          </w:p>
        </w:tc>
      </w:tr>
      <w:tr w:rsidR="0041020C" w:rsidRPr="0041020C" w14:paraId="559A24DA"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000000" w:fill="F2F2F2"/>
            <w:vAlign w:val="center"/>
            <w:hideMark/>
          </w:tcPr>
          <w:p w14:paraId="178A7738" w14:textId="77777777" w:rsidR="0041020C" w:rsidRPr="0041020C" w:rsidRDefault="0041020C" w:rsidP="0041020C">
            <w:pPr>
              <w:spacing w:after="0" w:line="240" w:lineRule="auto"/>
              <w:jc w:val="left"/>
              <w:rPr>
                <w:rFonts w:cs="Arial"/>
              </w:rPr>
            </w:pPr>
            <w:r w:rsidRPr="0041020C">
              <w:rPr>
                <w:rFonts w:cs="Arial"/>
              </w:rPr>
              <w:t>Large</w:t>
            </w:r>
          </w:p>
        </w:tc>
        <w:tc>
          <w:tcPr>
            <w:tcW w:w="2728" w:type="dxa"/>
            <w:tcBorders>
              <w:top w:val="nil"/>
              <w:left w:val="nil"/>
              <w:bottom w:val="single" w:sz="4" w:space="0" w:color="3C3C3B"/>
              <w:right w:val="single" w:sz="4" w:space="0" w:color="3C3C3B"/>
            </w:tcBorders>
            <w:shd w:val="clear" w:color="000000" w:fill="F2F2F2"/>
            <w:noWrap/>
            <w:vAlign w:val="center"/>
            <w:hideMark/>
          </w:tcPr>
          <w:p w14:paraId="360C56F1" w14:textId="77777777" w:rsidR="0041020C" w:rsidRPr="0041020C" w:rsidRDefault="0041020C" w:rsidP="0041020C">
            <w:pPr>
              <w:spacing w:after="0" w:line="240" w:lineRule="auto"/>
              <w:jc w:val="right"/>
              <w:rPr>
                <w:rFonts w:cs="Arial"/>
              </w:rPr>
            </w:pPr>
            <w:r w:rsidRPr="0041020C">
              <w:rPr>
                <w:rFonts w:cs="Arial"/>
              </w:rPr>
              <w:t>200 - 400,000,000 €</w:t>
            </w:r>
          </w:p>
        </w:tc>
        <w:tc>
          <w:tcPr>
            <w:tcW w:w="2605" w:type="dxa"/>
            <w:tcBorders>
              <w:top w:val="nil"/>
              <w:left w:val="nil"/>
              <w:bottom w:val="single" w:sz="4" w:space="0" w:color="3C3C3B"/>
              <w:right w:val="single" w:sz="4" w:space="0" w:color="3C3C3B"/>
            </w:tcBorders>
            <w:shd w:val="clear" w:color="000000" w:fill="F2F2F2"/>
            <w:noWrap/>
            <w:vAlign w:val="center"/>
            <w:hideMark/>
          </w:tcPr>
          <w:p w14:paraId="12702CDA"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8,000 €</w:t>
            </w:r>
          </w:p>
        </w:tc>
        <w:tc>
          <w:tcPr>
            <w:tcW w:w="1918" w:type="dxa"/>
            <w:tcBorders>
              <w:top w:val="nil"/>
              <w:left w:val="nil"/>
              <w:bottom w:val="single" w:sz="4" w:space="0" w:color="3C3C3B"/>
              <w:right w:val="single" w:sz="4" w:space="0" w:color="3C3C3B"/>
            </w:tcBorders>
            <w:shd w:val="clear" w:color="000000" w:fill="F2F2F2"/>
            <w:noWrap/>
            <w:vAlign w:val="center"/>
            <w:hideMark/>
          </w:tcPr>
          <w:p w14:paraId="74755DBE" w14:textId="77777777" w:rsidR="0041020C" w:rsidRPr="00F63AAC" w:rsidRDefault="0041020C" w:rsidP="0041020C">
            <w:pPr>
              <w:spacing w:after="0" w:line="240" w:lineRule="auto"/>
              <w:jc w:val="right"/>
              <w:rPr>
                <w:rFonts w:cs="Arial"/>
                <w:b/>
              </w:rPr>
            </w:pPr>
            <w:r w:rsidRPr="00F63AAC">
              <w:rPr>
                <w:rFonts w:cs="Arial"/>
                <w:b/>
              </w:rPr>
              <w:t>17,000 €</w:t>
            </w:r>
          </w:p>
        </w:tc>
      </w:tr>
      <w:tr w:rsidR="0041020C" w:rsidRPr="0041020C" w14:paraId="4D4440BE"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noWrap/>
            <w:vAlign w:val="center"/>
            <w:hideMark/>
          </w:tcPr>
          <w:p w14:paraId="1584AF84" w14:textId="77777777" w:rsidR="0041020C" w:rsidRPr="0041020C" w:rsidRDefault="0041020C" w:rsidP="0041020C">
            <w:pPr>
              <w:spacing w:after="0" w:line="240" w:lineRule="auto"/>
              <w:jc w:val="left"/>
              <w:rPr>
                <w:rFonts w:cs="Arial"/>
              </w:rPr>
            </w:pPr>
            <w:r w:rsidRPr="0041020C">
              <w:rPr>
                <w:rFonts w:cs="Arial"/>
              </w:rPr>
              <w:t>Very Large</w:t>
            </w:r>
          </w:p>
        </w:tc>
        <w:tc>
          <w:tcPr>
            <w:tcW w:w="2728" w:type="dxa"/>
            <w:tcBorders>
              <w:top w:val="nil"/>
              <w:left w:val="nil"/>
              <w:bottom w:val="single" w:sz="4" w:space="0" w:color="3C3C3B"/>
              <w:right w:val="single" w:sz="4" w:space="0" w:color="3C3C3B"/>
            </w:tcBorders>
            <w:shd w:val="clear" w:color="auto" w:fill="auto"/>
            <w:noWrap/>
            <w:vAlign w:val="center"/>
            <w:hideMark/>
          </w:tcPr>
          <w:p w14:paraId="1E4E1925" w14:textId="77777777" w:rsidR="0041020C" w:rsidRPr="0041020C" w:rsidRDefault="0041020C" w:rsidP="0041020C">
            <w:pPr>
              <w:spacing w:after="0" w:line="240" w:lineRule="auto"/>
              <w:jc w:val="right"/>
              <w:rPr>
                <w:rFonts w:cs="Arial"/>
              </w:rPr>
            </w:pPr>
            <w:r w:rsidRPr="0041020C">
              <w:rPr>
                <w:rFonts w:cs="Arial"/>
              </w:rPr>
              <w:t>&gt; 400,000,000 €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35277124" w14:textId="77777777" w:rsidR="0041020C" w:rsidRPr="00F63AAC" w:rsidRDefault="0041020C" w:rsidP="0041020C">
            <w:pPr>
              <w:spacing w:after="0" w:line="240" w:lineRule="auto"/>
              <w:jc w:val="right"/>
              <w:rPr>
                <w:rFonts w:cs="Arial"/>
                <w:color w:val="BFBFBF" w:themeColor="background1" w:themeShade="BF"/>
              </w:rPr>
            </w:pPr>
            <w:r w:rsidRPr="00F63AAC">
              <w:rPr>
                <w:rFonts w:cs="Arial"/>
                <w:color w:val="BFBFBF" w:themeColor="background1" w:themeShade="BF"/>
              </w:rPr>
              <w:t>10,000 €</w:t>
            </w:r>
          </w:p>
        </w:tc>
        <w:tc>
          <w:tcPr>
            <w:tcW w:w="1918" w:type="dxa"/>
            <w:tcBorders>
              <w:top w:val="nil"/>
              <w:left w:val="nil"/>
              <w:bottom w:val="single" w:sz="4" w:space="0" w:color="3C3C3B"/>
              <w:right w:val="single" w:sz="4" w:space="0" w:color="3C3C3B"/>
            </w:tcBorders>
            <w:shd w:val="clear" w:color="auto" w:fill="auto"/>
            <w:noWrap/>
            <w:vAlign w:val="center"/>
            <w:hideMark/>
          </w:tcPr>
          <w:p w14:paraId="452C3D9B" w14:textId="77777777" w:rsidR="0041020C" w:rsidRPr="00F63AAC" w:rsidRDefault="0041020C" w:rsidP="0041020C">
            <w:pPr>
              <w:spacing w:after="0" w:line="240" w:lineRule="auto"/>
              <w:jc w:val="right"/>
              <w:rPr>
                <w:rFonts w:cs="Arial"/>
                <w:b/>
              </w:rPr>
            </w:pPr>
            <w:r w:rsidRPr="00F63AAC">
              <w:rPr>
                <w:rFonts w:cs="Arial"/>
                <w:b/>
              </w:rPr>
              <w:t>24,000 €</w:t>
            </w:r>
          </w:p>
        </w:tc>
      </w:tr>
      <w:tr w:rsidR="0041020C" w:rsidRPr="0041020C" w14:paraId="6C1B7876" w14:textId="77777777" w:rsidTr="0041020C">
        <w:trPr>
          <w:trHeight w:val="319"/>
        </w:trPr>
        <w:tc>
          <w:tcPr>
            <w:tcW w:w="8700" w:type="dxa"/>
            <w:gridSpan w:val="4"/>
            <w:tcBorders>
              <w:top w:val="single" w:sz="4" w:space="0" w:color="3C3C3B"/>
              <w:left w:val="nil"/>
              <w:bottom w:val="nil"/>
              <w:right w:val="nil"/>
            </w:tcBorders>
            <w:shd w:val="clear" w:color="000000" w:fill="FFFFFF"/>
            <w:noWrap/>
            <w:hideMark/>
          </w:tcPr>
          <w:p w14:paraId="4E74A645" w14:textId="77777777" w:rsidR="0041020C" w:rsidRPr="0041020C" w:rsidRDefault="0041020C" w:rsidP="0041020C">
            <w:pPr>
              <w:spacing w:after="0" w:line="240" w:lineRule="auto"/>
              <w:jc w:val="left"/>
              <w:rPr>
                <w:rFonts w:eastAsia="Times New Roman" w:cs="Arial"/>
                <w:color w:val="3C3C3B"/>
                <w:sz w:val="18"/>
                <w:szCs w:val="18"/>
                <w:lang w:eastAsia="en-GB"/>
              </w:rPr>
            </w:pPr>
            <w:r w:rsidRPr="0041020C">
              <w:rPr>
                <w:rFonts w:cs="Arial"/>
                <w:sz w:val="18"/>
                <w:szCs w:val="18"/>
              </w:rPr>
              <w:t>*Fees are subject to annual review by the BCI Council.</w:t>
            </w:r>
          </w:p>
        </w:tc>
      </w:tr>
    </w:tbl>
    <w:p w14:paraId="63DD033E" w14:textId="0A42B78D" w:rsidR="004E1221" w:rsidRDefault="004E1221" w:rsidP="006F536A">
      <w:pPr>
        <w:rPr>
          <w:rFonts w:cs="Arial"/>
        </w:rPr>
      </w:pPr>
    </w:p>
    <w:p w14:paraId="30D256B6" w14:textId="77777777" w:rsidR="002E19B0" w:rsidRPr="000C3027" w:rsidRDefault="002E19B0"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14:paraId="061E666E" w14:textId="77777777" w:rsidTr="00973A45">
        <w:tc>
          <w:tcPr>
            <w:tcW w:w="2943" w:type="dxa"/>
            <w:tcBorders>
              <w:top w:val="nil"/>
              <w:left w:val="nil"/>
              <w:bottom w:val="nil"/>
              <w:right w:val="single" w:sz="4" w:space="0" w:color="767676"/>
            </w:tcBorders>
          </w:tcPr>
          <w:p w14:paraId="10556142" w14:textId="49D0C83E" w:rsidR="004E1221" w:rsidRPr="000C3027" w:rsidRDefault="004E1221" w:rsidP="000D019B">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7777777" w:rsidR="004E1221" w:rsidRPr="000C3027" w:rsidRDefault="004E1221" w:rsidP="000D019B">
            <w:pPr>
              <w:spacing w:line="480" w:lineRule="auto"/>
              <w:rPr>
                <w:rFonts w:cs="Arial"/>
              </w:rPr>
            </w:pPr>
          </w:p>
        </w:tc>
      </w:tr>
    </w:tbl>
    <w:p w14:paraId="574C424E" w14:textId="77777777" w:rsidR="004E1221" w:rsidRPr="000C3027" w:rsidRDefault="004E1221" w:rsidP="006F536A">
      <w:pPr>
        <w:spacing w:after="0" w:line="276" w:lineRule="auto"/>
        <w:rPr>
          <w:rFonts w:cs="Arial"/>
        </w:rPr>
      </w:pPr>
    </w:p>
    <w:p w14:paraId="23989AF5" w14:textId="77777777"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you will need to provide evidence of turnover (see below Check list)</w:t>
      </w:r>
    </w:p>
    <w:p w14:paraId="307D5CB5" w14:textId="77777777" w:rsidR="00EA1CBF" w:rsidRPr="000C3027" w:rsidRDefault="00EA1CBF" w:rsidP="00EA1CBF">
      <w:pPr>
        <w:rPr>
          <w:rFonts w:cs="Arial"/>
        </w:rPr>
      </w:pPr>
    </w:p>
    <w:p w14:paraId="545A4BF7" w14:textId="77777777"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14:paraId="2721361F" w14:textId="77777777" w:rsidR="004E1221" w:rsidRPr="00CA5DA5" w:rsidRDefault="004E1221" w:rsidP="001D0D7D">
      <w:pPr>
        <w:pStyle w:val="Heading1"/>
        <w:rPr>
          <w:rFonts w:cs="Arial"/>
          <w:color w:val="75B843"/>
        </w:rPr>
      </w:pPr>
      <w:r w:rsidRPr="00CA5DA5">
        <w:rPr>
          <w:rFonts w:cs="Arial"/>
          <w:color w:val="75B843"/>
        </w:rPr>
        <w:lastRenderedPageBreak/>
        <w:t>Check list</w:t>
      </w:r>
    </w:p>
    <w:p w14:paraId="4026129C" w14:textId="77777777" w:rsidR="004E1221" w:rsidRPr="000C3027" w:rsidRDefault="004E1221" w:rsidP="00590384">
      <w:pPr>
        <w:rPr>
          <w:rFonts w:cs="Arial"/>
        </w:rPr>
      </w:pPr>
      <w:r w:rsidRPr="000C3027">
        <w:rPr>
          <w:rFonts w:cs="Arial"/>
        </w:rPr>
        <w:t>Together with this application form, please make sure you submit the following:</w:t>
      </w:r>
    </w:p>
    <w:p w14:paraId="0FA4D23A" w14:textId="77777777" w:rsidR="004E1221" w:rsidRPr="000C3027" w:rsidRDefault="004E1221" w:rsidP="00590384">
      <w:pPr>
        <w:spacing w:after="0" w:line="276" w:lineRule="auto"/>
        <w:rPr>
          <w:rFonts w:cs="Arial"/>
          <w:b/>
        </w:rPr>
      </w:pPr>
    </w:p>
    <w:p w14:paraId="4121AF98" w14:textId="77777777" w:rsidR="004E1221" w:rsidRPr="000C3027" w:rsidRDefault="004E1221" w:rsidP="00590384">
      <w:pPr>
        <w:pStyle w:val="ListParagraph"/>
        <w:numPr>
          <w:ilvl w:val="0"/>
          <w:numId w:val="9"/>
        </w:numPr>
        <w:rPr>
          <w:rFonts w:cs="Arial"/>
          <w:b/>
        </w:rPr>
      </w:pPr>
      <w:r w:rsidRPr="000C3027">
        <w:rPr>
          <w:rFonts w:cs="Arial"/>
          <w:b/>
        </w:rPr>
        <w:t xml:space="preserve">A copy of your company registration certificate. </w:t>
      </w:r>
    </w:p>
    <w:p w14:paraId="445A40B9" w14:textId="77777777" w:rsidR="004E1221" w:rsidRPr="000C3027" w:rsidRDefault="004E1221" w:rsidP="00090ECC">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5571BF44" w14:textId="77777777" w:rsidR="004E1221" w:rsidRPr="000C3027" w:rsidRDefault="004E1221" w:rsidP="00590384">
      <w:pPr>
        <w:pStyle w:val="ListParagraph"/>
        <w:spacing w:after="0" w:line="276" w:lineRule="auto"/>
        <w:rPr>
          <w:rFonts w:cs="Arial"/>
          <w:b/>
        </w:rPr>
      </w:pPr>
    </w:p>
    <w:p w14:paraId="07C3672D" w14:textId="77777777" w:rsidR="004E1221" w:rsidRPr="000C3027" w:rsidRDefault="004E1221" w:rsidP="00590384">
      <w:pPr>
        <w:pStyle w:val="ListParagraph"/>
        <w:numPr>
          <w:ilvl w:val="0"/>
          <w:numId w:val="9"/>
        </w:numPr>
        <w:spacing w:after="0" w:line="276" w:lineRule="auto"/>
        <w:rPr>
          <w:rFonts w:cs="Arial"/>
          <w:b/>
        </w:rPr>
      </w:pPr>
      <w:r w:rsidRPr="000C3027">
        <w:rPr>
          <w:rFonts w:cs="Arial"/>
          <w:b/>
        </w:rPr>
        <w:t>Annual audited report or financial results</w:t>
      </w:r>
    </w:p>
    <w:p w14:paraId="6E59EA28" w14:textId="77777777" w:rsidR="004E1221" w:rsidRPr="000C3027" w:rsidRDefault="004E1221" w:rsidP="00590384">
      <w:pPr>
        <w:spacing w:after="0" w:line="276" w:lineRule="auto"/>
        <w:jc w:val="left"/>
        <w:rPr>
          <w:rFonts w:cs="Arial"/>
        </w:rPr>
      </w:pPr>
      <w:r w:rsidRPr="000C3027">
        <w:rPr>
          <w:rFonts w:cs="Arial"/>
        </w:rPr>
        <w:t xml:space="preserve">The document should clearly show your organisations’ annual turnover (based on all cotton activities). This information will be treated as strictly </w:t>
      </w:r>
      <w:proofErr w:type="gramStart"/>
      <w:r w:rsidRPr="000C3027">
        <w:rPr>
          <w:rFonts w:cs="Arial"/>
        </w:rPr>
        <w:t>confidential, and</w:t>
      </w:r>
      <w:proofErr w:type="gramEnd"/>
      <w:r w:rsidRPr="000C3027">
        <w:rPr>
          <w:rFonts w:cs="Arial"/>
        </w:rPr>
        <w:t xml:space="preserve"> will not be shared with outside parties.  </w:t>
      </w:r>
    </w:p>
    <w:p w14:paraId="0A79054F" w14:textId="77777777" w:rsidR="004E1221" w:rsidRPr="000C3027" w:rsidRDefault="004E1221" w:rsidP="00590384">
      <w:pPr>
        <w:spacing w:after="0" w:line="276" w:lineRule="auto"/>
        <w:jc w:val="left"/>
        <w:rPr>
          <w:rFonts w:cs="Arial"/>
          <w:b/>
        </w:rPr>
      </w:pPr>
    </w:p>
    <w:p w14:paraId="5FCD5614" w14:textId="41CEE546" w:rsidR="004E1221" w:rsidRPr="000C3027" w:rsidRDefault="004E1221" w:rsidP="00090ECC">
      <w:pPr>
        <w:pStyle w:val="ListParagraph"/>
        <w:numPr>
          <w:ilvl w:val="0"/>
          <w:numId w:val="9"/>
        </w:numPr>
        <w:spacing w:after="0" w:line="276" w:lineRule="auto"/>
        <w:rPr>
          <w:rFonts w:cs="Arial"/>
          <w:b/>
        </w:rPr>
      </w:pPr>
      <w:r w:rsidRPr="000C3027">
        <w:rPr>
          <w:rFonts w:cs="Arial"/>
          <w:b/>
        </w:rPr>
        <w:t xml:space="preserve">A signed copy of the BCI </w:t>
      </w:r>
      <w:r w:rsidR="0041020C">
        <w:rPr>
          <w:rFonts w:cs="Arial"/>
          <w:b/>
        </w:rPr>
        <w:t xml:space="preserve">Membership </w:t>
      </w:r>
      <w:r w:rsidRPr="000C3027">
        <w:rPr>
          <w:rFonts w:cs="Arial"/>
          <w:b/>
        </w:rPr>
        <w:t>Code of Practice</w:t>
      </w:r>
    </w:p>
    <w:p w14:paraId="636C27D0" w14:textId="236F6038" w:rsidR="004E1221" w:rsidRDefault="0041020C" w:rsidP="00090ECC">
      <w:pPr>
        <w:pStyle w:val="ListParagraph"/>
        <w:spacing w:after="0" w:line="276" w:lineRule="auto"/>
        <w:ind w:left="0"/>
        <w:rPr>
          <w:rFonts w:cs="Arial"/>
        </w:rPr>
      </w:pPr>
      <w:r>
        <w:rPr>
          <w:rFonts w:cs="Arial"/>
        </w:rPr>
        <w:t xml:space="preserve">The BCI Membership Code of Practice is included in this application pack and must be signed separately. </w:t>
      </w:r>
    </w:p>
    <w:p w14:paraId="47403BA4" w14:textId="77777777" w:rsidR="00F43FA5" w:rsidRPr="000C3027" w:rsidRDefault="00F43FA5" w:rsidP="00090ECC">
      <w:pPr>
        <w:pStyle w:val="ListParagraph"/>
        <w:spacing w:after="0" w:line="276" w:lineRule="auto"/>
        <w:ind w:left="0"/>
        <w:rPr>
          <w:rFonts w:cs="Arial"/>
        </w:rPr>
      </w:pPr>
    </w:p>
    <w:p w14:paraId="063CDDB2" w14:textId="77777777" w:rsidR="00F43FA5" w:rsidRPr="00471BA7" w:rsidRDefault="00F43FA5" w:rsidP="00F43FA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6811A458" w14:textId="77777777" w:rsidR="00F43FA5" w:rsidRPr="00471BA7" w:rsidRDefault="00F43FA5" w:rsidP="00F43FA5">
      <w:pPr>
        <w:spacing w:after="0" w:line="276" w:lineRule="auto"/>
        <w:rPr>
          <w:rFonts w:cs="Arial"/>
        </w:rPr>
      </w:pPr>
      <w:r w:rsidRPr="00471BA7">
        <w:rPr>
          <w:rFonts w:cs="Arial"/>
        </w:rPr>
        <w:t xml:space="preserve">It should preferably be in an editable format with a good resolution. </w:t>
      </w:r>
    </w:p>
    <w:p w14:paraId="07DAA408" w14:textId="77777777" w:rsidR="004E1221" w:rsidRPr="000C3027" w:rsidRDefault="004E1221" w:rsidP="00090ECC">
      <w:pPr>
        <w:pStyle w:val="ListParagraph"/>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70419C53" w14:textId="77777777" w:rsidR="004E1221" w:rsidRPr="00CA5DA5" w:rsidRDefault="004E1221" w:rsidP="00142AFE">
      <w:pPr>
        <w:pStyle w:val="Heading1"/>
        <w:rPr>
          <w:rFonts w:cs="Arial"/>
          <w:color w:val="75B843"/>
        </w:rPr>
      </w:pPr>
      <w:r w:rsidRPr="00CA5DA5">
        <w:rPr>
          <w:rFonts w:cs="Arial"/>
          <w:color w:val="75B843"/>
        </w:rPr>
        <w:lastRenderedPageBreak/>
        <w:t>Signature</w:t>
      </w:r>
    </w:p>
    <w:p w14:paraId="2017097A" w14:textId="77777777" w:rsidR="004E1221" w:rsidRPr="000C3027" w:rsidRDefault="004E1221" w:rsidP="00142AFE">
      <w:pPr>
        <w:spacing w:before="480" w:after="120"/>
        <w:rPr>
          <w:rFonts w:cs="Arial"/>
        </w:rPr>
      </w:pPr>
      <w:r w:rsidRPr="000C3027">
        <w:rPr>
          <w:rFonts w:cs="Arial"/>
        </w:rPr>
        <w:t>With my signature, __________________________</w:t>
      </w:r>
      <w:proofErr w:type="gramStart"/>
      <w:r w:rsidRPr="000C3027">
        <w:rPr>
          <w:rFonts w:cs="Arial"/>
        </w:rPr>
        <w:t>_(</w:t>
      </w:r>
      <w:proofErr w:type="gramEnd"/>
      <w:r w:rsidRPr="000C3027">
        <w:rPr>
          <w:rFonts w:cs="Arial"/>
        </w:rPr>
        <w:t xml:space="preserve">entity name) is applying for membership to the Better Cotton Initiative. I confirm that I have the legal mandate officially to act on behalf of </w:t>
      </w:r>
      <w:r w:rsidR="00B467A3" w:rsidRPr="000C3027">
        <w:rPr>
          <w:rFonts w:cs="Arial"/>
        </w:rPr>
        <w:t>my organisation</w:t>
      </w:r>
      <w:r w:rsidRPr="000C3027">
        <w:rPr>
          <w:rFonts w:cs="Arial"/>
        </w:rPr>
        <w:t xml:space="preserve">.  </w:t>
      </w:r>
    </w:p>
    <w:p w14:paraId="2ED34166" w14:textId="03C04D88" w:rsidR="004E1221" w:rsidRPr="000C3027" w:rsidRDefault="004E1221" w:rsidP="00142AFE">
      <w:pPr>
        <w:spacing w:before="480" w:after="120"/>
        <w:rPr>
          <w:rFonts w:cs="Arial"/>
        </w:rPr>
      </w:pPr>
      <w:r w:rsidRPr="000C3027">
        <w:rPr>
          <w:rFonts w:cs="Arial"/>
        </w:rPr>
        <w:t>With the signature below, ___________________________</w:t>
      </w:r>
      <w:r w:rsidR="00EA1CBF" w:rsidRPr="000C3027">
        <w:rPr>
          <w:rFonts w:cs="Arial"/>
        </w:rPr>
        <w:t xml:space="preserve"> </w:t>
      </w:r>
      <w:r w:rsidRPr="000C3027">
        <w:rPr>
          <w:rFonts w:cs="Arial"/>
        </w:rPr>
        <w:t xml:space="preserve">acknowledges and accepts the </w:t>
      </w:r>
      <w:r w:rsidR="006B2799" w:rsidRPr="000C3027">
        <w:rPr>
          <w:rFonts w:cs="Arial"/>
        </w:rPr>
        <w:t xml:space="preserve">attached </w:t>
      </w:r>
      <w:r w:rsidRPr="000C3027">
        <w:rPr>
          <w:rFonts w:cs="Arial"/>
        </w:rPr>
        <w:t xml:space="preserve">BCI Code of Conduct, the BCI Terms of membership, the BCI fee structure, </w:t>
      </w:r>
      <w:r w:rsidR="006B2799" w:rsidRPr="000C3027">
        <w:rPr>
          <w:rFonts w:cs="Arial"/>
        </w:rPr>
        <w:t xml:space="preserve">and the BCI </w:t>
      </w:r>
      <w:hyperlink r:id="rId12" w:history="1">
        <w:r w:rsidR="006B2799" w:rsidRPr="00F43FA5">
          <w:rPr>
            <w:rStyle w:val="hyperlinksChar"/>
          </w:rPr>
          <w:t>Statutes</w:t>
        </w:r>
      </w:hyperlink>
      <w:r w:rsidR="006B2799" w:rsidRPr="000C3027">
        <w:rPr>
          <w:rFonts w:cs="Arial"/>
        </w:rPr>
        <w:t xml:space="preserve">, </w:t>
      </w:r>
      <w:r w:rsidRPr="000C3027">
        <w:rPr>
          <w:rFonts w:cs="Arial"/>
        </w:rPr>
        <w:t xml:space="preserve">the BCI </w:t>
      </w:r>
      <w:hyperlink r:id="rId13" w:history="1">
        <w:r w:rsidRPr="00F43FA5">
          <w:rPr>
            <w:rStyle w:val="hyperlinksChar"/>
          </w:rPr>
          <w:t>Anti-trust Policy</w:t>
        </w:r>
      </w:hyperlink>
      <w:r w:rsidRPr="000C3027">
        <w:rPr>
          <w:rFonts w:cs="Arial"/>
        </w:rPr>
        <w:t xml:space="preserve"> and the </w:t>
      </w:r>
      <w:hyperlink r:id="rId14" w:history="1">
        <w:r w:rsidRPr="00F43FA5">
          <w:rPr>
            <w:rStyle w:val="hyperlinksChar"/>
          </w:rPr>
          <w:t>Data Protection Policy</w:t>
        </w:r>
      </w:hyperlink>
      <w:r w:rsidRPr="000C3027">
        <w:rPr>
          <w:rFonts w:cs="Arial"/>
        </w:rPr>
        <w:t>, as well as the resulting rights and obligations.</w:t>
      </w:r>
    </w:p>
    <w:p w14:paraId="7980A2BE" w14:textId="77777777" w:rsidR="004E1221" w:rsidRPr="000C3027" w:rsidRDefault="004E1221" w:rsidP="00142AFE">
      <w:pPr>
        <w:spacing w:before="480" w:after="120"/>
        <w:rPr>
          <w:rFonts w:cs="Arial"/>
        </w:rPr>
      </w:pPr>
      <w:r w:rsidRPr="000C3027">
        <w:rPr>
          <w:rFonts w:cs="Arial"/>
        </w:rPr>
        <w:t>I declare that all information provided is, to the best of my knowledge, comprehensive and correct.</w:t>
      </w:r>
    </w:p>
    <w:p w14:paraId="56F0582C" w14:textId="77777777" w:rsidR="004E1221" w:rsidRPr="000C3027" w:rsidRDefault="004E1221"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14:paraId="79086D9A" w14:textId="77777777" w:rsidTr="00973A45">
        <w:tc>
          <w:tcPr>
            <w:tcW w:w="3652" w:type="dxa"/>
            <w:tcBorders>
              <w:top w:val="nil"/>
              <w:bottom w:val="nil"/>
            </w:tcBorders>
            <w:shd w:val="clear" w:color="auto" w:fill="auto"/>
          </w:tcPr>
          <w:p w14:paraId="5D736148" w14:textId="77777777" w:rsidR="004E1221" w:rsidRPr="000C3027" w:rsidRDefault="004E1221" w:rsidP="000D019B">
            <w:pPr>
              <w:spacing w:after="120"/>
              <w:jc w:val="left"/>
              <w:rPr>
                <w:rFonts w:cs="Arial"/>
                <w:lang w:val="en-US"/>
              </w:rPr>
            </w:pPr>
            <w:r w:rsidRPr="000C3027">
              <w:rPr>
                <w:rFonts w:cs="Arial"/>
                <w:lang w:val="en-US"/>
              </w:rPr>
              <w:t>Date of signature:</w:t>
            </w:r>
          </w:p>
        </w:tc>
        <w:tc>
          <w:tcPr>
            <w:tcW w:w="5103" w:type="dxa"/>
            <w:shd w:val="clear" w:color="auto" w:fill="auto"/>
          </w:tcPr>
          <w:p w14:paraId="2E67E412" w14:textId="77777777" w:rsidR="004E1221" w:rsidRPr="000C3027" w:rsidRDefault="004E1221" w:rsidP="000D019B">
            <w:pPr>
              <w:spacing w:after="120"/>
              <w:jc w:val="left"/>
              <w:rPr>
                <w:rFonts w:cs="Arial"/>
                <w:b/>
                <w:lang w:val="en-US"/>
              </w:rPr>
            </w:pPr>
          </w:p>
          <w:p w14:paraId="62A54301" w14:textId="77777777" w:rsidR="004E1221" w:rsidRPr="000C3027" w:rsidRDefault="004E1221" w:rsidP="000D019B">
            <w:pPr>
              <w:spacing w:after="120"/>
              <w:jc w:val="left"/>
              <w:rPr>
                <w:rFonts w:cs="Arial"/>
                <w:b/>
                <w:lang w:val="en-US"/>
              </w:rPr>
            </w:pPr>
          </w:p>
        </w:tc>
      </w:tr>
      <w:tr w:rsidR="004E1221" w:rsidRPr="000C3027" w14:paraId="16335560" w14:textId="77777777" w:rsidTr="00973A45">
        <w:tc>
          <w:tcPr>
            <w:tcW w:w="3652" w:type="dxa"/>
            <w:tcBorders>
              <w:top w:val="nil"/>
              <w:bottom w:val="nil"/>
            </w:tcBorders>
            <w:shd w:val="clear" w:color="auto" w:fill="auto"/>
          </w:tcPr>
          <w:p w14:paraId="5361B0E5" w14:textId="77777777" w:rsidR="004E1221" w:rsidRPr="000C3027" w:rsidRDefault="004E1221" w:rsidP="000D019B">
            <w:pPr>
              <w:spacing w:after="120"/>
              <w:jc w:val="left"/>
              <w:rPr>
                <w:rFonts w:cs="Arial"/>
                <w:lang w:val="en-US"/>
              </w:rPr>
            </w:pPr>
            <w:r w:rsidRPr="000C3027">
              <w:rPr>
                <w:rFonts w:cs="Arial"/>
                <w:lang w:val="en-US"/>
              </w:rPr>
              <w:t>Applicant’s signature:</w:t>
            </w:r>
          </w:p>
        </w:tc>
        <w:tc>
          <w:tcPr>
            <w:tcW w:w="5103" w:type="dxa"/>
            <w:shd w:val="clear" w:color="auto" w:fill="auto"/>
          </w:tcPr>
          <w:p w14:paraId="65CC1615" w14:textId="77777777" w:rsidR="004E1221" w:rsidRPr="000C3027" w:rsidRDefault="004E1221" w:rsidP="000D019B">
            <w:pPr>
              <w:spacing w:after="120"/>
              <w:jc w:val="left"/>
              <w:rPr>
                <w:rFonts w:cs="Arial"/>
                <w:b/>
                <w:lang w:val="en-US"/>
              </w:rPr>
            </w:pPr>
          </w:p>
          <w:p w14:paraId="61781C1D" w14:textId="77777777" w:rsidR="004E1221" w:rsidRPr="000C3027" w:rsidRDefault="004E1221" w:rsidP="000D019B">
            <w:pPr>
              <w:spacing w:after="120"/>
              <w:jc w:val="left"/>
              <w:rPr>
                <w:rFonts w:cs="Arial"/>
                <w:lang w:val="en-US"/>
              </w:rPr>
            </w:pPr>
          </w:p>
          <w:p w14:paraId="57DB615F" w14:textId="77777777" w:rsidR="004E1221" w:rsidRPr="000C3027" w:rsidRDefault="004E1221" w:rsidP="000D019B">
            <w:pPr>
              <w:spacing w:after="120"/>
              <w:jc w:val="left"/>
              <w:rPr>
                <w:rFonts w:cs="Arial"/>
                <w:lang w:val="en-US"/>
              </w:rPr>
            </w:pPr>
          </w:p>
        </w:tc>
      </w:tr>
      <w:tr w:rsidR="00B467A3" w:rsidRPr="000C3027" w14:paraId="2286A1D6" w14:textId="77777777" w:rsidTr="00973A45">
        <w:tc>
          <w:tcPr>
            <w:tcW w:w="3652" w:type="dxa"/>
            <w:tcBorders>
              <w:top w:val="nil"/>
              <w:bottom w:val="nil"/>
            </w:tcBorders>
            <w:shd w:val="clear" w:color="auto" w:fill="auto"/>
          </w:tcPr>
          <w:p w14:paraId="4A5F11E0" w14:textId="77777777" w:rsidR="00B467A3" w:rsidRPr="000C3027" w:rsidRDefault="00B467A3" w:rsidP="000D019B">
            <w:pPr>
              <w:spacing w:after="120"/>
              <w:jc w:val="left"/>
              <w:rPr>
                <w:rFonts w:cs="Arial"/>
                <w:lang w:val="en-US"/>
              </w:rPr>
            </w:pPr>
            <w:r w:rsidRPr="000C3027">
              <w:rPr>
                <w:rFonts w:cs="Arial"/>
                <w:lang w:val="en-US"/>
              </w:rPr>
              <w:t>Title:</w:t>
            </w:r>
          </w:p>
        </w:tc>
        <w:tc>
          <w:tcPr>
            <w:tcW w:w="5103" w:type="dxa"/>
            <w:shd w:val="clear" w:color="auto" w:fill="auto"/>
          </w:tcPr>
          <w:p w14:paraId="3C3D9B96" w14:textId="77777777" w:rsidR="00B467A3" w:rsidRPr="000C3027" w:rsidRDefault="00B467A3" w:rsidP="000D019B">
            <w:pPr>
              <w:spacing w:after="120"/>
              <w:jc w:val="left"/>
              <w:rPr>
                <w:rFonts w:cs="Arial"/>
                <w:b/>
                <w:lang w:val="en-US"/>
              </w:rPr>
            </w:pPr>
          </w:p>
        </w:tc>
      </w:tr>
    </w:tbl>
    <w:p w14:paraId="21FB4824" w14:textId="77777777" w:rsidR="000C3027" w:rsidRDefault="000C3027">
      <w:pPr>
        <w:spacing w:line="276" w:lineRule="auto"/>
        <w:jc w:val="left"/>
        <w:rPr>
          <w:rFonts w:cs="Arial"/>
        </w:rPr>
      </w:pPr>
    </w:p>
    <w:p w14:paraId="400B45CD" w14:textId="77777777" w:rsidR="000C3027" w:rsidRDefault="000C3027">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048606B7" w14:textId="77777777" w:rsidTr="003960D7">
            <w:trPr>
              <w:trHeight w:val="1408"/>
              <w:jc w:val="center"/>
            </w:trPr>
            <w:tc>
              <w:tcPr>
                <w:tcW w:w="5000" w:type="pct"/>
              </w:tcPr>
              <w:p w14:paraId="0B819035" w14:textId="7AECBF94" w:rsidR="004E1221" w:rsidRPr="000C3027" w:rsidRDefault="004E1221" w:rsidP="008D5148">
                <w:pPr>
                  <w:pStyle w:val="NoSpacing"/>
                  <w:rPr>
                    <w:rFonts w:ascii="Arial" w:eastAsiaTheme="majorEastAsia" w:hAnsi="Arial" w:cs="Arial"/>
                    <w:caps/>
                  </w:rPr>
                </w:pPr>
              </w:p>
            </w:tc>
          </w:tr>
          <w:tr w:rsidR="004E1221" w:rsidRPr="000C3027" w14:paraId="69380874" w14:textId="77777777" w:rsidTr="00B41265">
            <w:trPr>
              <w:trHeight w:val="2558"/>
              <w:jc w:val="center"/>
            </w:trPr>
            <w:tc>
              <w:tcPr>
                <w:tcW w:w="5000" w:type="pct"/>
              </w:tcPr>
              <w:p w14:paraId="24BC5C92" w14:textId="77777777" w:rsidR="004E1221" w:rsidRPr="000C3027" w:rsidRDefault="004E1221" w:rsidP="00FD7EF0">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25A94BEB" w14:textId="63AC6442" w:rsidR="004E1221" w:rsidRPr="000C3027" w:rsidRDefault="00CA5DA5" w:rsidP="00F4194F">
          <w:pPr>
            <w:pStyle w:val="Subtitle"/>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222E90A5" wp14:editId="678F2E36">
                <wp:simplePos x="0" y="0"/>
                <wp:positionH relativeFrom="margin">
                  <wp:align>right</wp:align>
                </wp:positionH>
                <wp:positionV relativeFrom="paragraph">
                  <wp:posOffset>-2877820</wp:posOffset>
                </wp:positionV>
                <wp:extent cx="1087652" cy="501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87652" cy="501650"/>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noProof/>
              <w:lang w:eastAsia="en-GB"/>
            </w:rPr>
            <w:drawing>
              <wp:anchor distT="0" distB="0" distL="114300" distR="114300" simplePos="0" relativeHeight="251658240" behindDoc="1" locked="0" layoutInCell="1" allowOverlap="1" wp14:anchorId="31AC7D7D" wp14:editId="07AFD164">
                <wp:simplePos x="0" y="0"/>
                <wp:positionH relativeFrom="column">
                  <wp:posOffset>-902970</wp:posOffset>
                </wp:positionH>
                <wp:positionV relativeFrom="paragraph">
                  <wp:posOffset>-1635760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4E1221" w:rsidRPr="000C3027">
            <w:rPr>
              <w:rFonts w:ascii="Arial" w:hAnsi="Arial" w:cs="Arial"/>
            </w:rPr>
            <w:t xml:space="preserve">what we commit to as a member </w:t>
          </w:r>
        </w:p>
        <w:p w14:paraId="6AD240EC" w14:textId="77777777" w:rsidR="004E1221" w:rsidRPr="000C3027" w:rsidRDefault="004E0A5E" w:rsidP="00C972F0">
          <w:pPr>
            <w:pStyle w:val="NoSpacing"/>
            <w:rPr>
              <w:rFonts w:ascii="Arial" w:hAnsi="Arial" w:cs="Arial"/>
            </w:rPr>
          </w:pPr>
        </w:p>
      </w:sdtContent>
    </w:sdt>
    <w:p w14:paraId="1F1193AD" w14:textId="77777777" w:rsidR="004E1221" w:rsidRPr="000C3027" w:rsidRDefault="004E1221" w:rsidP="00E877B3">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005B03BB" w14:textId="77777777" w:rsidR="004E1221" w:rsidRPr="000C3027" w:rsidRDefault="004E1221" w:rsidP="00C972F0">
      <w:pPr>
        <w:pStyle w:val="NoSpacing"/>
        <w:rPr>
          <w:rFonts w:ascii="Arial" w:hAnsi="Arial" w:cs="Arial"/>
          <w:i/>
          <w:color w:val="767676"/>
        </w:rPr>
      </w:pPr>
    </w:p>
    <w:p w14:paraId="3EAAD308" w14:textId="77777777" w:rsidR="004E1221" w:rsidRPr="000C3027" w:rsidRDefault="004E1221" w:rsidP="00C972F0">
      <w:pPr>
        <w:pStyle w:val="NoSpacing"/>
        <w:rPr>
          <w:rFonts w:ascii="Arial" w:hAnsi="Arial" w:cs="Arial"/>
          <w:i/>
          <w:color w:val="767676"/>
        </w:rPr>
      </w:pPr>
    </w:p>
    <w:p w14:paraId="3A6EB94B" w14:textId="77777777" w:rsidR="003D7F91" w:rsidRPr="000C3027" w:rsidRDefault="004E1221" w:rsidP="003D7F9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4C73CE0" w14:textId="77777777" w:rsidR="003D7F91" w:rsidRPr="000C3027" w:rsidRDefault="003D7F91" w:rsidP="003D7F91">
      <w:pPr>
        <w:pStyle w:val="NoSpacing"/>
        <w:rPr>
          <w:rFonts w:ascii="Arial" w:hAnsi="Arial" w:cs="Arial"/>
          <w:i/>
          <w:color w:val="767676"/>
        </w:rPr>
      </w:pPr>
    </w:p>
    <w:p w14:paraId="2A7733EB" w14:textId="77777777" w:rsidR="003D7F91" w:rsidRPr="00CA5DA5" w:rsidRDefault="004E1221" w:rsidP="003D7F91">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3A0F9058" w14:textId="77777777" w:rsidR="003D7F91" w:rsidRPr="000C3027" w:rsidRDefault="003D7F91" w:rsidP="003D7F91">
      <w:pPr>
        <w:pStyle w:val="NoSpacing"/>
        <w:rPr>
          <w:rFonts w:ascii="Arial" w:hAnsi="Arial" w:cs="Arial"/>
          <w:color w:val="8DC640"/>
          <w:sz w:val="28"/>
          <w:szCs w:val="28"/>
        </w:rPr>
      </w:pPr>
    </w:p>
    <w:p w14:paraId="02214EDF" w14:textId="77777777" w:rsidR="003D7F91" w:rsidRPr="000C3027" w:rsidRDefault="004E1221" w:rsidP="003D7F91">
      <w:pPr>
        <w:pStyle w:val="NoSpacing"/>
        <w:rPr>
          <w:rFonts w:ascii="Arial" w:hAnsi="Arial" w:cs="Arial"/>
        </w:rPr>
      </w:pPr>
      <w:r w:rsidRPr="000C3027">
        <w:rPr>
          <w:rFonts w:ascii="Arial" w:hAnsi="Arial" w:cs="Arial"/>
        </w:rPr>
        <w:t xml:space="preserve">The Better Cotton Initiative (BCI) is focused on effecting change, and credibility is crucial to mainstreaming Better Cotton successfully. BCI and its members </w:t>
      </w:r>
      <w:proofErr w:type="gramStart"/>
      <w:r w:rsidRPr="000C3027">
        <w:rPr>
          <w:rFonts w:ascii="Arial" w:hAnsi="Arial" w:cs="Arial"/>
        </w:rPr>
        <w:t>strive to act with integrity at all times</w:t>
      </w:r>
      <w:proofErr w:type="gramEnd"/>
      <w:r w:rsidRPr="000C3027">
        <w:rPr>
          <w:rFonts w:ascii="Arial" w:hAnsi="Arial" w:cs="Arial"/>
        </w:rPr>
        <w:t>. In practice this means:</w:t>
      </w:r>
    </w:p>
    <w:p w14:paraId="52DB7EC0" w14:textId="77777777" w:rsidR="003D7F91" w:rsidRPr="000C3027" w:rsidRDefault="003D7F91" w:rsidP="003D7F91">
      <w:pPr>
        <w:pStyle w:val="NoSpacing"/>
        <w:rPr>
          <w:rFonts w:ascii="Arial" w:hAnsi="Arial" w:cs="Arial"/>
        </w:rPr>
      </w:pPr>
    </w:p>
    <w:p w14:paraId="499A7F5E" w14:textId="77777777" w:rsidR="004E1221" w:rsidRPr="000C3027" w:rsidRDefault="004E1221" w:rsidP="003D7F91">
      <w:pPr>
        <w:pStyle w:val="NoSpacing"/>
        <w:numPr>
          <w:ilvl w:val="0"/>
          <w:numId w:val="10"/>
        </w:numPr>
        <w:rPr>
          <w:rFonts w:ascii="Arial" w:hAnsi="Arial" w:cs="Arial"/>
          <w:i/>
          <w:color w:val="767676"/>
        </w:rPr>
      </w:pPr>
      <w:r w:rsidRPr="000C3027">
        <w:rPr>
          <w:rFonts w:ascii="Arial" w:hAnsi="Arial" w:cs="Arial"/>
        </w:rPr>
        <w:t>Members commit themselves to the mission, specific aims and strategic principles of the BCI.</w:t>
      </w:r>
    </w:p>
    <w:p w14:paraId="47150E0B" w14:textId="77777777"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lastRenderedPageBreak/>
        <w:t>Members promote and communicate this commitment throughout their own organisation and to external partners.</w:t>
      </w:r>
    </w:p>
    <w:p w14:paraId="0DC88E1F" w14:textId="77777777"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t>Members act responsibly and are transparent in their engagement with BCI.</w:t>
      </w:r>
    </w:p>
    <w:p w14:paraId="6200F1BC" w14:textId="77777777"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3D513E6" w14:textId="77777777" w:rsidR="004E1221" w:rsidRPr="000C3027" w:rsidRDefault="004E1221">
      <w:pPr>
        <w:rPr>
          <w:rFonts w:cs="Arial"/>
        </w:rPr>
      </w:pPr>
    </w:p>
    <w:p w14:paraId="20691568" w14:textId="77777777" w:rsidR="004E1221" w:rsidRPr="00CA5DA5" w:rsidRDefault="004E1221" w:rsidP="0029218B">
      <w:pPr>
        <w:pStyle w:val="Heading2"/>
        <w:rPr>
          <w:rFonts w:cs="Arial"/>
          <w:color w:val="75B843"/>
          <w:sz w:val="28"/>
          <w:szCs w:val="28"/>
        </w:rPr>
      </w:pPr>
      <w:r w:rsidRPr="00CA5DA5">
        <w:rPr>
          <w:rFonts w:cs="Arial"/>
          <w:color w:val="75B843"/>
          <w:sz w:val="28"/>
          <w:szCs w:val="28"/>
        </w:rPr>
        <w:t>Collaboration and Promotion</w:t>
      </w:r>
    </w:p>
    <w:p w14:paraId="7A66E8C1" w14:textId="77777777" w:rsidR="004E1221" w:rsidRPr="000C3027" w:rsidRDefault="004E1221" w:rsidP="00FF49DA">
      <w:pPr>
        <w:pStyle w:val="Heading2"/>
        <w:rPr>
          <w:rFonts w:eastAsiaTheme="minorHAnsi" w:cs="Arial"/>
          <w:b w:val="0"/>
          <w:bCs w:val="0"/>
          <w:szCs w:val="22"/>
        </w:rPr>
      </w:pPr>
      <w:r w:rsidRPr="000C3027">
        <w:rPr>
          <w:rFonts w:eastAsiaTheme="minorHAnsi" w:cs="Arial"/>
          <w:b w:val="0"/>
          <w:bCs w:val="0"/>
          <w:szCs w:val="22"/>
        </w:rPr>
        <w:t xml:space="preserve">BCI is a multi-stakeholder initiative that promotes collaboration. BCI and its members welcome constructive feedback and aspire to be innovative. </w:t>
      </w:r>
    </w:p>
    <w:p w14:paraId="58FC3A3C" w14:textId="77777777" w:rsidR="004E1221" w:rsidRPr="000C3027" w:rsidRDefault="004E1221" w:rsidP="004E1221">
      <w:pPr>
        <w:pStyle w:val="ListParagraph"/>
        <w:numPr>
          <w:ilvl w:val="0"/>
          <w:numId w:val="12"/>
        </w:numPr>
        <w:spacing w:before="320" w:after="60"/>
        <w:ind w:left="714" w:hanging="357"/>
        <w:contextualSpacing w:val="0"/>
        <w:jc w:val="left"/>
        <w:outlineLvl w:val="1"/>
        <w:rPr>
          <w:rFonts w:cs="Arial"/>
        </w:rPr>
      </w:pPr>
      <w:r w:rsidRPr="000C3027">
        <w:rPr>
          <w:rFonts w:cs="Arial"/>
        </w:rPr>
        <w:t>Members actively share their knowledge and expertise with BCI and other members.</w:t>
      </w:r>
    </w:p>
    <w:p w14:paraId="5F52EF07" w14:textId="77777777" w:rsidR="004E1221" w:rsidRPr="000C3027" w:rsidRDefault="004E1221" w:rsidP="004E1221">
      <w:pPr>
        <w:pStyle w:val="ListParagraph"/>
        <w:numPr>
          <w:ilvl w:val="0"/>
          <w:numId w:val="12"/>
        </w:numPr>
        <w:spacing w:before="320" w:after="60"/>
        <w:ind w:left="714" w:hanging="357"/>
        <w:contextualSpacing w:val="0"/>
        <w:jc w:val="left"/>
        <w:outlineLvl w:val="1"/>
        <w:rPr>
          <w:rFonts w:cs="Arial"/>
        </w:rPr>
      </w:pPr>
      <w:r w:rsidRPr="000C3027">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0BA8DA94" w14:textId="77777777" w:rsidR="004E1221" w:rsidRPr="000C3027" w:rsidRDefault="004E1221" w:rsidP="006E2BBD">
      <w:pPr>
        <w:jc w:val="left"/>
        <w:rPr>
          <w:rFonts w:cs="Arial"/>
        </w:rPr>
      </w:pPr>
    </w:p>
    <w:p w14:paraId="67D61CFB" w14:textId="77777777" w:rsidR="004E1221" w:rsidRPr="00CA5DA5" w:rsidRDefault="004E1221" w:rsidP="00B216BF">
      <w:pPr>
        <w:pStyle w:val="Heading2"/>
        <w:rPr>
          <w:rFonts w:cs="Arial"/>
          <w:color w:val="75B843"/>
          <w:sz w:val="28"/>
          <w:szCs w:val="28"/>
        </w:rPr>
      </w:pPr>
      <w:r w:rsidRPr="00CA5DA5">
        <w:rPr>
          <w:rFonts w:cs="Arial"/>
          <w:color w:val="75B843"/>
          <w:sz w:val="28"/>
          <w:szCs w:val="28"/>
        </w:rPr>
        <w:t xml:space="preserve">Ensuring continued credibility of the initiative </w:t>
      </w:r>
    </w:p>
    <w:p w14:paraId="1C22B263" w14:textId="77777777" w:rsidR="004E1221" w:rsidRPr="000C3027" w:rsidRDefault="004E1221" w:rsidP="00B216BF">
      <w:pPr>
        <w:pStyle w:val="Heading2"/>
        <w:rPr>
          <w:rFonts w:eastAsiaTheme="minorHAnsi" w:cs="Arial"/>
          <w:b w:val="0"/>
          <w:bCs w:val="0"/>
          <w:strike/>
          <w:color w:val="FF0000"/>
          <w:szCs w:val="22"/>
        </w:rPr>
      </w:pPr>
      <w:r w:rsidRPr="000C3027">
        <w:rPr>
          <w:rFonts w:eastAsiaTheme="minorHAnsi" w:cs="Arial"/>
          <w:b w:val="0"/>
          <w:bCs w:val="0"/>
          <w:szCs w:val="22"/>
        </w:rPr>
        <w:t xml:space="preserve">Credibility and the multi-stakeholder nature of the initiative are crucial to BCI and its members. </w:t>
      </w:r>
    </w:p>
    <w:p w14:paraId="7A223456" w14:textId="77777777" w:rsidR="004E1221" w:rsidRPr="000C3027" w:rsidRDefault="004E1221" w:rsidP="004E1221">
      <w:pPr>
        <w:pStyle w:val="Heading2"/>
        <w:numPr>
          <w:ilvl w:val="0"/>
          <w:numId w:val="13"/>
        </w:numPr>
        <w:rPr>
          <w:rFonts w:eastAsiaTheme="minorHAnsi" w:cs="Arial"/>
          <w:b w:val="0"/>
          <w:bCs w:val="0"/>
          <w:szCs w:val="22"/>
        </w:rPr>
      </w:pPr>
      <w:r w:rsidRPr="000C3027">
        <w:rPr>
          <w:rFonts w:eastAsiaTheme="minorHAnsi" w:cs="Arial"/>
          <w:b w:val="0"/>
          <w:bCs w:val="0"/>
          <w:szCs w:val="22"/>
        </w:rPr>
        <w:t>Members help BCI monitor for false claims and other risks to BCI’s integrity and credibility.</w:t>
      </w:r>
    </w:p>
    <w:p w14:paraId="0D3EC62D" w14:textId="77777777" w:rsidR="004E1221" w:rsidRPr="000C3027" w:rsidRDefault="004E1221" w:rsidP="004E1221">
      <w:pPr>
        <w:pStyle w:val="Heading2"/>
        <w:numPr>
          <w:ilvl w:val="0"/>
          <w:numId w:val="13"/>
        </w:numPr>
        <w:rPr>
          <w:rFonts w:eastAsiaTheme="minorHAnsi" w:cs="Arial"/>
          <w:b w:val="0"/>
          <w:bCs w:val="0"/>
          <w:szCs w:val="22"/>
        </w:rPr>
      </w:pPr>
      <w:r w:rsidRPr="000C3027">
        <w:rPr>
          <w:rFonts w:eastAsiaTheme="minorHAnsi" w:cs="Arial"/>
          <w:b w:val="0"/>
          <w:bCs w:val="0"/>
          <w:szCs w:val="22"/>
        </w:rPr>
        <w:t xml:space="preserve">All members contribute to the continuous improvement of the standard and its system. </w:t>
      </w:r>
    </w:p>
    <w:p w14:paraId="3C45546F" w14:textId="77777777" w:rsidR="004E1221" w:rsidRPr="000C3027" w:rsidRDefault="004E1221" w:rsidP="004E1221">
      <w:pPr>
        <w:pStyle w:val="Heading2"/>
        <w:numPr>
          <w:ilvl w:val="0"/>
          <w:numId w:val="13"/>
        </w:numPr>
        <w:rPr>
          <w:rFonts w:cs="Arial"/>
          <w:b w:val="0"/>
        </w:rPr>
      </w:pPr>
      <w:r w:rsidRPr="000C3027">
        <w:rPr>
          <w:rFonts w:eastAsiaTheme="minorHAnsi" w:cs="Arial"/>
          <w:b w:val="0"/>
          <w:bCs w:val="0"/>
          <w:szCs w:val="22"/>
        </w:rPr>
        <w:t>Members demonstrate continuous improvement, and report back to BCI on progress annually. BCI reserves the right to monitor claims made in these reports.</w:t>
      </w:r>
    </w:p>
    <w:p w14:paraId="4AC506FB" w14:textId="77777777" w:rsidR="004E1221" w:rsidRPr="000C3027" w:rsidRDefault="004E1221" w:rsidP="004E1221">
      <w:pPr>
        <w:pStyle w:val="Heading2"/>
        <w:numPr>
          <w:ilvl w:val="0"/>
          <w:numId w:val="13"/>
        </w:numPr>
        <w:rPr>
          <w:rFonts w:cs="Arial"/>
          <w:b w:val="0"/>
        </w:rPr>
      </w:pPr>
      <w:r w:rsidRPr="000C3027">
        <w:rPr>
          <w:rFonts w:cs="Arial"/>
          <w:b w:val="0"/>
        </w:rPr>
        <w:t xml:space="preserve">Retailers and Brands support farmers and field activities by providing investment contributions on an annual basis. </w:t>
      </w:r>
    </w:p>
    <w:p w14:paraId="03A9B12A" w14:textId="677E9B88" w:rsidR="004E1221" w:rsidRDefault="004E1221" w:rsidP="00FA4C72">
      <w:pPr>
        <w:rPr>
          <w:rFonts w:cs="Arial"/>
        </w:rPr>
      </w:pPr>
    </w:p>
    <w:p w14:paraId="7F219987" w14:textId="77777777" w:rsidR="00CA5DA5" w:rsidRPr="000C3027" w:rsidRDefault="00CA5DA5" w:rsidP="00FA4C72">
      <w:pPr>
        <w:rPr>
          <w:rFonts w:cs="Arial"/>
        </w:rPr>
      </w:pPr>
    </w:p>
    <w:p w14:paraId="1FFE53E7" w14:textId="77777777" w:rsidR="004E1221" w:rsidRPr="00CA5DA5" w:rsidRDefault="004E1221" w:rsidP="0032039E">
      <w:pPr>
        <w:pStyle w:val="Heading2"/>
        <w:spacing w:afterLines="60" w:after="144"/>
        <w:rPr>
          <w:rFonts w:cs="Arial"/>
          <w:color w:val="75B843"/>
        </w:rPr>
      </w:pPr>
      <w:r w:rsidRPr="00CA5DA5">
        <w:rPr>
          <w:rFonts w:cs="Arial"/>
          <w:color w:val="75B843"/>
          <w:sz w:val="28"/>
          <w:szCs w:val="28"/>
        </w:rPr>
        <w:lastRenderedPageBreak/>
        <w:t xml:space="preserve">Commercial commitment </w:t>
      </w:r>
    </w:p>
    <w:p w14:paraId="7AE58EDE" w14:textId="77777777" w:rsidR="004E1221" w:rsidRPr="000C3027" w:rsidRDefault="004E1221" w:rsidP="0032039E">
      <w:pPr>
        <w:spacing w:before="32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53A6E591"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4C1BC86"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Supply chain members respect contract sanctity and contribute to the building of trust in the supply chain. Members on </w:t>
      </w:r>
      <w:r w:rsidR="0052515F" w:rsidRPr="000C3027">
        <w:rPr>
          <w:rFonts w:cs="Arial"/>
        </w:rPr>
        <w:t xml:space="preserve">recognised </w:t>
      </w:r>
      <w:r w:rsidRPr="000C3027">
        <w:rPr>
          <w:rFonts w:cs="Arial"/>
        </w:rPr>
        <w:t>default lists will be suspended.</w:t>
      </w:r>
    </w:p>
    <w:p w14:paraId="576A3A25"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214572A3"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004B9EDA"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w:t>
      </w:r>
      <w:proofErr w:type="gramStart"/>
      <w:r w:rsidRPr="000C3027">
        <w:rPr>
          <w:rFonts w:cs="Arial"/>
        </w:rPr>
        <w:t>throughout, and</w:t>
      </w:r>
      <w:proofErr w:type="gramEnd"/>
      <w:r w:rsidRPr="000C3027">
        <w:rPr>
          <w:rFonts w:cs="Arial"/>
        </w:rPr>
        <w:t xml:space="preserve"> commit to sending strong demand signals for Better Cotton.  </w:t>
      </w:r>
    </w:p>
    <w:p w14:paraId="7019B72E" w14:textId="77777777" w:rsidR="004E1221" w:rsidRPr="000C3027" w:rsidRDefault="004E1221" w:rsidP="00FF49DA">
      <w:pPr>
        <w:spacing w:before="320" w:after="60"/>
        <w:ind w:left="357"/>
        <w:jc w:val="left"/>
        <w:outlineLvl w:val="1"/>
        <w:rPr>
          <w:rFonts w:cs="Arial"/>
        </w:rPr>
      </w:pPr>
    </w:p>
    <w:p w14:paraId="25956370" w14:textId="77777777" w:rsidR="004E1221" w:rsidRPr="000C3027" w:rsidRDefault="004E1221" w:rsidP="00B216BF">
      <w:pPr>
        <w:pStyle w:val="Heading2"/>
        <w:rPr>
          <w:rFonts w:cs="Arial"/>
          <w:b w:val="0"/>
        </w:rPr>
      </w:pPr>
      <w:r w:rsidRPr="000C3027">
        <w:rPr>
          <w:rFonts w:cs="Arial"/>
          <w:b w:val="0"/>
        </w:rPr>
        <w:lastRenderedPageBreak/>
        <w:t xml:space="preserve">I am authorised on behalf of my company and hereby confirm that we understand and will follow this Code of Practice. </w:t>
      </w:r>
    </w:p>
    <w:p w14:paraId="6F148DFC" w14:textId="77777777" w:rsidR="004E1221" w:rsidRPr="000C3027" w:rsidRDefault="004E1221" w:rsidP="00B216BF">
      <w:pPr>
        <w:pStyle w:val="Heading2"/>
        <w:spacing w:before="0" w:after="0"/>
        <w:rPr>
          <w:rFonts w:cs="Arial"/>
          <w:b w:val="0"/>
        </w:rPr>
      </w:pPr>
    </w:p>
    <w:p w14:paraId="0297F5A3" w14:textId="77777777" w:rsidR="004E1221" w:rsidRPr="000C3027" w:rsidRDefault="004E1221" w:rsidP="00B216BF">
      <w:pPr>
        <w:pStyle w:val="Heading2"/>
        <w:spacing w:before="0" w:after="0"/>
        <w:rPr>
          <w:rFonts w:cs="Arial"/>
          <w:b w:val="0"/>
        </w:rPr>
      </w:pPr>
    </w:p>
    <w:p w14:paraId="1AB70FB6" w14:textId="77777777" w:rsidR="004E1221" w:rsidRPr="000C3027" w:rsidRDefault="004E1221" w:rsidP="00B216BF">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7BE27403" w14:textId="77777777" w:rsidR="004E1221" w:rsidRPr="000C3027" w:rsidRDefault="004E1221" w:rsidP="00B216BF">
      <w:pPr>
        <w:pStyle w:val="Heading2"/>
        <w:spacing w:before="0" w:after="0"/>
        <w:rPr>
          <w:rFonts w:cs="Arial"/>
          <w:b w:val="0"/>
        </w:rPr>
      </w:pPr>
      <w:r w:rsidRPr="000C3027">
        <w:rPr>
          <w:rFonts w:cs="Arial"/>
          <w:b w:val="0"/>
        </w:rPr>
        <w:t xml:space="preserve">Place and date </w:t>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t xml:space="preserve">Name of Organisation </w:t>
      </w:r>
    </w:p>
    <w:p w14:paraId="39897F17" w14:textId="77777777" w:rsidR="004E1221" w:rsidRPr="000C3027" w:rsidRDefault="004E1221" w:rsidP="00B216BF">
      <w:pPr>
        <w:pStyle w:val="Heading2"/>
        <w:spacing w:before="0" w:after="0"/>
        <w:rPr>
          <w:rFonts w:cs="Arial"/>
          <w:b w:val="0"/>
        </w:rPr>
      </w:pPr>
    </w:p>
    <w:p w14:paraId="6ADD73B0"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4CAC1B13" w14:textId="77777777" w:rsidR="004E1221" w:rsidRPr="000C3027" w:rsidRDefault="004E1221" w:rsidP="00B216BF">
      <w:pPr>
        <w:pStyle w:val="Heading2"/>
        <w:spacing w:before="0" w:after="0"/>
        <w:rPr>
          <w:rFonts w:cs="Arial"/>
          <w:b w:val="0"/>
        </w:rPr>
      </w:pPr>
      <w:r w:rsidRPr="000C3027">
        <w:rPr>
          <w:rFonts w:cs="Arial"/>
          <w:b w:val="0"/>
        </w:rPr>
        <w:t xml:space="preserve">Title </w:t>
      </w:r>
    </w:p>
    <w:p w14:paraId="019796BA" w14:textId="77777777" w:rsidR="004E1221" w:rsidRPr="000C3027" w:rsidRDefault="004E1221" w:rsidP="00B216BF">
      <w:pPr>
        <w:pStyle w:val="Heading2"/>
        <w:spacing w:before="0" w:after="0"/>
        <w:rPr>
          <w:rFonts w:cs="Arial"/>
          <w:b w:val="0"/>
        </w:rPr>
      </w:pPr>
    </w:p>
    <w:p w14:paraId="2F7E037C"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10588272" w14:textId="77777777" w:rsidR="004E1221" w:rsidRPr="000C3027" w:rsidRDefault="004E1221" w:rsidP="00B216BF">
      <w:pPr>
        <w:pStyle w:val="Heading2"/>
        <w:spacing w:before="0" w:after="0"/>
        <w:rPr>
          <w:rFonts w:cs="Arial"/>
          <w:b w:val="0"/>
        </w:rPr>
      </w:pPr>
      <w:r w:rsidRPr="000C3027">
        <w:rPr>
          <w:rFonts w:cs="Arial"/>
          <w:b w:val="0"/>
        </w:rPr>
        <w:t xml:space="preserve">Signature </w:t>
      </w:r>
    </w:p>
    <w:p w14:paraId="2E90F897" w14:textId="77777777" w:rsidR="004E1221" w:rsidRPr="000C3027" w:rsidRDefault="004E1221" w:rsidP="00B216BF">
      <w:pPr>
        <w:pStyle w:val="Heading2"/>
        <w:spacing w:before="0" w:after="0"/>
        <w:rPr>
          <w:rFonts w:cs="Arial"/>
          <w:b w:val="0"/>
        </w:rPr>
      </w:pPr>
    </w:p>
    <w:p w14:paraId="0A9D7849" w14:textId="77777777" w:rsidR="004E1221" w:rsidRPr="000C3027" w:rsidRDefault="00F43FA5" w:rsidP="00B216BF">
      <w:pPr>
        <w:pStyle w:val="Heading2"/>
        <w:spacing w:before="0" w:after="0"/>
        <w:rPr>
          <w:rFonts w:cs="Arial"/>
          <w:b w:val="0"/>
        </w:rPr>
      </w:pPr>
      <w:r>
        <w:rPr>
          <w:rFonts w:cs="Arial"/>
          <w:b w:val="0"/>
        </w:rPr>
        <w:t>_______________________</w:t>
      </w:r>
      <w:r>
        <w:rPr>
          <w:rFonts w:cs="Arial"/>
          <w:b w:val="0"/>
        </w:rPr>
        <w:tab/>
      </w:r>
      <w:r w:rsidR="004E1221" w:rsidRPr="000C3027">
        <w:rPr>
          <w:rFonts w:cs="Arial"/>
          <w:b w:val="0"/>
        </w:rPr>
        <w:tab/>
        <w:t>__________________________________</w:t>
      </w:r>
    </w:p>
    <w:p w14:paraId="561C45EC" w14:textId="77777777" w:rsidR="004E1221" w:rsidRPr="000C3027" w:rsidRDefault="004E1221" w:rsidP="00B216BF">
      <w:pPr>
        <w:pStyle w:val="Heading2"/>
        <w:spacing w:before="0" w:after="0"/>
        <w:rPr>
          <w:rFonts w:cs="Arial"/>
          <w:b w:val="0"/>
        </w:rPr>
      </w:pPr>
      <w:r w:rsidRPr="000C3027">
        <w:rPr>
          <w:rFonts w:cs="Arial"/>
          <w:b w:val="0"/>
        </w:rPr>
        <w:t xml:space="preserve">Name in printed letters </w:t>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t xml:space="preserve">Organisation stamp </w:t>
      </w:r>
    </w:p>
    <w:p w14:paraId="15B3562D" w14:textId="77777777" w:rsidR="004E1221" w:rsidRPr="000C3027" w:rsidRDefault="004E1221" w:rsidP="00B216BF">
      <w:pPr>
        <w:pStyle w:val="Heading2"/>
        <w:rPr>
          <w:rFonts w:cs="Arial"/>
          <w:b w:val="0"/>
        </w:rPr>
      </w:pPr>
    </w:p>
    <w:p w14:paraId="1BFDB9A4" w14:textId="77777777" w:rsidR="004E1221" w:rsidRPr="000C3027" w:rsidRDefault="004E1221" w:rsidP="00B216BF">
      <w:pPr>
        <w:pStyle w:val="Heading2"/>
        <w:rPr>
          <w:rFonts w:cs="Arial"/>
        </w:rPr>
      </w:pPr>
      <w:r w:rsidRPr="000C3027">
        <w:rPr>
          <w:rFonts w:cs="Arial"/>
        </w:rPr>
        <w:t xml:space="preserve">Please sign and submit only this page to the BCI Secretariat. </w:t>
      </w:r>
    </w:p>
    <w:p w14:paraId="6FC79261" w14:textId="77777777" w:rsidR="004E1221" w:rsidRPr="000C3027" w:rsidRDefault="004E1221" w:rsidP="00B216BF">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56479038" w14:textId="77777777" w:rsidR="004E1221" w:rsidRPr="000C3027" w:rsidRDefault="004E1221" w:rsidP="00B216BF">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12748D49" w14:textId="77777777" w:rsidR="004E1221" w:rsidRPr="000C3027" w:rsidRDefault="004E1221" w:rsidP="00B216BF">
      <w:pPr>
        <w:pStyle w:val="Heading2"/>
        <w:rPr>
          <w:rFonts w:cs="Arial"/>
          <w:b w:val="0"/>
          <w:i/>
        </w:rPr>
      </w:pPr>
      <w:r w:rsidRPr="000C3027">
        <w:rPr>
          <w:rFonts w:cs="Arial"/>
          <w:b w:val="0"/>
          <w:i/>
        </w:rPr>
        <w:t xml:space="preserve">If you, your employees, or any other representatives of your company have questions concerning the meaning or application of the BCI’s Member Code of Practice, please contact membership@bettercotton.org </w:t>
      </w:r>
    </w:p>
    <w:p w14:paraId="1C5CF44D" w14:textId="77777777" w:rsidR="004E1221" w:rsidRPr="000C3027" w:rsidRDefault="004E1221" w:rsidP="00B216BF">
      <w:pPr>
        <w:pStyle w:val="Heading2"/>
        <w:rPr>
          <w:rFonts w:cs="Arial"/>
          <w:b w:val="0"/>
        </w:rPr>
      </w:pPr>
    </w:p>
    <w:p w14:paraId="3514EC17" w14:textId="77777777" w:rsidR="004E1221" w:rsidRPr="000C3027" w:rsidRDefault="004E1221" w:rsidP="00B216BF">
      <w:pPr>
        <w:pStyle w:val="Heading2"/>
        <w:rPr>
          <w:rFonts w:cs="Arial"/>
        </w:rPr>
      </w:pPr>
    </w:p>
    <w:p w14:paraId="7EB1F815"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39D4F7B7" w14:textId="77777777" w:rsidTr="003960D7">
            <w:trPr>
              <w:trHeight w:val="1408"/>
              <w:jc w:val="center"/>
            </w:trPr>
            <w:tc>
              <w:tcPr>
                <w:tcW w:w="5000" w:type="pct"/>
              </w:tcPr>
              <w:p w14:paraId="0C8733A5" w14:textId="695EE704" w:rsidR="004E1221" w:rsidRPr="000C3027" w:rsidRDefault="00CA5DA5" w:rsidP="00937626">
                <w:pPr>
                  <w:pStyle w:val="NoSpacing"/>
                  <w:rPr>
                    <w:rFonts w:ascii="Arial" w:eastAsiaTheme="majorEastAsia" w:hAnsi="Arial" w:cs="Arial"/>
                    <w:caps/>
                  </w:rPr>
                </w:pPr>
                <w:r>
                  <w:rPr>
                    <w:rFonts w:ascii="Arial" w:hAnsi="Arial" w:cs="Arial"/>
                    <w:noProof/>
                    <w:lang w:eastAsia="en-GB"/>
                  </w:rPr>
                  <w:drawing>
                    <wp:anchor distT="0" distB="0" distL="114300" distR="114300" simplePos="0" relativeHeight="251669504" behindDoc="0" locked="0" layoutInCell="1" allowOverlap="1" wp14:anchorId="1C77C46D" wp14:editId="5D0A25F4">
                      <wp:simplePos x="0" y="0"/>
                      <wp:positionH relativeFrom="margin">
                        <wp:posOffset>4578350</wp:posOffset>
                      </wp:positionH>
                      <wp:positionV relativeFrom="paragraph">
                        <wp:posOffset>-372110</wp:posOffset>
                      </wp:positionV>
                      <wp:extent cx="1087652" cy="501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087652" cy="501650"/>
                              </a:xfrm>
                              <a:prstGeom prst="rect">
                                <a:avLst/>
                              </a:prstGeom>
                            </pic:spPr>
                          </pic:pic>
                        </a:graphicData>
                      </a:graphic>
                      <wp14:sizeRelH relativeFrom="margin">
                        <wp14:pctWidth>0</wp14:pctWidth>
                      </wp14:sizeRelH>
                      <wp14:sizeRelV relativeFrom="margin">
                        <wp14:pctHeight>0</wp14:pctHeight>
                      </wp14:sizeRelV>
                    </wp:anchor>
                  </w:drawing>
                </w:r>
              </w:p>
            </w:tc>
          </w:tr>
          <w:tr w:rsidR="004E1221" w:rsidRPr="000C3027" w14:paraId="5D6AA713" w14:textId="77777777" w:rsidTr="003960D7">
            <w:trPr>
              <w:trHeight w:val="3384"/>
              <w:jc w:val="center"/>
            </w:trPr>
            <w:tc>
              <w:tcPr>
                <w:tcW w:w="5000" w:type="pct"/>
              </w:tcPr>
              <w:p w14:paraId="3A2FF8DA" w14:textId="77777777" w:rsidR="004E1221" w:rsidRPr="000C3027" w:rsidRDefault="004E1221" w:rsidP="0013146D">
                <w:pPr>
                  <w:pStyle w:val="Title"/>
                  <w:rPr>
                    <w:rFonts w:ascii="Arial" w:hAnsi="Arial" w:cs="Arial"/>
                  </w:rPr>
                </w:pPr>
                <w:r w:rsidRPr="00CA5DA5">
                  <w:rPr>
                    <w:rFonts w:ascii="Arial" w:hAnsi="Arial" w:cs="Arial"/>
                    <w:color w:val="75B843"/>
                  </w:rPr>
                  <w:t>TERMS OF MEMBERSHIP</w:t>
                </w:r>
              </w:p>
            </w:tc>
          </w:tr>
        </w:tbl>
        <w:p w14:paraId="5F98629C" w14:textId="5429C315" w:rsidR="00F43FA5" w:rsidRDefault="00CA5DA5" w:rsidP="00F43FA5">
          <w:pPr>
            <w:rPr>
              <w:rFonts w:cs="Arial"/>
            </w:rPr>
          </w:pPr>
          <w:r w:rsidRPr="000C3027">
            <w:rPr>
              <w:rFonts w:cs="Arial"/>
              <w:noProof/>
              <w:lang w:eastAsia="en-GB"/>
            </w:rPr>
            <w:drawing>
              <wp:anchor distT="0" distB="0" distL="114300" distR="114300" simplePos="0" relativeHeight="251661312" behindDoc="1" locked="0" layoutInCell="1" allowOverlap="1" wp14:anchorId="5C8A9F59" wp14:editId="612DDB09">
                <wp:simplePos x="0" y="0"/>
                <wp:positionH relativeFrom="page">
                  <wp:align>left</wp:align>
                </wp:positionH>
                <wp:positionV relativeFrom="paragraph">
                  <wp:posOffset>-2153920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40BEB49" w14:textId="2363C12D" w:rsidR="00F43FA5" w:rsidRPr="00A935DF" w:rsidRDefault="00F43FA5" w:rsidP="00F43FA5">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14:paraId="084E4FF3" w14:textId="77777777" w:rsidR="00F43FA5" w:rsidRPr="00A935DF" w:rsidRDefault="00F43FA5" w:rsidP="00F43FA5">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5"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3F5DDDA4" w14:textId="77777777" w:rsidR="00F43FA5" w:rsidRPr="00CA5DA5" w:rsidRDefault="00F43FA5" w:rsidP="00F43FA5">
      <w:pPr>
        <w:pStyle w:val="Heading1"/>
        <w:numPr>
          <w:ilvl w:val="0"/>
          <w:numId w:val="23"/>
        </w:numPr>
        <w:rPr>
          <w:color w:val="75B843"/>
        </w:rPr>
      </w:pPr>
      <w:r w:rsidRPr="00CA5DA5">
        <w:rPr>
          <w:color w:val="75B843"/>
        </w:rPr>
        <w:t>Terms of Payment</w:t>
      </w:r>
    </w:p>
    <w:p w14:paraId="0F0CB78B" w14:textId="77777777" w:rsidR="00F43FA5" w:rsidRPr="003E3E35" w:rsidRDefault="00F43FA5" w:rsidP="00F43FA5">
      <w:pPr>
        <w:pStyle w:val="ListParagraph"/>
        <w:numPr>
          <w:ilvl w:val="1"/>
          <w:numId w:val="23"/>
        </w:numPr>
      </w:pPr>
      <w:r w:rsidRPr="003E3E35">
        <w:t>Membership fees are payable on an annual basis.</w:t>
      </w:r>
    </w:p>
    <w:p w14:paraId="75EA169A"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3071FA3F"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1F9A16BC"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7566E796" w14:textId="1A11B5A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w:t>
      </w:r>
      <w:r w:rsidR="00933FD1" w:rsidRPr="00B553D1">
        <w:rPr>
          <w:rFonts w:cs="Arial"/>
        </w:rPr>
        <w:t xml:space="preserve">Fee payments will be considered late if received after </w:t>
      </w:r>
      <w:r w:rsidR="00933FD1">
        <w:rPr>
          <w:rFonts w:cs="Arial"/>
        </w:rPr>
        <w:t xml:space="preserve">the </w:t>
      </w:r>
      <w:r w:rsidR="00933FD1"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07CF55AA" w14:textId="77777777" w:rsidR="00F43FA5" w:rsidRPr="00B553D1" w:rsidRDefault="00F43FA5" w:rsidP="00F43FA5">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38160B16" w14:textId="77777777" w:rsidR="00F43FA5" w:rsidRPr="00B553D1" w:rsidRDefault="00F43FA5" w:rsidP="00F43FA5">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40B42AE7" w14:textId="77777777" w:rsidR="00F43FA5" w:rsidRPr="00CA5DA5" w:rsidRDefault="00F43FA5" w:rsidP="00F43FA5">
      <w:pPr>
        <w:pStyle w:val="Heading1"/>
        <w:numPr>
          <w:ilvl w:val="0"/>
          <w:numId w:val="23"/>
        </w:numPr>
        <w:rPr>
          <w:color w:val="75B843"/>
        </w:rPr>
      </w:pPr>
      <w:r w:rsidRPr="00CA5DA5">
        <w:rPr>
          <w:color w:val="75B843"/>
        </w:rPr>
        <w:t>Adherence to the Better Cotton Initiative Code of Practice</w:t>
      </w:r>
    </w:p>
    <w:p w14:paraId="5ADEA693" w14:textId="77777777" w:rsidR="00F43FA5" w:rsidRPr="00654B5C" w:rsidRDefault="00F43FA5" w:rsidP="00F43FA5">
      <w:pPr>
        <w:rPr>
          <w:b/>
          <w:bCs/>
        </w:rPr>
      </w:pPr>
      <w:r w:rsidRPr="00A935DF">
        <w:t xml:space="preserve">The adherence of members to the Better Cotton Initiative Code of Practice is fundamental to the integrity, credibility and success of Better Cotton. </w:t>
      </w:r>
    </w:p>
    <w:p w14:paraId="2AA93A42" w14:textId="77777777" w:rsidR="00F43FA5" w:rsidRPr="00654B5C" w:rsidRDefault="00F43FA5" w:rsidP="00F43FA5">
      <w:pPr>
        <w:rPr>
          <w:b/>
          <w:bCs/>
        </w:rPr>
      </w:pPr>
      <w:r w:rsidRPr="00A935DF">
        <w:t>A violation of the BCI Code of Practice may lead to the suspension and / or termination of membership. A breach of the BCI Code of Practice includes, but is not limited to the following:</w:t>
      </w:r>
    </w:p>
    <w:p w14:paraId="392CBC2F" w14:textId="77777777" w:rsidR="00F43FA5" w:rsidRDefault="00F43FA5" w:rsidP="00F43FA5">
      <w:pPr>
        <w:rPr>
          <w:rFonts w:eastAsiaTheme="majorEastAsia" w:cs="Arial"/>
          <w:bCs/>
          <w:szCs w:val="26"/>
        </w:rPr>
      </w:pPr>
    </w:p>
    <w:p w14:paraId="043C387C" w14:textId="77777777" w:rsidR="00F43FA5" w:rsidRPr="00261B09" w:rsidRDefault="00F43FA5" w:rsidP="00F43FA5">
      <w:pPr>
        <w:rPr>
          <w:rFonts w:eastAsiaTheme="majorEastAsia" w:cs="Arial"/>
          <w:bCs/>
          <w:szCs w:val="26"/>
        </w:rPr>
      </w:pPr>
    </w:p>
    <w:p w14:paraId="154FA59F" w14:textId="77777777" w:rsidR="00F43FA5" w:rsidRPr="00654B5C" w:rsidRDefault="00F43FA5" w:rsidP="00F43FA5">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2B917D8F" w14:textId="77777777" w:rsidR="00F43FA5" w:rsidRPr="00B553D1" w:rsidRDefault="00F43FA5" w:rsidP="00F43FA5">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078AA4A7" w14:textId="77777777" w:rsidR="00F43FA5" w:rsidRPr="00B553D1" w:rsidRDefault="00F43FA5" w:rsidP="00F43FA5">
      <w:pPr>
        <w:pStyle w:val="ListParagraph"/>
        <w:numPr>
          <w:ilvl w:val="1"/>
          <w:numId w:val="23"/>
        </w:numPr>
        <w:rPr>
          <w:rFonts w:eastAsiaTheme="majorEastAsia"/>
          <w:b/>
          <w:bCs/>
          <w:szCs w:val="26"/>
        </w:rPr>
      </w:pPr>
      <w:r w:rsidRPr="00A935DF">
        <w:t>False representation of BCI and Better Cotton.</w:t>
      </w:r>
    </w:p>
    <w:p w14:paraId="6CDB5C01" w14:textId="77777777" w:rsidR="00F43FA5" w:rsidRPr="00B553D1" w:rsidRDefault="00F43FA5" w:rsidP="00F43FA5">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36657B30" w14:textId="77777777" w:rsidR="00F43FA5" w:rsidRPr="00B553D1" w:rsidRDefault="00F43FA5" w:rsidP="00F43FA5">
      <w:pPr>
        <w:pStyle w:val="ListParagraph"/>
        <w:numPr>
          <w:ilvl w:val="1"/>
          <w:numId w:val="23"/>
        </w:numPr>
        <w:rPr>
          <w:rFonts w:eastAsiaTheme="majorEastAsia"/>
          <w:b/>
          <w:bCs/>
          <w:szCs w:val="26"/>
        </w:rPr>
      </w:pPr>
      <w:r w:rsidRPr="00A935DF">
        <w:t>Being listed on a Default list.</w:t>
      </w:r>
    </w:p>
    <w:p w14:paraId="6E33BEC5" w14:textId="77777777" w:rsidR="00F43FA5" w:rsidRPr="00B553D1" w:rsidRDefault="00F43FA5" w:rsidP="00F43FA5">
      <w:pPr>
        <w:pStyle w:val="ListParagraph"/>
        <w:numPr>
          <w:ilvl w:val="1"/>
          <w:numId w:val="23"/>
        </w:numPr>
        <w:rPr>
          <w:rFonts w:eastAsiaTheme="majorEastAsia"/>
          <w:b/>
          <w:bCs/>
          <w:szCs w:val="26"/>
        </w:rPr>
      </w:pPr>
      <w:r w:rsidRPr="00A935DF">
        <w:t>Behaving in a manner contradictory to the BCI anti-trust guidelines.</w:t>
      </w:r>
    </w:p>
    <w:p w14:paraId="522A7FB4" w14:textId="77777777" w:rsidR="00F43FA5" w:rsidRPr="00B553D1" w:rsidRDefault="00F43FA5" w:rsidP="00F43FA5">
      <w:pPr>
        <w:pStyle w:val="ListParagraph"/>
        <w:numPr>
          <w:ilvl w:val="1"/>
          <w:numId w:val="23"/>
        </w:numPr>
        <w:rPr>
          <w:rFonts w:eastAsiaTheme="majorEastAsia"/>
          <w:b/>
          <w:bCs/>
          <w:szCs w:val="26"/>
        </w:rPr>
      </w:pPr>
      <w:r w:rsidRPr="00A935DF">
        <w:t>Taking part in anti-competitive practices.</w:t>
      </w:r>
    </w:p>
    <w:p w14:paraId="43720B36" w14:textId="77777777" w:rsidR="00F43FA5" w:rsidRPr="00654B5C" w:rsidRDefault="00F43FA5" w:rsidP="00F43FA5">
      <w:pPr>
        <w:rPr>
          <w:rFonts w:cs="Arial"/>
          <w:b/>
          <w:bCs/>
        </w:rPr>
      </w:pPr>
      <w:r w:rsidRPr="00654B5C">
        <w:rPr>
          <w:rFonts w:cs="Arial"/>
          <w:b/>
          <w:bCs/>
        </w:rPr>
        <w:t>Lack of commitment and engagement</w:t>
      </w:r>
    </w:p>
    <w:p w14:paraId="0924E2E6" w14:textId="77777777" w:rsidR="00F43FA5" w:rsidRPr="00B553D1" w:rsidRDefault="00F43FA5" w:rsidP="00F43FA5">
      <w:pPr>
        <w:pStyle w:val="ListParagraph"/>
        <w:numPr>
          <w:ilvl w:val="1"/>
          <w:numId w:val="23"/>
        </w:numPr>
        <w:rPr>
          <w:rFonts w:eastAsiaTheme="majorEastAsia"/>
          <w:b/>
          <w:bCs/>
        </w:rPr>
      </w:pPr>
      <w:r w:rsidRPr="00A935DF">
        <w:t>Lack of strategy and annual targets to procure Better Cotton (brands and retailers only).</w:t>
      </w:r>
    </w:p>
    <w:p w14:paraId="67214195" w14:textId="77777777" w:rsidR="00F43FA5" w:rsidRPr="00B553D1" w:rsidRDefault="00F43FA5" w:rsidP="00F43FA5">
      <w:pPr>
        <w:pStyle w:val="ListParagraph"/>
        <w:numPr>
          <w:ilvl w:val="1"/>
          <w:numId w:val="23"/>
        </w:numPr>
        <w:rPr>
          <w:rFonts w:eastAsiaTheme="majorEastAsia"/>
          <w:b/>
          <w:bCs/>
        </w:rPr>
      </w:pPr>
      <w:r w:rsidRPr="00A935DF">
        <w:t>Neglect to provide financial capacity investment contributions (brands and retailers only).</w:t>
      </w:r>
    </w:p>
    <w:p w14:paraId="01DDDB88" w14:textId="77777777" w:rsidR="00F43FA5" w:rsidRPr="00B553D1" w:rsidRDefault="00F43FA5" w:rsidP="00F43FA5">
      <w:pPr>
        <w:pStyle w:val="ListParagraph"/>
        <w:numPr>
          <w:ilvl w:val="1"/>
          <w:numId w:val="23"/>
        </w:numPr>
        <w:rPr>
          <w:rFonts w:eastAsiaTheme="majorEastAsia"/>
          <w:b/>
          <w:bCs/>
        </w:rPr>
      </w:pPr>
      <w:r w:rsidRPr="00A935DF">
        <w:t>Lack of engagement e.g. no attendance at BCI events/ workshops/webinars.</w:t>
      </w:r>
    </w:p>
    <w:p w14:paraId="373BA12F" w14:textId="77777777" w:rsidR="00F43FA5" w:rsidRPr="00A935DF" w:rsidRDefault="00F43FA5" w:rsidP="00F43FA5">
      <w:pPr>
        <w:pStyle w:val="ListParagraph"/>
        <w:numPr>
          <w:ilvl w:val="1"/>
          <w:numId w:val="23"/>
        </w:numPr>
      </w:pPr>
      <w:r w:rsidRPr="00A935DF">
        <w:t>Failure to report back performance to BCI annually according to guidelines provided by BCI.</w:t>
      </w:r>
    </w:p>
    <w:p w14:paraId="05A36B6F" w14:textId="77777777" w:rsidR="00F43FA5" w:rsidRPr="00A935DF" w:rsidRDefault="00F43FA5" w:rsidP="00F43FA5">
      <w:pPr>
        <w:pStyle w:val="ListParagraph"/>
        <w:numPr>
          <w:ilvl w:val="1"/>
          <w:numId w:val="23"/>
        </w:numPr>
      </w:pPr>
      <w:r w:rsidRPr="00A935DF">
        <w:t>Failure to demonstrate progress through this report (2.</w:t>
      </w:r>
      <w:r>
        <w:t>10</w:t>
      </w:r>
      <w:r w:rsidRPr="00A935DF">
        <w:t>)</w:t>
      </w:r>
    </w:p>
    <w:p w14:paraId="695D4642" w14:textId="77777777" w:rsidR="00F43FA5" w:rsidRPr="00CA5DA5" w:rsidRDefault="00F43FA5" w:rsidP="00F43FA5">
      <w:pPr>
        <w:pStyle w:val="Heading1"/>
        <w:numPr>
          <w:ilvl w:val="0"/>
          <w:numId w:val="23"/>
        </w:numPr>
        <w:rPr>
          <w:color w:val="75B843"/>
        </w:rPr>
      </w:pPr>
      <w:r w:rsidRPr="00CA5DA5">
        <w:rPr>
          <w:color w:val="75B843"/>
        </w:rPr>
        <w:t>Termination of membership</w:t>
      </w:r>
    </w:p>
    <w:p w14:paraId="3A5D3003" w14:textId="77777777" w:rsidR="00F43FA5" w:rsidRPr="00654B5C" w:rsidRDefault="00F43FA5" w:rsidP="00F43FA5">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2407BB5B" w14:textId="77777777" w:rsidR="00F43FA5" w:rsidRPr="00654B5C" w:rsidRDefault="00F43FA5" w:rsidP="00F43FA5">
      <w:pPr>
        <w:pStyle w:val="ListParagraph"/>
        <w:numPr>
          <w:ilvl w:val="1"/>
          <w:numId w:val="23"/>
        </w:numPr>
        <w:rPr>
          <w:lang w:val="en-US"/>
        </w:rPr>
      </w:pPr>
      <w:r w:rsidRPr="00654B5C">
        <w:rPr>
          <w:lang w:val="en-US"/>
        </w:rPr>
        <w:t xml:space="preserve">becomes insolvent </w:t>
      </w:r>
    </w:p>
    <w:p w14:paraId="57AB6AD9" w14:textId="77777777" w:rsidR="00F43FA5" w:rsidRPr="00654B5C" w:rsidRDefault="00F43FA5" w:rsidP="00F43FA5">
      <w:pPr>
        <w:pStyle w:val="ListParagraph"/>
        <w:numPr>
          <w:ilvl w:val="1"/>
          <w:numId w:val="23"/>
        </w:numPr>
        <w:rPr>
          <w:lang w:val="en-US"/>
        </w:rPr>
      </w:pPr>
      <w:r w:rsidRPr="00654B5C">
        <w:rPr>
          <w:lang w:val="en-US"/>
        </w:rPr>
        <w:t xml:space="preserve">is wound-up or is dissolved </w:t>
      </w:r>
    </w:p>
    <w:p w14:paraId="662EEA09" w14:textId="77777777" w:rsidR="00F43FA5" w:rsidRPr="00654B5C" w:rsidRDefault="00F43FA5" w:rsidP="00F43FA5">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0D547FE" w14:textId="77777777" w:rsidR="00F43FA5" w:rsidRPr="00654B5C" w:rsidRDefault="00F43FA5" w:rsidP="00F43FA5">
      <w:pPr>
        <w:pStyle w:val="ListParagraph"/>
        <w:numPr>
          <w:ilvl w:val="1"/>
          <w:numId w:val="23"/>
        </w:numPr>
        <w:rPr>
          <w:lang w:val="en-US"/>
        </w:rPr>
      </w:pPr>
      <w:r w:rsidRPr="00654B5C">
        <w:rPr>
          <w:lang w:val="en-US"/>
        </w:rPr>
        <w:t>or is expelled from the Association</w:t>
      </w:r>
      <w:r>
        <w:rPr>
          <w:lang w:val="en-US"/>
        </w:rPr>
        <w:t>, according to art. 3.5-9</w:t>
      </w:r>
      <w:r w:rsidRPr="00654B5C">
        <w:rPr>
          <w:lang w:val="en-US"/>
        </w:rPr>
        <w:t>.</w:t>
      </w:r>
    </w:p>
    <w:p w14:paraId="0137A442" w14:textId="77777777" w:rsidR="00F43FA5" w:rsidRPr="00654B5C" w:rsidRDefault="00F43FA5" w:rsidP="00F43FA5">
      <w:pPr>
        <w:rPr>
          <w:lang w:val="en-US"/>
        </w:rPr>
      </w:pPr>
      <w:r w:rsidRPr="00654B5C">
        <w:rPr>
          <w:b/>
          <w:lang w:val="en-US"/>
        </w:rPr>
        <w:t>The Council may expel a member if it determines that:</w:t>
      </w:r>
      <w:r w:rsidRPr="00654B5C">
        <w:rPr>
          <w:lang w:val="en-US"/>
        </w:rPr>
        <w:t xml:space="preserve"> </w:t>
      </w:r>
    </w:p>
    <w:p w14:paraId="4EA5284E" w14:textId="77777777" w:rsidR="00F43FA5" w:rsidRPr="00A935DF" w:rsidRDefault="00F43FA5" w:rsidP="00F43FA5">
      <w:pPr>
        <w:pStyle w:val="ListParagraph"/>
        <w:numPr>
          <w:ilvl w:val="1"/>
          <w:numId w:val="23"/>
        </w:numPr>
      </w:pPr>
      <w:r w:rsidRPr="00A935DF">
        <w:t>the member no longer meets the definition specified for the member’s membership category</w:t>
      </w:r>
    </w:p>
    <w:p w14:paraId="3108183F" w14:textId="77777777" w:rsidR="00F43FA5" w:rsidRPr="00A935DF" w:rsidRDefault="00F43FA5" w:rsidP="00F43FA5">
      <w:pPr>
        <w:pStyle w:val="ListParagraph"/>
        <w:numPr>
          <w:ilvl w:val="1"/>
          <w:numId w:val="23"/>
        </w:numPr>
      </w:pPr>
      <w:r w:rsidRPr="00A935DF">
        <w:t>the member no longer meets the membership criteria</w:t>
      </w:r>
    </w:p>
    <w:p w14:paraId="1E96FB03" w14:textId="752D785D" w:rsidR="00F43FA5" w:rsidRPr="00A935DF" w:rsidRDefault="00F43FA5" w:rsidP="00F43FA5">
      <w:pPr>
        <w:pStyle w:val="ListParagraph"/>
        <w:numPr>
          <w:ilvl w:val="1"/>
          <w:numId w:val="23"/>
        </w:numPr>
      </w:pPr>
      <w:r w:rsidRPr="00A935DF">
        <w:t>the member fails to adhere to the BCI Code of Practice</w:t>
      </w:r>
      <w:r w:rsidR="00933FD1">
        <w:t>.</w:t>
      </w:r>
    </w:p>
    <w:p w14:paraId="21285891" w14:textId="77777777" w:rsidR="00F43FA5" w:rsidRPr="00A935DF" w:rsidRDefault="00F43FA5" w:rsidP="00F43FA5">
      <w:pPr>
        <w:pStyle w:val="ListParagraph"/>
        <w:numPr>
          <w:ilvl w:val="1"/>
          <w:numId w:val="23"/>
        </w:numPr>
      </w:pPr>
      <w:r w:rsidRPr="00A935DF">
        <w:t>the member fails to pay their membership fees on an annual basis, and in accordance with the membership fee structure</w:t>
      </w:r>
    </w:p>
    <w:p w14:paraId="23DA682D" w14:textId="77777777" w:rsidR="00F43FA5" w:rsidRPr="00A935DF" w:rsidRDefault="00F43FA5" w:rsidP="00F43FA5">
      <w:pPr>
        <w:pStyle w:val="ListParagraph"/>
        <w:numPr>
          <w:ilvl w:val="1"/>
          <w:numId w:val="23"/>
        </w:numPr>
      </w:pPr>
      <w:r>
        <w:t>t</w:t>
      </w:r>
      <w:r w:rsidRPr="00A935DF">
        <w:t xml:space="preserve">he member is endangering the interests or the reputation of </w:t>
      </w:r>
      <w:r>
        <w:t>BCI</w:t>
      </w:r>
      <w:r w:rsidRPr="00A935DF">
        <w:t>.</w:t>
      </w:r>
    </w:p>
    <w:p w14:paraId="0CDB545A" w14:textId="77777777" w:rsidR="00F43FA5" w:rsidRPr="003E3E35" w:rsidRDefault="00F43FA5" w:rsidP="00F43FA5">
      <w:pPr>
        <w:rPr>
          <w:lang w:val="en-US"/>
        </w:rPr>
      </w:pPr>
      <w:r w:rsidRPr="003E3E35">
        <w:rPr>
          <w:lang w:val="en-US"/>
        </w:rPr>
        <w:t xml:space="preserve">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t>
      </w:r>
      <w:proofErr w:type="gramStart"/>
      <w:r w:rsidRPr="003E3E35">
        <w:rPr>
          <w:lang w:val="en-US"/>
        </w:rPr>
        <w:t>whether or not</w:t>
      </w:r>
      <w:proofErr w:type="gramEnd"/>
      <w:r w:rsidRPr="003E3E35">
        <w:rPr>
          <w:lang w:val="en-US"/>
        </w:rPr>
        <w:t xml:space="preserve"> to expel a member is final.</w:t>
      </w:r>
      <w:bookmarkStart w:id="0" w:name="_GoBack"/>
      <w:bookmarkEnd w:id="0"/>
    </w:p>
    <w:p w14:paraId="553FB78B" w14:textId="77777777" w:rsidR="00606095" w:rsidRPr="00F43FA5" w:rsidRDefault="00606095" w:rsidP="00F43FA5">
      <w:pPr>
        <w:pStyle w:val="NoSpacing"/>
        <w:rPr>
          <w:rFonts w:ascii="Arial" w:hAnsi="Arial" w:cs="Arial"/>
          <w:lang w:val="en-US"/>
        </w:rPr>
      </w:pPr>
    </w:p>
    <w:sectPr w:rsidR="00606095" w:rsidRPr="00F43FA5" w:rsidSect="001209DF">
      <w:footerReference w:type="default" r:id="rId16"/>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8E16" w14:textId="77777777" w:rsidR="004E0A5E" w:rsidRDefault="004E0A5E" w:rsidP="00B76562">
      <w:pPr>
        <w:spacing w:after="0" w:line="240" w:lineRule="auto"/>
      </w:pPr>
      <w:r>
        <w:separator/>
      </w:r>
    </w:p>
  </w:endnote>
  <w:endnote w:type="continuationSeparator" w:id="0">
    <w:p w14:paraId="173BE1F7" w14:textId="77777777" w:rsidR="004E0A5E" w:rsidRDefault="004E0A5E"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434343"/>
      <w:docPartObj>
        <w:docPartGallery w:val="Page Numbers (Bottom of Page)"/>
        <w:docPartUnique/>
      </w:docPartObj>
    </w:sdtPr>
    <w:sdtContent>
      <w:sdt>
        <w:sdtPr>
          <w:id w:val="1728636285"/>
          <w:docPartObj>
            <w:docPartGallery w:val="Page Numbers (Top of Page)"/>
            <w:docPartUnique/>
          </w:docPartObj>
        </w:sdtPr>
        <w:sdtContent>
          <w:p w14:paraId="3A00258E" w14:textId="46560299" w:rsidR="00CA5DA5" w:rsidRDefault="00CA5DA5">
            <w:pPr>
              <w:pStyle w:val="Footer"/>
              <w:jc w:val="center"/>
            </w:pPr>
            <w:r w:rsidRPr="00CA5DA5">
              <w:rPr>
                <w:sz w:val="16"/>
                <w:szCs w:val="16"/>
              </w:rPr>
              <w:t xml:space="preserve">Page </w:t>
            </w:r>
            <w:r w:rsidRPr="00CA5DA5">
              <w:rPr>
                <w:b/>
                <w:bCs/>
                <w:sz w:val="16"/>
                <w:szCs w:val="16"/>
              </w:rPr>
              <w:fldChar w:fldCharType="begin"/>
            </w:r>
            <w:r w:rsidRPr="00CA5DA5">
              <w:rPr>
                <w:b/>
                <w:bCs/>
                <w:sz w:val="16"/>
                <w:szCs w:val="16"/>
              </w:rPr>
              <w:instrText xml:space="preserve"> PAGE </w:instrText>
            </w:r>
            <w:r w:rsidRPr="00CA5DA5">
              <w:rPr>
                <w:b/>
                <w:bCs/>
                <w:sz w:val="16"/>
                <w:szCs w:val="16"/>
              </w:rPr>
              <w:fldChar w:fldCharType="separate"/>
            </w:r>
            <w:r w:rsidRPr="00CA5DA5">
              <w:rPr>
                <w:b/>
                <w:bCs/>
                <w:noProof/>
                <w:sz w:val="16"/>
                <w:szCs w:val="16"/>
              </w:rPr>
              <w:t>2</w:t>
            </w:r>
            <w:r w:rsidRPr="00CA5DA5">
              <w:rPr>
                <w:b/>
                <w:bCs/>
                <w:sz w:val="16"/>
                <w:szCs w:val="16"/>
              </w:rPr>
              <w:fldChar w:fldCharType="end"/>
            </w:r>
            <w:r w:rsidRPr="00CA5DA5">
              <w:rPr>
                <w:sz w:val="16"/>
                <w:szCs w:val="16"/>
              </w:rPr>
              <w:t xml:space="preserve"> of </w:t>
            </w:r>
            <w:r w:rsidRPr="00CA5DA5">
              <w:rPr>
                <w:b/>
                <w:bCs/>
                <w:sz w:val="16"/>
                <w:szCs w:val="16"/>
              </w:rPr>
              <w:fldChar w:fldCharType="begin"/>
            </w:r>
            <w:r w:rsidRPr="00CA5DA5">
              <w:rPr>
                <w:b/>
                <w:bCs/>
                <w:sz w:val="16"/>
                <w:szCs w:val="16"/>
              </w:rPr>
              <w:instrText xml:space="preserve"> NUMPAGES  </w:instrText>
            </w:r>
            <w:r w:rsidRPr="00CA5DA5">
              <w:rPr>
                <w:b/>
                <w:bCs/>
                <w:sz w:val="16"/>
                <w:szCs w:val="16"/>
              </w:rPr>
              <w:fldChar w:fldCharType="separate"/>
            </w:r>
            <w:r w:rsidRPr="00CA5DA5">
              <w:rPr>
                <w:b/>
                <w:bCs/>
                <w:noProof/>
                <w:sz w:val="16"/>
                <w:szCs w:val="16"/>
              </w:rPr>
              <w:t>2</w:t>
            </w:r>
            <w:r w:rsidRPr="00CA5DA5">
              <w:rPr>
                <w:b/>
                <w:bCs/>
                <w:sz w:val="16"/>
                <w:szCs w:val="16"/>
              </w:rPr>
              <w:fldChar w:fldCharType="end"/>
            </w:r>
          </w:p>
        </w:sdtContent>
      </w:sdt>
    </w:sdtContent>
  </w:sdt>
  <w:p w14:paraId="03AC516B" w14:textId="77777777" w:rsidR="002B50F9" w:rsidRPr="008D2033" w:rsidRDefault="002B50F9" w:rsidP="001209DF">
    <w:pPr>
      <w:pStyle w:val="Header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069C" w14:textId="77777777" w:rsidR="004E0A5E" w:rsidRDefault="004E0A5E" w:rsidP="00B76562">
      <w:pPr>
        <w:spacing w:after="0" w:line="240" w:lineRule="auto"/>
      </w:pPr>
      <w:r>
        <w:separator/>
      </w:r>
    </w:p>
  </w:footnote>
  <w:footnote w:type="continuationSeparator" w:id="0">
    <w:p w14:paraId="6EA29CBD" w14:textId="77777777" w:rsidR="004E0A5E" w:rsidRDefault="004E0A5E"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DC0A2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17CB"/>
    <w:rsid w:val="0025758F"/>
    <w:rsid w:val="00276442"/>
    <w:rsid w:val="002910EC"/>
    <w:rsid w:val="00293093"/>
    <w:rsid w:val="002A2F47"/>
    <w:rsid w:val="002B05C8"/>
    <w:rsid w:val="002B50F9"/>
    <w:rsid w:val="002B647C"/>
    <w:rsid w:val="002B7148"/>
    <w:rsid w:val="002C03BA"/>
    <w:rsid w:val="002C2FE0"/>
    <w:rsid w:val="002E14C7"/>
    <w:rsid w:val="002E19B0"/>
    <w:rsid w:val="002F7309"/>
    <w:rsid w:val="00304628"/>
    <w:rsid w:val="00306781"/>
    <w:rsid w:val="00311D02"/>
    <w:rsid w:val="003179E4"/>
    <w:rsid w:val="0032039E"/>
    <w:rsid w:val="003275BD"/>
    <w:rsid w:val="003354B3"/>
    <w:rsid w:val="00336475"/>
    <w:rsid w:val="00340A1C"/>
    <w:rsid w:val="003425F0"/>
    <w:rsid w:val="00347937"/>
    <w:rsid w:val="00350927"/>
    <w:rsid w:val="00351F08"/>
    <w:rsid w:val="00375E31"/>
    <w:rsid w:val="00376CFE"/>
    <w:rsid w:val="00377078"/>
    <w:rsid w:val="00377F94"/>
    <w:rsid w:val="00381BF7"/>
    <w:rsid w:val="00395FBF"/>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020C"/>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0A5E"/>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409"/>
    <w:rsid w:val="00567BFE"/>
    <w:rsid w:val="00573595"/>
    <w:rsid w:val="00574456"/>
    <w:rsid w:val="005746F1"/>
    <w:rsid w:val="00584537"/>
    <w:rsid w:val="00597994"/>
    <w:rsid w:val="005B5135"/>
    <w:rsid w:val="005B53A1"/>
    <w:rsid w:val="005B64EA"/>
    <w:rsid w:val="005C31AC"/>
    <w:rsid w:val="005C4DE2"/>
    <w:rsid w:val="005D4EAD"/>
    <w:rsid w:val="005E687D"/>
    <w:rsid w:val="005F5950"/>
    <w:rsid w:val="005F6CE3"/>
    <w:rsid w:val="00606095"/>
    <w:rsid w:val="00613C33"/>
    <w:rsid w:val="00615D23"/>
    <w:rsid w:val="0061682A"/>
    <w:rsid w:val="00623559"/>
    <w:rsid w:val="00624921"/>
    <w:rsid w:val="0063562A"/>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D1D42"/>
    <w:rsid w:val="007D7C6C"/>
    <w:rsid w:val="00803C8E"/>
    <w:rsid w:val="0080694D"/>
    <w:rsid w:val="00807CA1"/>
    <w:rsid w:val="0081168B"/>
    <w:rsid w:val="00816076"/>
    <w:rsid w:val="00827EC3"/>
    <w:rsid w:val="00836B89"/>
    <w:rsid w:val="008463A3"/>
    <w:rsid w:val="008520A2"/>
    <w:rsid w:val="008522C9"/>
    <w:rsid w:val="00853F2D"/>
    <w:rsid w:val="00855C9B"/>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D5D30"/>
    <w:rsid w:val="008F0D12"/>
    <w:rsid w:val="008F6BCE"/>
    <w:rsid w:val="00913B86"/>
    <w:rsid w:val="009309A8"/>
    <w:rsid w:val="00933FD1"/>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5EEC"/>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42717"/>
    <w:rsid w:val="00B467A3"/>
    <w:rsid w:val="00B52607"/>
    <w:rsid w:val="00B5745A"/>
    <w:rsid w:val="00B61E79"/>
    <w:rsid w:val="00B64E94"/>
    <w:rsid w:val="00B76562"/>
    <w:rsid w:val="00B76BAB"/>
    <w:rsid w:val="00B80462"/>
    <w:rsid w:val="00B81F12"/>
    <w:rsid w:val="00BB2438"/>
    <w:rsid w:val="00BB5280"/>
    <w:rsid w:val="00BB5DC9"/>
    <w:rsid w:val="00BB624E"/>
    <w:rsid w:val="00BC5CAB"/>
    <w:rsid w:val="00BD5501"/>
    <w:rsid w:val="00BE21FA"/>
    <w:rsid w:val="00BE778A"/>
    <w:rsid w:val="00BF5548"/>
    <w:rsid w:val="00BF6A6D"/>
    <w:rsid w:val="00C21D2C"/>
    <w:rsid w:val="00C338A9"/>
    <w:rsid w:val="00C359F4"/>
    <w:rsid w:val="00C37F4F"/>
    <w:rsid w:val="00C428A6"/>
    <w:rsid w:val="00C43B92"/>
    <w:rsid w:val="00C52D51"/>
    <w:rsid w:val="00C53770"/>
    <w:rsid w:val="00C61A4D"/>
    <w:rsid w:val="00C65CD3"/>
    <w:rsid w:val="00C71FB7"/>
    <w:rsid w:val="00C809CC"/>
    <w:rsid w:val="00C87AC0"/>
    <w:rsid w:val="00C931DA"/>
    <w:rsid w:val="00C953FB"/>
    <w:rsid w:val="00C954CB"/>
    <w:rsid w:val="00CA5DA5"/>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73C7C"/>
    <w:rsid w:val="00E82671"/>
    <w:rsid w:val="00E86926"/>
    <w:rsid w:val="00E970C0"/>
    <w:rsid w:val="00EA1A14"/>
    <w:rsid w:val="00EA1CBF"/>
    <w:rsid w:val="00EA4902"/>
    <w:rsid w:val="00EB63B5"/>
    <w:rsid w:val="00EC347C"/>
    <w:rsid w:val="00EC3FFC"/>
    <w:rsid w:val="00EE16E5"/>
    <w:rsid w:val="00EF13D4"/>
    <w:rsid w:val="00F0571C"/>
    <w:rsid w:val="00F12EAC"/>
    <w:rsid w:val="00F1608D"/>
    <w:rsid w:val="00F22948"/>
    <w:rsid w:val="00F25D6D"/>
    <w:rsid w:val="00F269F6"/>
    <w:rsid w:val="00F33F43"/>
    <w:rsid w:val="00F37D9E"/>
    <w:rsid w:val="00F431A7"/>
    <w:rsid w:val="00F43FA5"/>
    <w:rsid w:val="00F47F59"/>
    <w:rsid w:val="00F5159A"/>
    <w:rsid w:val="00F52B3E"/>
    <w:rsid w:val="00F600F2"/>
    <w:rsid w:val="00F623E2"/>
    <w:rsid w:val="00F63AAC"/>
    <w:rsid w:val="00F66624"/>
    <w:rsid w:val="00F73805"/>
    <w:rsid w:val="00F80B8B"/>
    <w:rsid w:val="00F8411E"/>
    <w:rsid w:val="00F90906"/>
    <w:rsid w:val="00FA1BF2"/>
    <w:rsid w:val="00FB53F1"/>
    <w:rsid w:val="00FC25EA"/>
    <w:rsid w:val="00FC5CD9"/>
    <w:rsid w:val="00FC7496"/>
    <w:rsid w:val="00FC7807"/>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 w:type="character" w:styleId="UnresolvedMention">
    <w:name w:val="Unresolved Mention"/>
    <w:basedOn w:val="DefaultParagraphFont"/>
    <w:uiPriority w:val="99"/>
    <w:semiHidden/>
    <w:unhideWhenUsed/>
    <w:rsid w:val="0093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ettercotton.org/wp-content/uploads/2015/06/BCI_Antitrust_Policy_final_eng_ex.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tercotton.org/wp-content/uploads/2018/07/BCI-Statutes_2018.02.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mailto:membership@bettercotton.org" TargetMode="External"/><Relationship Id="rId10" Type="http://schemas.openxmlformats.org/officeDocument/2006/relationships/hyperlink" Target="http://bettercotton.org/about-bc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9/07/BCI_Data-Protection-Policy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A038-7452-4D4E-BF4A-EC6F110A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BCI_Word_Template_2012.dotx</Template>
  <TotalTime>0</TotalTime>
  <Pages>14</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Daren Abney</cp:lastModifiedBy>
  <cp:revision>2</cp:revision>
  <cp:lastPrinted>2012-08-24T10:40:00Z</cp:lastPrinted>
  <dcterms:created xsi:type="dcterms:W3CDTF">2019-10-01T19:07:00Z</dcterms:created>
  <dcterms:modified xsi:type="dcterms:W3CDTF">2019-10-01T19:07:00Z</dcterms:modified>
</cp:coreProperties>
</file>