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E95E1" w14:textId="0947D649" w:rsidR="00755B10" w:rsidRDefault="00C3590A" w:rsidP="0065763C">
      <w:pPr>
        <w:pStyle w:val="BCIDocumentHeading"/>
      </w:pPr>
      <w:r>
        <w:t xml:space="preserve">BCI </w:t>
      </w:r>
      <w:r w:rsidR="00FA4F39">
        <w:t>External Asses</w:t>
      </w:r>
      <w:r w:rsidR="008C4D0B">
        <w:t>s</w:t>
      </w:r>
      <w:r w:rsidR="00FA4F39">
        <w:t>ment</w:t>
      </w:r>
      <w:r w:rsidR="00D9442D">
        <w:t xml:space="preserve"> </w:t>
      </w:r>
      <w:r w:rsidR="00803F51">
        <w:t>Reporting Template</w:t>
      </w:r>
    </w:p>
    <w:p w14:paraId="302A07F4" w14:textId="4CE3B05F" w:rsidR="00C3590A" w:rsidRDefault="00823ABA" w:rsidP="008E4D2A">
      <w:pPr>
        <w:pStyle w:val="BCIHeading"/>
        <w:rPr>
          <w:sz w:val="24"/>
        </w:rPr>
      </w:pPr>
      <w:bookmarkStart w:id="0" w:name="_Hlk515980630"/>
      <w:r w:rsidRPr="00946CA8">
        <w:rPr>
          <w:sz w:val="28"/>
        </w:rPr>
        <w:t>F</w:t>
      </w:r>
      <w:r w:rsidRPr="00946CA8">
        <w:rPr>
          <w:sz w:val="24"/>
        </w:rPr>
        <w:t>or use with v2.0 of the Better Cotton P&amp;</w:t>
      </w:r>
      <w:r>
        <w:rPr>
          <w:sz w:val="24"/>
        </w:rPr>
        <w:t>C</w:t>
      </w:r>
      <w:bookmarkEnd w:id="0"/>
    </w:p>
    <w:p w14:paraId="48DF44A2" w14:textId="77777777" w:rsidR="00823ABA" w:rsidRDefault="00823ABA" w:rsidP="008E4D2A">
      <w:pPr>
        <w:pStyle w:val="BCIHeading"/>
        <w:rPr>
          <w:b w:val="0"/>
        </w:rPr>
      </w:pPr>
    </w:p>
    <w:p w14:paraId="222F0BBA" w14:textId="5EC115AC" w:rsidR="008E4D2A" w:rsidRPr="00AE396E" w:rsidRDefault="00C3590A" w:rsidP="00AE396E">
      <w:pPr>
        <w:pStyle w:val="BCIHeading"/>
        <w:rPr>
          <w:b w:val="0"/>
          <w:sz w:val="36"/>
        </w:rPr>
      </w:pPr>
      <w:r w:rsidRPr="00C3590A">
        <w:rPr>
          <w:b w:val="0"/>
          <w:sz w:val="36"/>
        </w:rPr>
        <w:t>Smallholder Farms</w:t>
      </w:r>
    </w:p>
    <w:p w14:paraId="1EAD865E" w14:textId="7B066EE9" w:rsidR="0076578D" w:rsidRDefault="00960818" w:rsidP="003940B9">
      <w:pPr>
        <w:pStyle w:val="Heading1"/>
      </w:pPr>
      <w:r>
        <w:t>Introduc</w:t>
      </w:r>
      <w:r w:rsidRPr="002D3F78">
        <w:t>tion</w:t>
      </w:r>
    </w:p>
    <w:p w14:paraId="736CE8F0" w14:textId="52D08D4A" w:rsidR="008C4D0B" w:rsidRDefault="008C4D0B" w:rsidP="008C4D0B">
      <w:pPr>
        <w:pStyle w:val="BCITableContent"/>
      </w:pPr>
      <w:bookmarkStart w:id="1" w:name="_Hlk515977123"/>
      <w:r w:rsidRPr="0076578D">
        <w:t xml:space="preserve">This </w:t>
      </w:r>
      <w:r w:rsidR="00803F51">
        <w:t>reporting template is required for each second party credibility check (2PCC)</w:t>
      </w:r>
      <w:r w:rsidR="00A738CD">
        <w:t xml:space="preserve"> or third party verification (3PV) visit</w:t>
      </w:r>
      <w:r w:rsidR="00803F51">
        <w:t xml:space="preserve"> carried out</w:t>
      </w:r>
      <w:r w:rsidR="00A738CD">
        <w:t xml:space="preserve"> on </w:t>
      </w:r>
      <w:r w:rsidR="00823ABA">
        <w:t xml:space="preserve">Smallholder </w:t>
      </w:r>
      <w:r w:rsidR="00A738CD">
        <w:t>Producer Units</w:t>
      </w:r>
      <w:r w:rsidR="00803F51">
        <w:t xml:space="preserve">. </w:t>
      </w:r>
      <w:r w:rsidRPr="0076578D">
        <w:t xml:space="preserve"> </w:t>
      </w:r>
      <w:r w:rsidR="00803F51">
        <w:t>BCI has developed an optional External Assessment Field Checklist which may also be used to help guide the 2PCC</w:t>
      </w:r>
      <w:r w:rsidR="00A738CD">
        <w:t>/ 3PV</w:t>
      </w:r>
      <w:r w:rsidR="00803F51">
        <w:t xml:space="preserve"> process and record notes in the field. </w:t>
      </w:r>
    </w:p>
    <w:p w14:paraId="3C0141ED" w14:textId="45C1845B" w:rsidR="00AE396E" w:rsidRDefault="00AE396E" w:rsidP="008C4D0B">
      <w:pPr>
        <w:pStyle w:val="BCITableContent"/>
      </w:pPr>
    </w:p>
    <w:p w14:paraId="1902F040" w14:textId="45D0F71B" w:rsidR="00AE396E" w:rsidRPr="002D3F78" w:rsidRDefault="00AE396E" w:rsidP="002D3F78">
      <w:pPr>
        <w:pStyle w:val="BCISubheading2"/>
        <w:rPr>
          <w:color w:val="52822F"/>
        </w:rPr>
      </w:pPr>
      <w:r w:rsidRPr="002D3F78">
        <w:rPr>
          <w:color w:val="52822F"/>
        </w:rPr>
        <w:t xml:space="preserve">Types of Indicators </w:t>
      </w:r>
    </w:p>
    <w:p w14:paraId="33B8D8D5" w14:textId="0A57A077" w:rsidR="00697889" w:rsidRDefault="00AE396E" w:rsidP="00697889">
      <w:pPr>
        <w:pStyle w:val="BCITableContent"/>
      </w:pPr>
      <w:r>
        <w:t xml:space="preserve">This </w:t>
      </w:r>
      <w:r w:rsidR="00803F51">
        <w:t>reporting template</w:t>
      </w:r>
      <w:r>
        <w:t xml:space="preserve"> covers </w:t>
      </w:r>
      <w:r w:rsidR="00803F51">
        <w:t>all</w:t>
      </w:r>
      <w:r>
        <w:t xml:space="preserve"> </w:t>
      </w:r>
      <w:r w:rsidRPr="00AE396E">
        <w:rPr>
          <w:b/>
        </w:rPr>
        <w:t>Core Indicators</w:t>
      </w:r>
      <w:r>
        <w:t xml:space="preserve"> from the Better Cotton P&amp;C v2.0; organized under the 7 Principles. Please note that some indicators are designated as ‘</w:t>
      </w:r>
      <w:r w:rsidRPr="00AE396E">
        <w:rPr>
          <w:b/>
          <w:i/>
        </w:rPr>
        <w:t>Core – Transition’</w:t>
      </w:r>
      <w:r>
        <w:t xml:space="preserve"> – these are new Core Indicators that have a delayed implementation time and are not mandatory until 1 March 2019. This means that during </w:t>
      </w:r>
      <w:r w:rsidR="008C4D0B">
        <w:t xml:space="preserve">External Assessment </w:t>
      </w:r>
      <w:r>
        <w:t xml:space="preserve">for 2018-19, </w:t>
      </w:r>
      <w:r w:rsidR="008C4D0B">
        <w:t>assessors will note</w:t>
      </w:r>
      <w:r>
        <w:t xml:space="preserve"> whether the PU is already </w:t>
      </w:r>
      <w:r w:rsidR="00214030">
        <w:t>meeting these</w:t>
      </w:r>
      <w:r>
        <w:t xml:space="preserve"> indicators. However, no non-conformities can be given for non-compliance</w:t>
      </w:r>
      <w:r w:rsidR="00D27C02">
        <w:t xml:space="preserve"> on ‘Core – Transition’ indicators</w:t>
      </w:r>
      <w:r>
        <w:t xml:space="preserve"> this season. </w:t>
      </w:r>
      <w:r w:rsidR="00697889">
        <w:t xml:space="preserve"> In a few cases (e.g. Indicator 2.1.1 on Water Stewardship) there is an equivalent indicator from v1.0 of the P&amp;C which will continue to be relevant for the 2018/19 season (during the transition period).  These are marked as </w:t>
      </w:r>
      <w:r w:rsidR="00697889" w:rsidRPr="005E4149">
        <w:rPr>
          <w:b/>
          <w:i/>
        </w:rPr>
        <w:t>‘Current relevant v1.0 indicators</w:t>
      </w:r>
      <w:r w:rsidR="00697889">
        <w:rPr>
          <w:b/>
          <w:i/>
        </w:rPr>
        <w:t>.</w:t>
      </w:r>
      <w:r w:rsidR="00697889" w:rsidRPr="005E4149">
        <w:rPr>
          <w:b/>
          <w:i/>
        </w:rPr>
        <w:t>’</w:t>
      </w:r>
      <w:r w:rsidR="00697889">
        <w:t xml:space="preserve"> </w:t>
      </w:r>
    </w:p>
    <w:p w14:paraId="5EB3BC7C" w14:textId="33E39AA5" w:rsidR="002D3F78" w:rsidRDefault="002D3F78" w:rsidP="00697889">
      <w:pPr>
        <w:pStyle w:val="BCITableContent"/>
      </w:pPr>
    </w:p>
    <w:p w14:paraId="249B6CAA" w14:textId="77777777" w:rsidR="002D3F78" w:rsidRPr="002D3F78" w:rsidRDefault="002D3F78" w:rsidP="002D3F78">
      <w:pPr>
        <w:pStyle w:val="BCISubheading2"/>
        <w:rPr>
          <w:color w:val="52822F"/>
        </w:rPr>
      </w:pPr>
      <w:r>
        <w:rPr>
          <w:color w:val="52822F"/>
        </w:rPr>
        <w:t>Advice on navigating this document</w:t>
      </w:r>
    </w:p>
    <w:p w14:paraId="79A48973" w14:textId="77777777" w:rsidR="002D3F78" w:rsidRDefault="002D3F78" w:rsidP="002D3F78">
      <w:pPr>
        <w:pStyle w:val="BCITableContent"/>
      </w:pPr>
      <w:r>
        <w:t>Please turn on the ‘Navigation Pane’ (under ‘View’ menu) to allow easy referencing of Indicators under each Principle.</w:t>
      </w:r>
    </w:p>
    <w:bookmarkEnd w:id="1"/>
    <w:p w14:paraId="6694A1B2" w14:textId="77777777" w:rsidR="00AE396E" w:rsidRPr="008543A5" w:rsidRDefault="00AE396E" w:rsidP="008543A5">
      <w:pPr>
        <w:sectPr w:rsidR="00AE396E" w:rsidRPr="008543A5" w:rsidSect="006F7292">
          <w:headerReference w:type="default" r:id="rId8"/>
          <w:footerReference w:type="default" r:id="rId9"/>
          <w:pgSz w:w="16840" w:h="11900" w:orient="landscape"/>
          <w:pgMar w:top="1701" w:right="1418" w:bottom="1418" w:left="1440" w:header="709" w:footer="643" w:gutter="0"/>
          <w:cols w:space="708"/>
          <w:docGrid w:linePitch="326"/>
        </w:sectPr>
      </w:pPr>
    </w:p>
    <w:p w14:paraId="45A562AD" w14:textId="02B61DA0" w:rsidR="00C134E5" w:rsidRPr="00C134E5" w:rsidRDefault="00C134E5" w:rsidP="00C134E5">
      <w:pPr>
        <w:tabs>
          <w:tab w:val="right" w:pos="12960"/>
          <w:tab w:val="left" w:pos="13050"/>
        </w:tabs>
        <w:jc w:val="left"/>
        <w:rPr>
          <w:rFonts w:ascii="Arial" w:eastAsia="Times New Roman" w:hAnsi="Arial" w:cs="Arial"/>
          <w:b/>
          <w:bCs/>
          <w:color w:val="404040" w:themeColor="text1" w:themeTint="BF"/>
          <w:sz w:val="28"/>
          <w:szCs w:val="28"/>
        </w:rPr>
      </w:pPr>
      <w:r w:rsidRPr="00C134E5">
        <w:rPr>
          <w:rStyle w:val="Heading1Char"/>
        </w:rPr>
        <w:lastRenderedPageBreak/>
        <w:t>Summary Information</w:t>
      </w:r>
    </w:p>
    <w:p w14:paraId="75585CA7" w14:textId="1A08F484" w:rsidR="00C134E5" w:rsidRDefault="00C134E5" w:rsidP="00C134E5">
      <w:pPr>
        <w:rPr>
          <w:rFonts w:ascii="Arial" w:eastAsia="Times New Roman" w:hAnsi="Arial" w:cs="Arial"/>
          <w:b/>
          <w:bCs/>
          <w:color w:val="404040" w:themeColor="text1" w:themeTint="BF"/>
          <w:sz w:val="22"/>
        </w:rPr>
      </w:pPr>
      <w:bookmarkStart w:id="2" w:name="_Hlk515979849"/>
      <w:r w:rsidRPr="00941FE2">
        <w:rPr>
          <w:rFonts w:ascii="Arial" w:eastAsia="Times New Roman" w:hAnsi="Arial" w:cs="Arial"/>
          <w:b/>
          <w:bCs/>
          <w:color w:val="404040" w:themeColor="text1" w:themeTint="BF"/>
          <w:sz w:val="22"/>
        </w:rPr>
        <w:t>NOTE: Once you have completed the entire form, please save as a PDF</w:t>
      </w:r>
      <w:r>
        <w:rPr>
          <w:rFonts w:ascii="Arial" w:eastAsia="Times New Roman" w:hAnsi="Arial" w:cs="Arial"/>
          <w:b/>
          <w:bCs/>
          <w:color w:val="404040" w:themeColor="text1" w:themeTint="BF"/>
          <w:sz w:val="22"/>
        </w:rPr>
        <w:t xml:space="preserve"> using</w:t>
      </w:r>
      <w:r w:rsidRPr="00941FE2">
        <w:rPr>
          <w:rFonts w:ascii="Arial" w:eastAsia="Times New Roman" w:hAnsi="Arial" w:cs="Arial"/>
          <w:b/>
          <w:bCs/>
          <w:color w:val="404040" w:themeColor="text1" w:themeTint="BF"/>
          <w:sz w:val="22"/>
        </w:rPr>
        <w:t xml:space="preserve"> </w:t>
      </w:r>
      <w:r>
        <w:rPr>
          <w:rFonts w:ascii="Arial" w:eastAsia="Times New Roman" w:hAnsi="Arial" w:cs="Arial"/>
          <w:b/>
          <w:bCs/>
          <w:color w:val="404040" w:themeColor="text1" w:themeTint="BF"/>
          <w:sz w:val="22"/>
        </w:rPr>
        <w:t xml:space="preserve">the </w:t>
      </w:r>
      <w:r w:rsidR="00A738CD">
        <w:rPr>
          <w:rFonts w:ascii="Arial" w:eastAsia="Times New Roman" w:hAnsi="Arial" w:cs="Arial"/>
          <w:b/>
          <w:bCs/>
          <w:color w:val="404040" w:themeColor="text1" w:themeTint="BF"/>
          <w:sz w:val="22"/>
        </w:rPr>
        <w:t>R</w:t>
      </w:r>
      <w:r>
        <w:rPr>
          <w:rFonts w:ascii="Arial" w:eastAsia="Times New Roman" w:hAnsi="Arial" w:cs="Arial"/>
          <w:b/>
          <w:bCs/>
          <w:color w:val="404040" w:themeColor="text1" w:themeTint="BF"/>
          <w:sz w:val="22"/>
        </w:rPr>
        <w:t xml:space="preserve">eference </w:t>
      </w:r>
      <w:r w:rsidR="00A738CD">
        <w:rPr>
          <w:rFonts w:ascii="Arial" w:eastAsia="Times New Roman" w:hAnsi="Arial" w:cs="Arial"/>
          <w:b/>
          <w:bCs/>
          <w:color w:val="404040" w:themeColor="text1" w:themeTint="BF"/>
          <w:sz w:val="22"/>
        </w:rPr>
        <w:t>N</w:t>
      </w:r>
      <w:r>
        <w:rPr>
          <w:rFonts w:ascii="Arial" w:eastAsia="Times New Roman" w:hAnsi="Arial" w:cs="Arial"/>
          <w:b/>
          <w:bCs/>
          <w:color w:val="404040" w:themeColor="text1" w:themeTint="BF"/>
          <w:sz w:val="22"/>
        </w:rPr>
        <w:t>umber as the file name</w:t>
      </w:r>
      <w:r w:rsidRPr="00941FE2">
        <w:rPr>
          <w:rFonts w:ascii="Arial" w:eastAsia="Times New Roman" w:hAnsi="Arial" w:cs="Arial"/>
          <w:b/>
          <w:bCs/>
          <w:color w:val="404040" w:themeColor="text1" w:themeTint="BF"/>
          <w:sz w:val="22"/>
        </w:rPr>
        <w:t xml:space="preserve">. </w:t>
      </w:r>
    </w:p>
    <w:bookmarkEnd w:id="2"/>
    <w:p w14:paraId="56BD2FE0" w14:textId="77777777" w:rsidR="00C134E5" w:rsidRPr="00C134E5" w:rsidRDefault="00C134E5" w:rsidP="00C134E5">
      <w:pPr>
        <w:rPr>
          <w:rFonts w:ascii="Arial" w:eastAsia="Times New Roman" w:hAnsi="Arial" w:cs="Arial"/>
          <w:b/>
          <w:bCs/>
          <w:color w:val="404040" w:themeColor="text1" w:themeTint="BF"/>
          <w:sz w:val="22"/>
        </w:rPr>
      </w:pPr>
    </w:p>
    <w:p w14:paraId="1B09F68F" w14:textId="2E558CB2" w:rsidR="00C134E5" w:rsidRPr="005D6F4A" w:rsidRDefault="00C134E5" w:rsidP="005D6F4A">
      <w:pPr>
        <w:pStyle w:val="Heading2"/>
        <w:rPr>
          <w:color w:val="52822F"/>
        </w:rPr>
      </w:pPr>
      <w:bookmarkStart w:id="3" w:name="_Hlk515977142"/>
      <w:r w:rsidRPr="00C134E5">
        <w:rPr>
          <w:color w:val="52822F"/>
        </w:rPr>
        <w:t xml:space="preserve">1. General Information about the </w:t>
      </w:r>
      <w:r w:rsidR="00A738CD">
        <w:rPr>
          <w:color w:val="52822F"/>
        </w:rPr>
        <w:t>External Assessment (2PCC or 3PV)</w:t>
      </w:r>
      <w:r w:rsidRPr="00C134E5">
        <w:rPr>
          <w:color w:val="52822F"/>
        </w:rPr>
        <w:t xml:space="preserve"> </w:t>
      </w:r>
      <w:bookmarkEnd w:id="3"/>
    </w:p>
    <w:p w14:paraId="68447F0C" w14:textId="6C108287" w:rsidR="00C134E5" w:rsidRPr="003D0C18" w:rsidRDefault="00A738CD" w:rsidP="00C134E5">
      <w:pPr>
        <w:spacing w:after="0"/>
        <w:rPr>
          <w:rFonts w:ascii="Arial" w:eastAsia="Times New Roman" w:hAnsi="Arial" w:cs="Arial"/>
          <w:bCs/>
          <w:color w:val="404040" w:themeColor="text1" w:themeTint="BF"/>
          <w:sz w:val="22"/>
        </w:rPr>
      </w:pPr>
      <w:bookmarkStart w:id="4" w:name="_Hlk515977208"/>
      <w:r>
        <w:rPr>
          <w:rFonts w:ascii="Arial" w:eastAsia="Times New Roman" w:hAnsi="Arial" w:cs="Arial"/>
          <w:bCs/>
          <w:color w:val="404040" w:themeColor="text1" w:themeTint="BF"/>
          <w:sz w:val="22"/>
        </w:rPr>
        <w:t xml:space="preserve">3PV or </w:t>
      </w:r>
      <w:r w:rsidR="00C134E5">
        <w:rPr>
          <w:rFonts w:ascii="Arial" w:eastAsia="Times New Roman" w:hAnsi="Arial" w:cs="Arial"/>
          <w:bCs/>
          <w:color w:val="404040" w:themeColor="text1" w:themeTint="BF"/>
          <w:sz w:val="22"/>
        </w:rPr>
        <w:t>2PCC</w:t>
      </w:r>
      <w:r w:rsidR="00C134E5" w:rsidRPr="003D0C18">
        <w:rPr>
          <w:rFonts w:ascii="Arial" w:eastAsia="Times New Roman" w:hAnsi="Arial" w:cs="Arial"/>
          <w:bCs/>
          <w:color w:val="404040" w:themeColor="text1" w:themeTint="BF"/>
          <w:sz w:val="22"/>
        </w:rPr>
        <w:t xml:space="preserve"> Reference Number </w:t>
      </w:r>
      <w:r w:rsidR="00C134E5" w:rsidRPr="003D0C18">
        <w:rPr>
          <w:rFonts w:ascii="Arial" w:eastAsia="Times New Roman" w:hAnsi="Arial" w:cs="Arial"/>
          <w:bCs/>
          <w:color w:val="404040" w:themeColor="text1" w:themeTint="BF"/>
          <w:sz w:val="22"/>
        </w:rPr>
        <w:fldChar w:fldCharType="begin">
          <w:ffData>
            <w:name w:val="Text28"/>
            <w:enabled/>
            <w:calcOnExit w:val="0"/>
            <w:textInput/>
          </w:ffData>
        </w:fldChar>
      </w:r>
      <w:bookmarkStart w:id="5" w:name="Text28"/>
      <w:r w:rsidR="00C134E5" w:rsidRPr="003D0C18">
        <w:rPr>
          <w:rFonts w:ascii="Arial" w:eastAsia="Times New Roman" w:hAnsi="Arial" w:cs="Arial"/>
          <w:bCs/>
          <w:color w:val="404040" w:themeColor="text1" w:themeTint="BF"/>
          <w:sz w:val="22"/>
        </w:rPr>
        <w:instrText xml:space="preserve"> FORMTEXT </w:instrText>
      </w:r>
      <w:r w:rsidR="00C134E5" w:rsidRPr="003D0C18">
        <w:rPr>
          <w:rFonts w:ascii="Arial" w:eastAsia="Times New Roman" w:hAnsi="Arial" w:cs="Arial"/>
          <w:bCs/>
          <w:color w:val="404040" w:themeColor="text1" w:themeTint="BF"/>
          <w:sz w:val="22"/>
        </w:rPr>
      </w:r>
      <w:r w:rsidR="00C134E5" w:rsidRPr="003D0C18">
        <w:rPr>
          <w:rFonts w:ascii="Arial" w:eastAsia="Times New Roman" w:hAnsi="Arial" w:cs="Arial"/>
          <w:bCs/>
          <w:color w:val="404040" w:themeColor="text1" w:themeTint="BF"/>
          <w:sz w:val="22"/>
        </w:rPr>
        <w:fldChar w:fldCharType="separate"/>
      </w:r>
      <w:r w:rsidR="00C134E5">
        <w:rPr>
          <w:rFonts w:ascii="Arial" w:eastAsia="Times New Roman" w:hAnsi="Arial" w:cs="Arial"/>
          <w:bCs/>
          <w:color w:val="404040" w:themeColor="text1" w:themeTint="BF"/>
          <w:sz w:val="22"/>
        </w:rPr>
        <w:t> </w:t>
      </w:r>
      <w:r w:rsidR="00C134E5">
        <w:rPr>
          <w:rFonts w:ascii="Arial" w:eastAsia="Times New Roman" w:hAnsi="Arial" w:cs="Arial"/>
          <w:bCs/>
          <w:color w:val="404040" w:themeColor="text1" w:themeTint="BF"/>
          <w:sz w:val="22"/>
        </w:rPr>
        <w:t> </w:t>
      </w:r>
      <w:r w:rsidR="00C134E5">
        <w:rPr>
          <w:rFonts w:ascii="Arial" w:eastAsia="Times New Roman" w:hAnsi="Arial" w:cs="Arial"/>
          <w:bCs/>
          <w:color w:val="404040" w:themeColor="text1" w:themeTint="BF"/>
          <w:sz w:val="22"/>
        </w:rPr>
        <w:t> </w:t>
      </w:r>
      <w:r w:rsidR="00C134E5">
        <w:rPr>
          <w:rFonts w:ascii="Arial" w:eastAsia="Times New Roman" w:hAnsi="Arial" w:cs="Arial"/>
          <w:bCs/>
          <w:color w:val="404040" w:themeColor="text1" w:themeTint="BF"/>
          <w:sz w:val="22"/>
        </w:rPr>
        <w:t> </w:t>
      </w:r>
      <w:r w:rsidR="00C134E5">
        <w:rPr>
          <w:rFonts w:ascii="Arial" w:eastAsia="Times New Roman" w:hAnsi="Arial" w:cs="Arial"/>
          <w:bCs/>
          <w:color w:val="404040" w:themeColor="text1" w:themeTint="BF"/>
          <w:sz w:val="22"/>
        </w:rPr>
        <w:t> </w:t>
      </w:r>
      <w:r w:rsidR="00C134E5" w:rsidRPr="003D0C18">
        <w:rPr>
          <w:rFonts w:ascii="Arial" w:eastAsia="Times New Roman" w:hAnsi="Arial" w:cs="Arial"/>
          <w:bCs/>
          <w:color w:val="404040" w:themeColor="text1" w:themeTint="BF"/>
          <w:sz w:val="22"/>
        </w:rPr>
        <w:fldChar w:fldCharType="end"/>
      </w:r>
      <w:bookmarkEnd w:id="5"/>
    </w:p>
    <w:p w14:paraId="51A30100" w14:textId="0BDF56EF" w:rsidR="00C134E5" w:rsidRPr="005D6F4A" w:rsidRDefault="00C134E5" w:rsidP="00C134E5">
      <w:pPr>
        <w:rPr>
          <w:rFonts w:ascii="Arial" w:eastAsia="Times New Roman" w:hAnsi="Arial" w:cs="Arial"/>
          <w:bCs/>
          <w:i/>
          <w:color w:val="404040" w:themeColor="text1" w:themeTint="BF"/>
          <w:sz w:val="28"/>
          <w:szCs w:val="28"/>
        </w:rPr>
      </w:pPr>
      <w:r w:rsidRPr="00C134E5">
        <w:rPr>
          <w:rFonts w:ascii="Arial" w:eastAsia="Times New Roman" w:hAnsi="Arial" w:cs="Arial"/>
          <w:bCs/>
          <w:i/>
          <w:color w:val="404040" w:themeColor="text1" w:themeTint="BF"/>
          <w:sz w:val="22"/>
        </w:rPr>
        <w:t xml:space="preserve">(Format: PU code_Organisation conducting </w:t>
      </w:r>
      <w:r w:rsidR="00A738CD">
        <w:rPr>
          <w:rFonts w:ascii="Arial" w:eastAsia="Times New Roman" w:hAnsi="Arial" w:cs="Arial"/>
          <w:bCs/>
          <w:i/>
          <w:color w:val="404040" w:themeColor="text1" w:themeTint="BF"/>
          <w:sz w:val="22"/>
        </w:rPr>
        <w:t>visit</w:t>
      </w:r>
      <w:r w:rsidRPr="00C134E5">
        <w:rPr>
          <w:rFonts w:ascii="Arial" w:eastAsia="Times New Roman" w:hAnsi="Arial" w:cs="Arial"/>
          <w:bCs/>
          <w:i/>
          <w:color w:val="404040" w:themeColor="text1" w:themeTint="BF"/>
          <w:sz w:val="22"/>
        </w:rPr>
        <w:t>_Month-Year</w:t>
      </w:r>
      <w:r w:rsidR="00030AC6">
        <w:rPr>
          <w:rFonts w:ascii="Arial" w:eastAsia="Times New Roman" w:hAnsi="Arial" w:cs="Arial"/>
          <w:bCs/>
          <w:i/>
          <w:color w:val="404040" w:themeColor="text1" w:themeTint="BF"/>
          <w:sz w:val="22"/>
        </w:rPr>
        <w:t xml:space="preserve">, e.g. </w:t>
      </w:r>
      <w:r w:rsidR="00030AC6" w:rsidRPr="00030AC6">
        <w:rPr>
          <w:rFonts w:ascii="Arial" w:eastAsia="Times New Roman" w:hAnsi="Arial" w:cs="Arial"/>
          <w:b/>
          <w:bCs/>
          <w:i/>
          <w:color w:val="404040" w:themeColor="text1" w:themeTint="BF"/>
          <w:sz w:val="22"/>
        </w:rPr>
        <w:t>TU085_Cotton-Audit-Inc_09-2018</w:t>
      </w:r>
      <w:r w:rsidRPr="00C134E5">
        <w:rPr>
          <w:rFonts w:ascii="Arial" w:eastAsia="Times New Roman" w:hAnsi="Arial" w:cs="Arial"/>
          <w:bCs/>
          <w:i/>
          <w:color w:val="404040" w:themeColor="text1" w:themeTint="BF"/>
          <w:sz w:val="28"/>
          <w:szCs w:val="28"/>
        </w:rPr>
        <w:t>)</w:t>
      </w:r>
    </w:p>
    <w:p w14:paraId="0A80FCD8" w14:textId="32E28A0E" w:rsidR="00C134E5" w:rsidRDefault="00C134E5" w:rsidP="00C134E5">
      <w:pPr>
        <w:rPr>
          <w:rFonts w:ascii="Arial" w:eastAsia="Times New Roman" w:hAnsi="Arial" w:cs="Arial"/>
          <w:bCs/>
          <w:color w:val="404040" w:themeColor="text1" w:themeTint="BF"/>
          <w:sz w:val="22"/>
        </w:rPr>
      </w:pPr>
      <w:r>
        <w:rPr>
          <w:rFonts w:ascii="Arial" w:eastAsia="Times New Roman" w:hAnsi="Arial" w:cs="Arial"/>
          <w:bCs/>
          <w:color w:val="404040" w:themeColor="text1" w:themeTint="BF"/>
          <w:sz w:val="22"/>
        </w:rPr>
        <w:t xml:space="preserve">Implementing Partner: </w:t>
      </w:r>
      <w:r w:rsidRPr="003D0C18">
        <w:rPr>
          <w:rFonts w:ascii="Arial" w:eastAsia="Times New Roman" w:hAnsi="Arial" w:cs="Arial"/>
          <w:bCs/>
          <w:color w:val="404040" w:themeColor="text1" w:themeTint="BF"/>
          <w:sz w:val="22"/>
        </w:rPr>
        <w:fldChar w:fldCharType="begin">
          <w:ffData>
            <w:name w:val="Text17"/>
            <w:enabled/>
            <w:calcOnExit w:val="0"/>
            <w:textInput/>
          </w:ffData>
        </w:fldChar>
      </w:r>
      <w:r w:rsidRPr="003D0C18">
        <w:rPr>
          <w:rFonts w:ascii="Arial" w:eastAsia="Times New Roman" w:hAnsi="Arial" w:cs="Arial"/>
          <w:bCs/>
          <w:color w:val="404040" w:themeColor="text1" w:themeTint="BF"/>
          <w:sz w:val="22"/>
        </w:rPr>
        <w:instrText xml:space="preserve"> FORMTEXT </w:instrText>
      </w:r>
      <w:r w:rsidRPr="003D0C18">
        <w:rPr>
          <w:rFonts w:ascii="Arial" w:eastAsia="Times New Roman" w:hAnsi="Arial" w:cs="Arial"/>
          <w:bCs/>
          <w:color w:val="404040" w:themeColor="text1" w:themeTint="BF"/>
          <w:sz w:val="22"/>
        </w:rPr>
      </w:r>
      <w:r w:rsidRPr="003D0C18">
        <w:rPr>
          <w:rFonts w:ascii="Arial" w:eastAsia="Times New Roman" w:hAnsi="Arial" w:cs="Arial"/>
          <w:bCs/>
          <w:color w:val="404040" w:themeColor="text1" w:themeTint="BF"/>
          <w:sz w:val="22"/>
        </w:rPr>
        <w:fldChar w:fldCharType="separate"/>
      </w:r>
      <w:r>
        <w:rPr>
          <w:rFonts w:ascii="Arial" w:eastAsia="Times New Roman" w:hAnsi="Arial" w:cs="Arial"/>
          <w:bCs/>
          <w:color w:val="404040" w:themeColor="text1" w:themeTint="BF"/>
          <w:sz w:val="22"/>
        </w:rPr>
        <w:t> </w:t>
      </w:r>
      <w:r>
        <w:rPr>
          <w:rFonts w:ascii="Arial" w:eastAsia="Times New Roman" w:hAnsi="Arial" w:cs="Arial"/>
          <w:bCs/>
          <w:color w:val="404040" w:themeColor="text1" w:themeTint="BF"/>
          <w:sz w:val="22"/>
        </w:rPr>
        <w:t> </w:t>
      </w:r>
      <w:r>
        <w:rPr>
          <w:rFonts w:ascii="Arial" w:eastAsia="Times New Roman" w:hAnsi="Arial" w:cs="Arial"/>
          <w:bCs/>
          <w:color w:val="404040" w:themeColor="text1" w:themeTint="BF"/>
          <w:sz w:val="22"/>
        </w:rPr>
        <w:t> </w:t>
      </w:r>
      <w:r>
        <w:rPr>
          <w:rFonts w:ascii="Arial" w:eastAsia="Times New Roman" w:hAnsi="Arial" w:cs="Arial"/>
          <w:bCs/>
          <w:color w:val="404040" w:themeColor="text1" w:themeTint="BF"/>
          <w:sz w:val="22"/>
        </w:rPr>
        <w:t> </w:t>
      </w:r>
      <w:r>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fldChar w:fldCharType="end"/>
      </w:r>
    </w:p>
    <w:p w14:paraId="2A4B08DC" w14:textId="37D70138" w:rsidR="00C134E5" w:rsidRPr="003D0C18" w:rsidRDefault="00C134E5" w:rsidP="00C134E5">
      <w:pPr>
        <w:rPr>
          <w:rFonts w:ascii="Arial" w:eastAsia="Times New Roman" w:hAnsi="Arial" w:cs="Arial"/>
          <w:bCs/>
          <w:color w:val="404040" w:themeColor="text1" w:themeTint="BF"/>
          <w:sz w:val="22"/>
        </w:rPr>
      </w:pPr>
      <w:r>
        <w:rPr>
          <w:rFonts w:ascii="Arial" w:eastAsia="Times New Roman" w:hAnsi="Arial" w:cs="Arial"/>
          <w:bCs/>
          <w:color w:val="404040" w:themeColor="text1" w:themeTint="BF"/>
          <w:sz w:val="22"/>
        </w:rPr>
        <w:t xml:space="preserve">Local Partner (if applicable): </w:t>
      </w:r>
      <w:r w:rsidRPr="003D0C18">
        <w:rPr>
          <w:rFonts w:ascii="Arial" w:eastAsia="Times New Roman" w:hAnsi="Arial" w:cs="Arial"/>
          <w:bCs/>
          <w:color w:val="404040" w:themeColor="text1" w:themeTint="BF"/>
          <w:sz w:val="22"/>
        </w:rPr>
        <w:fldChar w:fldCharType="begin">
          <w:ffData>
            <w:name w:val="Text17"/>
            <w:enabled/>
            <w:calcOnExit w:val="0"/>
            <w:textInput/>
          </w:ffData>
        </w:fldChar>
      </w:r>
      <w:r w:rsidRPr="003D0C18">
        <w:rPr>
          <w:rFonts w:ascii="Arial" w:eastAsia="Times New Roman" w:hAnsi="Arial" w:cs="Arial"/>
          <w:bCs/>
          <w:color w:val="404040" w:themeColor="text1" w:themeTint="BF"/>
          <w:sz w:val="22"/>
        </w:rPr>
        <w:instrText xml:space="preserve"> FORMTEXT </w:instrText>
      </w:r>
      <w:r w:rsidRPr="003D0C18">
        <w:rPr>
          <w:rFonts w:ascii="Arial" w:eastAsia="Times New Roman" w:hAnsi="Arial" w:cs="Arial"/>
          <w:bCs/>
          <w:color w:val="404040" w:themeColor="text1" w:themeTint="BF"/>
          <w:sz w:val="22"/>
        </w:rPr>
      </w:r>
      <w:r w:rsidRPr="003D0C18">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fldChar w:fldCharType="end"/>
      </w:r>
    </w:p>
    <w:p w14:paraId="1B9FB784" w14:textId="77777777" w:rsidR="00C134E5" w:rsidRPr="003D0C18" w:rsidRDefault="00C134E5" w:rsidP="00C134E5">
      <w:pPr>
        <w:spacing w:after="120"/>
        <w:rPr>
          <w:rFonts w:ascii="Arial" w:eastAsia="Times New Roman" w:hAnsi="Arial" w:cs="Arial"/>
          <w:bCs/>
          <w:color w:val="404040" w:themeColor="text1" w:themeTint="BF"/>
          <w:sz w:val="22"/>
        </w:rPr>
      </w:pPr>
      <w:r w:rsidRPr="003D0C18">
        <w:rPr>
          <w:rFonts w:ascii="Arial" w:eastAsia="Times New Roman" w:hAnsi="Arial" w:cs="Arial"/>
          <w:bCs/>
          <w:color w:val="404040" w:themeColor="text1" w:themeTint="BF"/>
          <w:sz w:val="22"/>
        </w:rPr>
        <w:t xml:space="preserve">PU Code: </w:t>
      </w:r>
      <w:r w:rsidRPr="003D0C18">
        <w:rPr>
          <w:rFonts w:ascii="Arial" w:eastAsia="Times New Roman" w:hAnsi="Arial" w:cs="Arial"/>
          <w:bCs/>
          <w:color w:val="404040" w:themeColor="text1" w:themeTint="BF"/>
          <w:sz w:val="22"/>
        </w:rPr>
        <w:fldChar w:fldCharType="begin">
          <w:ffData>
            <w:name w:val="Text17"/>
            <w:enabled/>
            <w:calcOnExit w:val="0"/>
            <w:textInput/>
          </w:ffData>
        </w:fldChar>
      </w:r>
      <w:bookmarkStart w:id="6" w:name="Text17"/>
      <w:r w:rsidRPr="003D0C18">
        <w:rPr>
          <w:rFonts w:ascii="Arial" w:eastAsia="Times New Roman" w:hAnsi="Arial" w:cs="Arial"/>
          <w:bCs/>
          <w:color w:val="404040" w:themeColor="text1" w:themeTint="BF"/>
          <w:sz w:val="22"/>
        </w:rPr>
        <w:instrText xml:space="preserve"> FORMTEXT </w:instrText>
      </w:r>
      <w:r w:rsidRPr="003D0C18">
        <w:rPr>
          <w:rFonts w:ascii="Arial" w:eastAsia="Times New Roman" w:hAnsi="Arial" w:cs="Arial"/>
          <w:bCs/>
          <w:color w:val="404040" w:themeColor="text1" w:themeTint="BF"/>
          <w:sz w:val="22"/>
        </w:rPr>
      </w:r>
      <w:r w:rsidRPr="003D0C18">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fldChar w:fldCharType="end"/>
      </w:r>
      <w:bookmarkEnd w:id="6"/>
    </w:p>
    <w:p w14:paraId="6E9D68C4" w14:textId="66643885" w:rsidR="00A738CD" w:rsidRDefault="00C134E5" w:rsidP="00C134E5">
      <w:pPr>
        <w:spacing w:after="120"/>
        <w:rPr>
          <w:rFonts w:ascii="Arial" w:eastAsia="Times New Roman" w:hAnsi="Arial" w:cs="Arial"/>
          <w:bCs/>
          <w:color w:val="404040" w:themeColor="text1" w:themeTint="BF"/>
          <w:sz w:val="22"/>
          <w:szCs w:val="28"/>
        </w:rPr>
      </w:pPr>
      <w:r>
        <w:rPr>
          <w:rFonts w:ascii="Arial" w:eastAsia="Times New Roman" w:hAnsi="Arial" w:cs="Arial"/>
          <w:bCs/>
          <w:color w:val="404040" w:themeColor="text1" w:themeTint="BF"/>
          <w:sz w:val="22"/>
          <w:szCs w:val="28"/>
        </w:rPr>
        <w:t>2PCC</w:t>
      </w:r>
      <w:r w:rsidR="00A738CD">
        <w:rPr>
          <w:rFonts w:ascii="Arial" w:eastAsia="Times New Roman" w:hAnsi="Arial" w:cs="Arial"/>
          <w:bCs/>
          <w:color w:val="404040" w:themeColor="text1" w:themeTint="BF"/>
          <w:sz w:val="22"/>
          <w:szCs w:val="28"/>
        </w:rPr>
        <w:t>/ 3PV</w:t>
      </w:r>
      <w:r>
        <w:rPr>
          <w:rFonts w:ascii="Arial" w:eastAsia="Times New Roman" w:hAnsi="Arial" w:cs="Arial"/>
          <w:bCs/>
          <w:color w:val="404040" w:themeColor="text1" w:themeTint="BF"/>
          <w:sz w:val="22"/>
          <w:szCs w:val="28"/>
        </w:rPr>
        <w:t xml:space="preserve"> </w:t>
      </w:r>
      <w:r w:rsidRPr="003D0C18">
        <w:rPr>
          <w:rFonts w:ascii="Arial" w:eastAsia="Times New Roman" w:hAnsi="Arial" w:cs="Arial"/>
          <w:bCs/>
          <w:color w:val="404040" w:themeColor="text1" w:themeTint="BF"/>
          <w:sz w:val="22"/>
          <w:szCs w:val="28"/>
        </w:rPr>
        <w:t>Conducted by:</w:t>
      </w:r>
      <w:r w:rsidRPr="003D0C18">
        <w:rPr>
          <w:rFonts w:ascii="Arial" w:eastAsia="Times New Roman" w:hAnsi="Arial" w:cs="Arial"/>
          <w:bCs/>
          <w:color w:val="404040" w:themeColor="text1" w:themeTint="BF"/>
          <w:sz w:val="22"/>
          <w:szCs w:val="28"/>
        </w:rPr>
        <w:tab/>
      </w:r>
      <w:r>
        <w:rPr>
          <w:rFonts w:ascii="Arial" w:eastAsia="Times New Roman" w:hAnsi="Arial" w:cs="Arial"/>
          <w:bCs/>
          <w:color w:val="404040" w:themeColor="text1" w:themeTint="BF"/>
          <w:sz w:val="22"/>
          <w:szCs w:val="28"/>
        </w:rPr>
        <w:tab/>
      </w:r>
      <w:r w:rsidRPr="003D0C18">
        <w:rPr>
          <w:rFonts w:ascii="Arial" w:eastAsia="Times New Roman" w:hAnsi="Arial" w:cs="Arial"/>
          <w:bCs/>
          <w:color w:val="404040" w:themeColor="text1" w:themeTint="BF"/>
          <w:sz w:val="22"/>
          <w:szCs w:val="28"/>
        </w:rPr>
        <w:t>Name</w:t>
      </w:r>
      <w:r w:rsidR="00A738CD">
        <w:rPr>
          <w:rFonts w:ascii="Arial" w:eastAsia="Times New Roman" w:hAnsi="Arial" w:cs="Arial"/>
          <w:bCs/>
          <w:color w:val="404040" w:themeColor="text1" w:themeTint="BF"/>
          <w:sz w:val="22"/>
          <w:szCs w:val="28"/>
        </w:rPr>
        <w:t xml:space="preserve"> 1</w:t>
      </w:r>
      <w:r w:rsidRPr="003D0C18">
        <w:rPr>
          <w:rFonts w:ascii="Arial" w:eastAsia="Times New Roman" w:hAnsi="Arial" w:cs="Arial"/>
          <w:bCs/>
          <w:color w:val="404040" w:themeColor="text1" w:themeTint="BF"/>
          <w:sz w:val="22"/>
          <w:szCs w:val="28"/>
        </w:rPr>
        <w:t>:</w:t>
      </w:r>
      <w:r w:rsidRPr="003D0C18">
        <w:rPr>
          <w:rFonts w:ascii="Arial" w:eastAsia="Times New Roman" w:hAnsi="Arial" w:cs="Arial"/>
          <w:bCs/>
          <w:color w:val="404040" w:themeColor="text1" w:themeTint="BF"/>
          <w:sz w:val="22"/>
          <w:szCs w:val="28"/>
        </w:rPr>
        <w:tab/>
      </w:r>
      <w:r w:rsidR="00A738CD">
        <w:rPr>
          <w:rFonts w:ascii="Arial" w:eastAsia="Times New Roman" w:hAnsi="Arial" w:cs="Arial"/>
          <w:bCs/>
          <w:color w:val="404040" w:themeColor="text1" w:themeTint="BF"/>
          <w:sz w:val="22"/>
          <w:szCs w:val="28"/>
        </w:rPr>
        <w:tab/>
      </w:r>
      <w:r w:rsidRPr="003D0C18">
        <w:rPr>
          <w:rFonts w:ascii="Arial" w:eastAsia="Times New Roman" w:hAnsi="Arial" w:cs="Arial"/>
          <w:bCs/>
          <w:color w:val="404040" w:themeColor="text1" w:themeTint="BF"/>
          <w:sz w:val="22"/>
          <w:szCs w:val="28"/>
        </w:rPr>
        <w:fldChar w:fldCharType="begin">
          <w:ffData>
            <w:name w:val="Text9"/>
            <w:enabled/>
            <w:calcOnExit w:val="0"/>
            <w:textInput/>
          </w:ffData>
        </w:fldChar>
      </w:r>
      <w:bookmarkStart w:id="7" w:name="Text9"/>
      <w:r w:rsidRPr="003D0C18">
        <w:rPr>
          <w:rFonts w:ascii="Arial" w:eastAsia="Times New Roman" w:hAnsi="Arial" w:cs="Arial"/>
          <w:bCs/>
          <w:color w:val="404040" w:themeColor="text1" w:themeTint="BF"/>
          <w:sz w:val="22"/>
          <w:szCs w:val="28"/>
        </w:rPr>
        <w:instrText xml:space="preserve"> FORMTEXT </w:instrText>
      </w:r>
      <w:r w:rsidRPr="003D0C18">
        <w:rPr>
          <w:rFonts w:ascii="Arial" w:eastAsia="Times New Roman" w:hAnsi="Arial" w:cs="Arial"/>
          <w:bCs/>
          <w:color w:val="404040" w:themeColor="text1" w:themeTint="BF"/>
          <w:sz w:val="22"/>
          <w:szCs w:val="28"/>
        </w:rPr>
      </w:r>
      <w:r w:rsidRPr="003D0C18">
        <w:rPr>
          <w:rFonts w:ascii="Arial" w:eastAsia="Times New Roman" w:hAnsi="Arial" w:cs="Arial"/>
          <w:bCs/>
          <w:color w:val="404040" w:themeColor="text1" w:themeTint="BF"/>
          <w:sz w:val="22"/>
          <w:szCs w:val="28"/>
        </w:rPr>
        <w:fldChar w:fldCharType="separate"/>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fldChar w:fldCharType="end"/>
      </w:r>
      <w:bookmarkEnd w:id="7"/>
      <w:r w:rsidRPr="003D0C18">
        <w:rPr>
          <w:rFonts w:ascii="Arial" w:eastAsia="Times New Roman" w:hAnsi="Arial" w:cs="Arial"/>
          <w:bCs/>
          <w:color w:val="404040" w:themeColor="text1" w:themeTint="BF"/>
          <w:sz w:val="22"/>
          <w:szCs w:val="28"/>
        </w:rPr>
        <w:tab/>
      </w:r>
      <w:r w:rsidRPr="003D0C18">
        <w:rPr>
          <w:rFonts w:ascii="Arial" w:eastAsia="Times New Roman" w:hAnsi="Arial" w:cs="Arial"/>
          <w:bCs/>
          <w:color w:val="404040" w:themeColor="text1" w:themeTint="BF"/>
          <w:sz w:val="22"/>
          <w:szCs w:val="28"/>
        </w:rPr>
        <w:tab/>
      </w:r>
      <w:r w:rsidR="00A738CD">
        <w:rPr>
          <w:rFonts w:ascii="Arial" w:eastAsia="Times New Roman" w:hAnsi="Arial" w:cs="Arial"/>
          <w:bCs/>
          <w:color w:val="404040" w:themeColor="text1" w:themeTint="BF"/>
          <w:sz w:val="22"/>
          <w:szCs w:val="28"/>
        </w:rPr>
        <w:tab/>
        <w:t>Name 2:</w:t>
      </w:r>
      <w:r w:rsidR="00A738CD">
        <w:rPr>
          <w:rFonts w:ascii="Arial" w:eastAsia="Times New Roman" w:hAnsi="Arial" w:cs="Arial"/>
          <w:bCs/>
          <w:color w:val="404040" w:themeColor="text1" w:themeTint="BF"/>
          <w:sz w:val="22"/>
          <w:szCs w:val="28"/>
        </w:rPr>
        <w:tab/>
      </w:r>
      <w:r w:rsidR="00A738CD">
        <w:rPr>
          <w:rFonts w:ascii="Arial" w:eastAsia="Times New Roman" w:hAnsi="Arial" w:cs="Arial"/>
          <w:bCs/>
          <w:color w:val="404040" w:themeColor="text1" w:themeTint="BF"/>
          <w:sz w:val="22"/>
          <w:szCs w:val="28"/>
        </w:rPr>
        <w:tab/>
        <w:t xml:space="preserve"> </w:t>
      </w:r>
      <w:r w:rsidR="00A738CD" w:rsidRPr="003D0C18">
        <w:rPr>
          <w:rFonts w:ascii="Arial" w:eastAsia="Times New Roman" w:hAnsi="Arial" w:cs="Arial"/>
          <w:bCs/>
          <w:color w:val="404040" w:themeColor="text1" w:themeTint="BF"/>
          <w:sz w:val="22"/>
          <w:szCs w:val="28"/>
        </w:rPr>
        <w:fldChar w:fldCharType="begin">
          <w:ffData>
            <w:name w:val="Text9"/>
            <w:enabled/>
            <w:calcOnExit w:val="0"/>
            <w:textInput/>
          </w:ffData>
        </w:fldChar>
      </w:r>
      <w:r w:rsidR="00A738CD" w:rsidRPr="003D0C18">
        <w:rPr>
          <w:rFonts w:ascii="Arial" w:eastAsia="Times New Roman" w:hAnsi="Arial" w:cs="Arial"/>
          <w:bCs/>
          <w:color w:val="404040" w:themeColor="text1" w:themeTint="BF"/>
          <w:sz w:val="22"/>
          <w:szCs w:val="28"/>
        </w:rPr>
        <w:instrText xml:space="preserve"> FORMTEXT </w:instrText>
      </w:r>
      <w:r w:rsidR="00A738CD" w:rsidRPr="003D0C18">
        <w:rPr>
          <w:rFonts w:ascii="Arial" w:eastAsia="Times New Roman" w:hAnsi="Arial" w:cs="Arial"/>
          <w:bCs/>
          <w:color w:val="404040" w:themeColor="text1" w:themeTint="BF"/>
          <w:sz w:val="22"/>
          <w:szCs w:val="28"/>
        </w:rPr>
      </w:r>
      <w:r w:rsidR="00A738CD" w:rsidRPr="003D0C18">
        <w:rPr>
          <w:rFonts w:ascii="Arial" w:eastAsia="Times New Roman" w:hAnsi="Arial" w:cs="Arial"/>
          <w:bCs/>
          <w:color w:val="404040" w:themeColor="text1" w:themeTint="BF"/>
          <w:sz w:val="22"/>
          <w:szCs w:val="28"/>
        </w:rPr>
        <w:fldChar w:fldCharType="separate"/>
      </w:r>
      <w:r w:rsidR="00A738CD" w:rsidRPr="003D0C18">
        <w:rPr>
          <w:rFonts w:ascii="Arial" w:eastAsia="Times New Roman" w:hAnsi="Arial" w:cs="Arial"/>
          <w:bCs/>
          <w:color w:val="404040" w:themeColor="text1" w:themeTint="BF"/>
          <w:sz w:val="22"/>
          <w:szCs w:val="28"/>
        </w:rPr>
        <w:t> </w:t>
      </w:r>
      <w:r w:rsidR="00A738CD" w:rsidRPr="003D0C18">
        <w:rPr>
          <w:rFonts w:ascii="Arial" w:eastAsia="Times New Roman" w:hAnsi="Arial" w:cs="Arial"/>
          <w:bCs/>
          <w:color w:val="404040" w:themeColor="text1" w:themeTint="BF"/>
          <w:sz w:val="22"/>
          <w:szCs w:val="28"/>
        </w:rPr>
        <w:t> </w:t>
      </w:r>
      <w:r w:rsidR="00A738CD" w:rsidRPr="003D0C18">
        <w:rPr>
          <w:rFonts w:ascii="Arial" w:eastAsia="Times New Roman" w:hAnsi="Arial" w:cs="Arial"/>
          <w:bCs/>
          <w:color w:val="404040" w:themeColor="text1" w:themeTint="BF"/>
          <w:sz w:val="22"/>
          <w:szCs w:val="28"/>
        </w:rPr>
        <w:t> </w:t>
      </w:r>
      <w:r w:rsidR="00A738CD" w:rsidRPr="003D0C18">
        <w:rPr>
          <w:rFonts w:ascii="Arial" w:eastAsia="Times New Roman" w:hAnsi="Arial" w:cs="Arial"/>
          <w:bCs/>
          <w:color w:val="404040" w:themeColor="text1" w:themeTint="BF"/>
          <w:sz w:val="22"/>
          <w:szCs w:val="28"/>
        </w:rPr>
        <w:t> </w:t>
      </w:r>
      <w:r w:rsidR="00A738CD" w:rsidRPr="003D0C18">
        <w:rPr>
          <w:rFonts w:ascii="Arial" w:eastAsia="Times New Roman" w:hAnsi="Arial" w:cs="Arial"/>
          <w:bCs/>
          <w:color w:val="404040" w:themeColor="text1" w:themeTint="BF"/>
          <w:sz w:val="22"/>
          <w:szCs w:val="28"/>
        </w:rPr>
        <w:t> </w:t>
      </w:r>
      <w:r w:rsidR="00A738CD" w:rsidRPr="003D0C18">
        <w:rPr>
          <w:rFonts w:ascii="Arial" w:eastAsia="Times New Roman" w:hAnsi="Arial" w:cs="Arial"/>
          <w:bCs/>
          <w:color w:val="404040" w:themeColor="text1" w:themeTint="BF"/>
          <w:sz w:val="22"/>
          <w:szCs w:val="28"/>
        </w:rPr>
        <w:fldChar w:fldCharType="end"/>
      </w:r>
      <w:r w:rsidR="00A738CD" w:rsidRPr="003D0C18">
        <w:rPr>
          <w:rFonts w:ascii="Arial" w:eastAsia="Times New Roman" w:hAnsi="Arial" w:cs="Arial"/>
          <w:bCs/>
          <w:color w:val="404040" w:themeColor="text1" w:themeTint="BF"/>
          <w:sz w:val="22"/>
          <w:szCs w:val="28"/>
        </w:rPr>
        <w:tab/>
      </w:r>
    </w:p>
    <w:p w14:paraId="6D9EF542" w14:textId="2434D1EA" w:rsidR="00C134E5" w:rsidRPr="00A738CD" w:rsidRDefault="00C134E5" w:rsidP="00A738CD">
      <w:pPr>
        <w:spacing w:after="120"/>
        <w:ind w:left="2880" w:firstLine="720"/>
        <w:rPr>
          <w:rFonts w:ascii="Arial" w:eastAsia="Times New Roman" w:hAnsi="Arial" w:cs="Arial"/>
          <w:bCs/>
          <w:color w:val="404040" w:themeColor="text1" w:themeTint="BF"/>
          <w:sz w:val="22"/>
          <w:szCs w:val="28"/>
        </w:rPr>
      </w:pPr>
      <w:r w:rsidRPr="003D0C18">
        <w:rPr>
          <w:rFonts w:ascii="Arial" w:eastAsia="Times New Roman" w:hAnsi="Arial" w:cs="Arial"/>
          <w:bCs/>
          <w:color w:val="404040" w:themeColor="text1" w:themeTint="BF"/>
          <w:sz w:val="22"/>
          <w:szCs w:val="28"/>
        </w:rPr>
        <w:t xml:space="preserve">Agency/Institution: </w:t>
      </w:r>
      <w:r w:rsidRPr="003D0C18">
        <w:rPr>
          <w:rFonts w:ascii="Arial" w:eastAsia="Times New Roman" w:hAnsi="Arial" w:cs="Arial"/>
          <w:bCs/>
          <w:color w:val="404040" w:themeColor="text1" w:themeTint="BF"/>
          <w:sz w:val="22"/>
          <w:szCs w:val="28"/>
        </w:rPr>
        <w:tab/>
      </w:r>
      <w:r w:rsidRPr="003D0C18">
        <w:rPr>
          <w:rFonts w:ascii="Arial" w:eastAsia="Times New Roman" w:hAnsi="Arial" w:cs="Arial"/>
          <w:bCs/>
          <w:color w:val="404040" w:themeColor="text1" w:themeTint="BF"/>
          <w:sz w:val="22"/>
          <w:szCs w:val="28"/>
        </w:rPr>
        <w:fldChar w:fldCharType="begin">
          <w:ffData>
            <w:name w:val="Text8"/>
            <w:enabled/>
            <w:calcOnExit w:val="0"/>
            <w:textInput/>
          </w:ffData>
        </w:fldChar>
      </w:r>
      <w:bookmarkStart w:id="8" w:name="Text8"/>
      <w:r w:rsidRPr="003D0C18">
        <w:rPr>
          <w:rFonts w:ascii="Arial" w:eastAsia="Times New Roman" w:hAnsi="Arial" w:cs="Arial"/>
          <w:bCs/>
          <w:color w:val="404040" w:themeColor="text1" w:themeTint="BF"/>
          <w:sz w:val="22"/>
          <w:szCs w:val="28"/>
        </w:rPr>
        <w:instrText xml:space="preserve"> FORMTEXT </w:instrText>
      </w:r>
      <w:r w:rsidRPr="003D0C18">
        <w:rPr>
          <w:rFonts w:ascii="Arial" w:eastAsia="Times New Roman" w:hAnsi="Arial" w:cs="Arial"/>
          <w:bCs/>
          <w:color w:val="404040" w:themeColor="text1" w:themeTint="BF"/>
          <w:sz w:val="22"/>
          <w:szCs w:val="28"/>
        </w:rPr>
      </w:r>
      <w:r w:rsidRPr="003D0C18">
        <w:rPr>
          <w:rFonts w:ascii="Arial" w:eastAsia="Times New Roman" w:hAnsi="Arial" w:cs="Arial"/>
          <w:bCs/>
          <w:color w:val="404040" w:themeColor="text1" w:themeTint="BF"/>
          <w:sz w:val="22"/>
          <w:szCs w:val="28"/>
        </w:rPr>
        <w:fldChar w:fldCharType="separate"/>
      </w:r>
      <w:r>
        <w:rPr>
          <w:rFonts w:ascii="Arial" w:eastAsia="Times New Roman" w:hAnsi="Arial" w:cs="Arial"/>
          <w:bCs/>
          <w:color w:val="404040" w:themeColor="text1" w:themeTint="BF"/>
          <w:sz w:val="22"/>
          <w:szCs w:val="28"/>
        </w:rPr>
        <w:t> </w:t>
      </w:r>
      <w:r>
        <w:rPr>
          <w:rFonts w:ascii="Arial" w:eastAsia="Times New Roman" w:hAnsi="Arial" w:cs="Arial"/>
          <w:bCs/>
          <w:color w:val="404040" w:themeColor="text1" w:themeTint="BF"/>
          <w:sz w:val="22"/>
          <w:szCs w:val="28"/>
        </w:rPr>
        <w:t> </w:t>
      </w:r>
      <w:r>
        <w:rPr>
          <w:rFonts w:ascii="Arial" w:eastAsia="Times New Roman" w:hAnsi="Arial" w:cs="Arial"/>
          <w:bCs/>
          <w:color w:val="404040" w:themeColor="text1" w:themeTint="BF"/>
          <w:sz w:val="22"/>
          <w:szCs w:val="28"/>
        </w:rPr>
        <w:t> </w:t>
      </w:r>
      <w:r>
        <w:rPr>
          <w:rFonts w:ascii="Arial" w:eastAsia="Times New Roman" w:hAnsi="Arial" w:cs="Arial"/>
          <w:bCs/>
          <w:color w:val="404040" w:themeColor="text1" w:themeTint="BF"/>
          <w:sz w:val="22"/>
          <w:szCs w:val="28"/>
        </w:rPr>
        <w:t> </w:t>
      </w:r>
      <w:r>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fldChar w:fldCharType="end"/>
      </w:r>
      <w:bookmarkEnd w:id="8"/>
      <w:r w:rsidR="00A738CD">
        <w:rPr>
          <w:rFonts w:ascii="Arial" w:eastAsia="Times New Roman" w:hAnsi="Arial" w:cs="Arial"/>
          <w:bCs/>
          <w:color w:val="404040" w:themeColor="text1" w:themeTint="BF"/>
          <w:sz w:val="22"/>
          <w:szCs w:val="28"/>
        </w:rPr>
        <w:tab/>
      </w:r>
      <w:r w:rsidR="00A738CD">
        <w:rPr>
          <w:rFonts w:ascii="Arial" w:eastAsia="Times New Roman" w:hAnsi="Arial" w:cs="Arial"/>
          <w:bCs/>
          <w:color w:val="404040" w:themeColor="text1" w:themeTint="BF"/>
          <w:sz w:val="22"/>
          <w:szCs w:val="28"/>
        </w:rPr>
        <w:tab/>
      </w:r>
      <w:r w:rsidR="00A738CD">
        <w:rPr>
          <w:rFonts w:ascii="Arial" w:eastAsia="Times New Roman" w:hAnsi="Arial" w:cs="Arial"/>
          <w:bCs/>
          <w:color w:val="404040" w:themeColor="text1" w:themeTint="BF"/>
          <w:sz w:val="22"/>
          <w:szCs w:val="28"/>
        </w:rPr>
        <w:tab/>
      </w:r>
      <w:r w:rsidR="00A738CD" w:rsidRPr="003D0C18">
        <w:rPr>
          <w:rFonts w:ascii="Arial" w:eastAsia="Times New Roman" w:hAnsi="Arial" w:cs="Arial"/>
          <w:bCs/>
          <w:color w:val="404040" w:themeColor="text1" w:themeTint="BF"/>
          <w:sz w:val="22"/>
          <w:szCs w:val="28"/>
        </w:rPr>
        <w:t>Telephone</w:t>
      </w:r>
      <w:r w:rsidR="00A738CD">
        <w:rPr>
          <w:rFonts w:ascii="Arial" w:eastAsia="Times New Roman" w:hAnsi="Arial" w:cs="Arial"/>
          <w:bCs/>
          <w:color w:val="404040" w:themeColor="text1" w:themeTint="BF"/>
          <w:sz w:val="22"/>
          <w:szCs w:val="28"/>
        </w:rPr>
        <w:t>/ email</w:t>
      </w:r>
      <w:r w:rsidR="00A738CD" w:rsidRPr="003D0C18">
        <w:rPr>
          <w:rFonts w:ascii="Arial" w:eastAsia="Times New Roman" w:hAnsi="Arial" w:cs="Arial"/>
          <w:bCs/>
          <w:color w:val="404040" w:themeColor="text1" w:themeTint="BF"/>
          <w:sz w:val="22"/>
          <w:szCs w:val="28"/>
        </w:rPr>
        <w:t>:</w:t>
      </w:r>
      <w:r w:rsidR="00A738CD">
        <w:rPr>
          <w:rFonts w:ascii="Arial" w:eastAsia="Times New Roman" w:hAnsi="Arial" w:cs="Arial"/>
          <w:bCs/>
          <w:color w:val="404040" w:themeColor="text1" w:themeTint="BF"/>
          <w:sz w:val="22"/>
          <w:szCs w:val="28"/>
        </w:rPr>
        <w:tab/>
      </w:r>
      <w:r w:rsidR="00A738CD" w:rsidRPr="003D0C18">
        <w:rPr>
          <w:rFonts w:ascii="Arial" w:eastAsia="Times New Roman" w:hAnsi="Arial" w:cs="Arial"/>
          <w:bCs/>
          <w:color w:val="404040" w:themeColor="text1" w:themeTint="BF"/>
          <w:sz w:val="22"/>
          <w:szCs w:val="28"/>
        </w:rPr>
        <w:t xml:space="preserve"> </w:t>
      </w:r>
      <w:r w:rsidR="00A738CD" w:rsidRPr="003D0C18">
        <w:rPr>
          <w:rFonts w:ascii="Arial" w:eastAsia="Times New Roman" w:hAnsi="Arial" w:cs="Arial"/>
          <w:bCs/>
          <w:color w:val="404040" w:themeColor="text1" w:themeTint="BF"/>
          <w:sz w:val="22"/>
          <w:szCs w:val="28"/>
        </w:rPr>
        <w:fldChar w:fldCharType="begin">
          <w:ffData>
            <w:name w:val="Text10"/>
            <w:enabled/>
            <w:calcOnExit w:val="0"/>
            <w:textInput/>
          </w:ffData>
        </w:fldChar>
      </w:r>
      <w:bookmarkStart w:id="9" w:name="Text10"/>
      <w:r w:rsidR="00A738CD" w:rsidRPr="003D0C18">
        <w:rPr>
          <w:rFonts w:ascii="Arial" w:eastAsia="Times New Roman" w:hAnsi="Arial" w:cs="Arial"/>
          <w:bCs/>
          <w:color w:val="404040" w:themeColor="text1" w:themeTint="BF"/>
          <w:sz w:val="22"/>
          <w:szCs w:val="28"/>
        </w:rPr>
        <w:instrText xml:space="preserve"> FORMTEXT </w:instrText>
      </w:r>
      <w:r w:rsidR="00A738CD" w:rsidRPr="003D0C18">
        <w:rPr>
          <w:rFonts w:ascii="Arial" w:eastAsia="Times New Roman" w:hAnsi="Arial" w:cs="Arial"/>
          <w:bCs/>
          <w:color w:val="404040" w:themeColor="text1" w:themeTint="BF"/>
          <w:sz w:val="22"/>
          <w:szCs w:val="28"/>
        </w:rPr>
      </w:r>
      <w:r w:rsidR="00A738CD" w:rsidRPr="003D0C18">
        <w:rPr>
          <w:rFonts w:ascii="Arial" w:eastAsia="Times New Roman" w:hAnsi="Arial" w:cs="Arial"/>
          <w:bCs/>
          <w:color w:val="404040" w:themeColor="text1" w:themeTint="BF"/>
          <w:sz w:val="22"/>
          <w:szCs w:val="28"/>
        </w:rPr>
        <w:fldChar w:fldCharType="separate"/>
      </w:r>
      <w:r w:rsidR="00A738CD" w:rsidRPr="003D0C18">
        <w:rPr>
          <w:rFonts w:ascii="Arial" w:eastAsia="Times New Roman" w:hAnsi="Arial" w:cs="Arial"/>
          <w:bCs/>
          <w:color w:val="404040" w:themeColor="text1" w:themeTint="BF"/>
          <w:sz w:val="22"/>
          <w:szCs w:val="28"/>
        </w:rPr>
        <w:t> </w:t>
      </w:r>
      <w:r w:rsidR="00A738CD" w:rsidRPr="003D0C18">
        <w:rPr>
          <w:rFonts w:ascii="Arial" w:eastAsia="Times New Roman" w:hAnsi="Arial" w:cs="Arial"/>
          <w:bCs/>
          <w:color w:val="404040" w:themeColor="text1" w:themeTint="BF"/>
          <w:sz w:val="22"/>
          <w:szCs w:val="28"/>
        </w:rPr>
        <w:t> </w:t>
      </w:r>
      <w:r w:rsidR="00A738CD" w:rsidRPr="003D0C18">
        <w:rPr>
          <w:rFonts w:ascii="Arial" w:eastAsia="Times New Roman" w:hAnsi="Arial" w:cs="Arial"/>
          <w:bCs/>
          <w:color w:val="404040" w:themeColor="text1" w:themeTint="BF"/>
          <w:sz w:val="22"/>
          <w:szCs w:val="28"/>
        </w:rPr>
        <w:t> </w:t>
      </w:r>
      <w:r w:rsidR="00A738CD" w:rsidRPr="003D0C18">
        <w:rPr>
          <w:rFonts w:ascii="Arial" w:eastAsia="Times New Roman" w:hAnsi="Arial" w:cs="Arial"/>
          <w:bCs/>
          <w:color w:val="404040" w:themeColor="text1" w:themeTint="BF"/>
          <w:sz w:val="22"/>
          <w:szCs w:val="28"/>
        </w:rPr>
        <w:t> </w:t>
      </w:r>
      <w:r w:rsidR="00A738CD" w:rsidRPr="003D0C18">
        <w:rPr>
          <w:rFonts w:ascii="Arial" w:eastAsia="Times New Roman" w:hAnsi="Arial" w:cs="Arial"/>
          <w:bCs/>
          <w:color w:val="404040" w:themeColor="text1" w:themeTint="BF"/>
          <w:sz w:val="22"/>
          <w:szCs w:val="28"/>
        </w:rPr>
        <w:t> </w:t>
      </w:r>
      <w:r w:rsidR="00A738CD" w:rsidRPr="003D0C18">
        <w:rPr>
          <w:rFonts w:ascii="Arial" w:eastAsia="Times New Roman" w:hAnsi="Arial" w:cs="Arial"/>
          <w:bCs/>
          <w:color w:val="404040" w:themeColor="text1" w:themeTint="BF"/>
          <w:sz w:val="22"/>
          <w:szCs w:val="28"/>
        </w:rPr>
        <w:fldChar w:fldCharType="end"/>
      </w:r>
      <w:bookmarkEnd w:id="9"/>
    </w:p>
    <w:p w14:paraId="0633CE54" w14:textId="77777777" w:rsidR="00C134E5" w:rsidRPr="003D0C18" w:rsidRDefault="00C134E5" w:rsidP="00C134E5">
      <w:pPr>
        <w:ind w:left="3600"/>
        <w:rPr>
          <w:rFonts w:ascii="Arial" w:eastAsia="Times New Roman" w:hAnsi="Arial" w:cs="Arial"/>
          <w:b/>
          <w:bCs/>
          <w:color w:val="404040" w:themeColor="text1" w:themeTint="BF"/>
          <w:sz w:val="28"/>
          <w:szCs w:val="28"/>
        </w:rPr>
      </w:pPr>
    </w:p>
    <w:p w14:paraId="0C7F2EFB" w14:textId="7A8B0609" w:rsidR="00C134E5" w:rsidRPr="003D0C18" w:rsidRDefault="00C134E5" w:rsidP="00C134E5">
      <w:pPr>
        <w:spacing w:after="120"/>
        <w:rPr>
          <w:rFonts w:ascii="Arial" w:eastAsia="Times New Roman" w:hAnsi="Arial" w:cs="Arial"/>
          <w:bCs/>
          <w:color w:val="404040" w:themeColor="text1" w:themeTint="BF"/>
          <w:sz w:val="22"/>
        </w:rPr>
      </w:pPr>
      <w:r>
        <w:rPr>
          <w:rFonts w:ascii="Arial" w:eastAsia="Times New Roman" w:hAnsi="Arial" w:cs="Arial"/>
          <w:bCs/>
          <w:color w:val="404040" w:themeColor="text1" w:themeTint="BF"/>
          <w:sz w:val="22"/>
        </w:rPr>
        <w:t>2PCC</w:t>
      </w:r>
      <w:r w:rsidR="00A738CD">
        <w:rPr>
          <w:rFonts w:ascii="Arial" w:eastAsia="Times New Roman" w:hAnsi="Arial" w:cs="Arial"/>
          <w:bCs/>
          <w:color w:val="404040" w:themeColor="text1" w:themeTint="BF"/>
          <w:sz w:val="22"/>
        </w:rPr>
        <w:t>/3PV</w:t>
      </w:r>
      <w:r>
        <w:rPr>
          <w:rFonts w:ascii="Arial" w:eastAsia="Times New Roman" w:hAnsi="Arial" w:cs="Arial"/>
          <w:bCs/>
          <w:color w:val="404040" w:themeColor="text1" w:themeTint="BF"/>
          <w:sz w:val="22"/>
        </w:rPr>
        <w:t xml:space="preserve"> </w:t>
      </w:r>
      <w:r w:rsidRPr="003D0C18">
        <w:rPr>
          <w:rFonts w:ascii="Arial" w:eastAsia="Times New Roman" w:hAnsi="Arial" w:cs="Arial"/>
          <w:bCs/>
          <w:color w:val="404040" w:themeColor="text1" w:themeTint="BF"/>
          <w:sz w:val="22"/>
        </w:rPr>
        <w:t xml:space="preserve">Date: </w:t>
      </w:r>
      <w:r w:rsidRPr="003D0C18">
        <w:rPr>
          <w:rFonts w:ascii="Arial" w:eastAsia="Times New Roman" w:hAnsi="Arial" w:cs="Arial"/>
          <w:bCs/>
          <w:color w:val="404040" w:themeColor="text1" w:themeTint="BF"/>
          <w:sz w:val="22"/>
        </w:rPr>
        <w:fldChar w:fldCharType="begin">
          <w:ffData>
            <w:name w:val="Text12"/>
            <w:enabled/>
            <w:calcOnExit w:val="0"/>
            <w:textInput/>
          </w:ffData>
        </w:fldChar>
      </w:r>
      <w:bookmarkStart w:id="10" w:name="Text12"/>
      <w:r w:rsidRPr="003D0C18">
        <w:rPr>
          <w:rFonts w:ascii="Arial" w:eastAsia="Times New Roman" w:hAnsi="Arial" w:cs="Arial"/>
          <w:bCs/>
          <w:color w:val="404040" w:themeColor="text1" w:themeTint="BF"/>
          <w:sz w:val="22"/>
        </w:rPr>
        <w:instrText xml:space="preserve"> FORMTEXT </w:instrText>
      </w:r>
      <w:r w:rsidRPr="003D0C18">
        <w:rPr>
          <w:rFonts w:ascii="Arial" w:eastAsia="Times New Roman" w:hAnsi="Arial" w:cs="Arial"/>
          <w:bCs/>
          <w:color w:val="404040" w:themeColor="text1" w:themeTint="BF"/>
          <w:sz w:val="22"/>
        </w:rPr>
      </w:r>
      <w:r w:rsidRPr="003D0C18">
        <w:rPr>
          <w:rFonts w:ascii="Arial" w:eastAsia="Times New Roman" w:hAnsi="Arial" w:cs="Arial"/>
          <w:bCs/>
          <w:color w:val="404040" w:themeColor="text1" w:themeTint="BF"/>
          <w:sz w:val="22"/>
        </w:rPr>
        <w:fldChar w:fldCharType="separate"/>
      </w:r>
      <w:r>
        <w:rPr>
          <w:rFonts w:ascii="Arial" w:eastAsia="Times New Roman" w:hAnsi="Arial" w:cs="Arial"/>
          <w:bCs/>
          <w:color w:val="404040" w:themeColor="text1" w:themeTint="BF"/>
          <w:sz w:val="22"/>
        </w:rPr>
        <w:t> </w:t>
      </w:r>
      <w:r>
        <w:rPr>
          <w:rFonts w:ascii="Arial" w:eastAsia="Times New Roman" w:hAnsi="Arial" w:cs="Arial"/>
          <w:bCs/>
          <w:color w:val="404040" w:themeColor="text1" w:themeTint="BF"/>
          <w:sz w:val="22"/>
        </w:rPr>
        <w:t> </w:t>
      </w:r>
      <w:r>
        <w:rPr>
          <w:rFonts w:ascii="Arial" w:eastAsia="Times New Roman" w:hAnsi="Arial" w:cs="Arial"/>
          <w:bCs/>
          <w:color w:val="404040" w:themeColor="text1" w:themeTint="BF"/>
          <w:sz w:val="22"/>
        </w:rPr>
        <w:t> </w:t>
      </w:r>
      <w:r>
        <w:rPr>
          <w:rFonts w:ascii="Arial" w:eastAsia="Times New Roman" w:hAnsi="Arial" w:cs="Arial"/>
          <w:bCs/>
          <w:color w:val="404040" w:themeColor="text1" w:themeTint="BF"/>
          <w:sz w:val="22"/>
        </w:rPr>
        <w:t> </w:t>
      </w:r>
      <w:r>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fldChar w:fldCharType="end"/>
      </w:r>
      <w:bookmarkEnd w:id="10"/>
      <w:r w:rsidRPr="003D0C18">
        <w:rPr>
          <w:rFonts w:ascii="Arial" w:eastAsia="Times New Roman" w:hAnsi="Arial" w:cs="Arial"/>
          <w:bCs/>
          <w:color w:val="404040" w:themeColor="text1" w:themeTint="BF"/>
          <w:sz w:val="22"/>
        </w:rPr>
        <w:tab/>
      </w:r>
      <w:r>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t>Country:</w:t>
      </w:r>
      <w:r w:rsidRPr="003D0C18">
        <w:rPr>
          <w:rFonts w:ascii="Arial" w:eastAsia="Times New Roman" w:hAnsi="Arial" w:cs="Arial"/>
          <w:bCs/>
          <w:color w:val="404040" w:themeColor="text1" w:themeTint="BF"/>
          <w:sz w:val="22"/>
        </w:rPr>
        <w:tab/>
      </w:r>
      <w:r w:rsidR="00823ABA">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t xml:space="preserve"> </w:t>
      </w:r>
      <w:r w:rsidRPr="003D0C18">
        <w:rPr>
          <w:rFonts w:ascii="Arial" w:eastAsia="Times New Roman" w:hAnsi="Arial" w:cs="Arial"/>
          <w:bCs/>
          <w:color w:val="404040" w:themeColor="text1" w:themeTint="BF"/>
          <w:sz w:val="22"/>
        </w:rPr>
        <w:fldChar w:fldCharType="begin">
          <w:ffData>
            <w:name w:val="Text13"/>
            <w:enabled/>
            <w:calcOnExit w:val="0"/>
            <w:textInput/>
          </w:ffData>
        </w:fldChar>
      </w:r>
      <w:r w:rsidRPr="003D0C18">
        <w:rPr>
          <w:rFonts w:ascii="Arial" w:eastAsia="Times New Roman" w:hAnsi="Arial" w:cs="Arial"/>
          <w:bCs/>
          <w:color w:val="404040" w:themeColor="text1" w:themeTint="BF"/>
          <w:sz w:val="22"/>
        </w:rPr>
        <w:instrText xml:space="preserve"> FORMTEXT </w:instrText>
      </w:r>
      <w:r w:rsidRPr="003D0C18">
        <w:rPr>
          <w:rFonts w:ascii="Arial" w:eastAsia="Times New Roman" w:hAnsi="Arial" w:cs="Arial"/>
          <w:bCs/>
          <w:color w:val="404040" w:themeColor="text1" w:themeTint="BF"/>
          <w:sz w:val="22"/>
        </w:rPr>
      </w:r>
      <w:r w:rsidRPr="003D0C18">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fldChar w:fldCharType="end"/>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tab/>
      </w:r>
      <w:r w:rsidR="00823ABA">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t>State:</w:t>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fldChar w:fldCharType="begin">
          <w:ffData>
            <w:name w:val="Text13"/>
            <w:enabled/>
            <w:calcOnExit w:val="0"/>
            <w:textInput/>
          </w:ffData>
        </w:fldChar>
      </w:r>
      <w:bookmarkStart w:id="11" w:name="Text13"/>
      <w:r w:rsidRPr="003D0C18">
        <w:rPr>
          <w:rFonts w:ascii="Arial" w:eastAsia="Times New Roman" w:hAnsi="Arial" w:cs="Arial"/>
          <w:bCs/>
          <w:color w:val="404040" w:themeColor="text1" w:themeTint="BF"/>
          <w:sz w:val="22"/>
        </w:rPr>
        <w:instrText xml:space="preserve"> FORMTEXT </w:instrText>
      </w:r>
      <w:r w:rsidRPr="003D0C18">
        <w:rPr>
          <w:rFonts w:ascii="Arial" w:eastAsia="Times New Roman" w:hAnsi="Arial" w:cs="Arial"/>
          <w:bCs/>
          <w:color w:val="404040" w:themeColor="text1" w:themeTint="BF"/>
          <w:sz w:val="22"/>
        </w:rPr>
      </w:r>
      <w:r w:rsidRPr="003D0C18">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fldChar w:fldCharType="end"/>
      </w:r>
      <w:bookmarkEnd w:id="11"/>
    </w:p>
    <w:p w14:paraId="3D3A7D37" w14:textId="77777777" w:rsidR="00C134E5" w:rsidRDefault="00C134E5" w:rsidP="00C134E5">
      <w:pPr>
        <w:spacing w:after="120"/>
        <w:rPr>
          <w:rFonts w:ascii="Arial" w:eastAsia="Times New Roman" w:hAnsi="Arial" w:cs="Arial"/>
          <w:bCs/>
          <w:color w:val="404040" w:themeColor="text1" w:themeTint="BF"/>
          <w:sz w:val="22"/>
        </w:rPr>
      </w:pPr>
    </w:p>
    <w:p w14:paraId="063A0B15" w14:textId="6DAA66E6" w:rsidR="00C134E5" w:rsidRPr="003D0C18" w:rsidRDefault="00C134E5" w:rsidP="00C134E5">
      <w:pPr>
        <w:spacing w:after="120"/>
        <w:rPr>
          <w:rFonts w:ascii="Arial" w:eastAsia="Times New Roman" w:hAnsi="Arial" w:cs="Arial"/>
          <w:bCs/>
          <w:color w:val="404040" w:themeColor="text1" w:themeTint="BF"/>
          <w:sz w:val="22"/>
        </w:rPr>
      </w:pPr>
      <w:r>
        <w:rPr>
          <w:rFonts w:ascii="Arial" w:eastAsia="Times New Roman" w:hAnsi="Arial" w:cs="Arial"/>
          <w:bCs/>
          <w:color w:val="404040" w:themeColor="text1" w:themeTint="BF"/>
          <w:sz w:val="22"/>
        </w:rPr>
        <w:t>3 LGs</w:t>
      </w:r>
      <w:r w:rsidRPr="003D0C18">
        <w:rPr>
          <w:rFonts w:ascii="Arial" w:eastAsia="Times New Roman" w:hAnsi="Arial" w:cs="Arial"/>
          <w:bCs/>
          <w:color w:val="404040" w:themeColor="text1" w:themeTint="BF"/>
          <w:sz w:val="22"/>
        </w:rPr>
        <w:t xml:space="preserve"> Visited:</w:t>
      </w:r>
      <w:r w:rsidRPr="003D0C18">
        <w:rPr>
          <w:rFonts w:ascii="Arial" w:eastAsia="Times New Roman" w:hAnsi="Arial" w:cs="Arial"/>
          <w:bCs/>
          <w:color w:val="404040" w:themeColor="text1" w:themeTint="BF"/>
          <w:sz w:val="22"/>
        </w:rPr>
        <w:tab/>
        <w:t xml:space="preserve"> </w:t>
      </w:r>
      <w:r w:rsidRPr="003D0C18">
        <w:rPr>
          <w:rFonts w:ascii="Arial" w:eastAsia="Times New Roman" w:hAnsi="Arial" w:cs="Arial"/>
          <w:bCs/>
          <w:color w:val="404040" w:themeColor="text1" w:themeTint="BF"/>
          <w:sz w:val="22"/>
        </w:rPr>
        <w:fldChar w:fldCharType="begin">
          <w:ffData>
            <w:name w:val="Text14"/>
            <w:enabled/>
            <w:calcOnExit w:val="0"/>
            <w:textInput/>
          </w:ffData>
        </w:fldChar>
      </w:r>
      <w:bookmarkStart w:id="12" w:name="Text14"/>
      <w:r w:rsidRPr="003D0C18">
        <w:rPr>
          <w:rFonts w:ascii="Arial" w:eastAsia="Times New Roman" w:hAnsi="Arial" w:cs="Arial"/>
          <w:bCs/>
          <w:color w:val="404040" w:themeColor="text1" w:themeTint="BF"/>
          <w:sz w:val="22"/>
        </w:rPr>
        <w:instrText xml:space="preserve"> FORMTEXT </w:instrText>
      </w:r>
      <w:r w:rsidRPr="003D0C18">
        <w:rPr>
          <w:rFonts w:ascii="Arial" w:eastAsia="Times New Roman" w:hAnsi="Arial" w:cs="Arial"/>
          <w:bCs/>
          <w:color w:val="404040" w:themeColor="text1" w:themeTint="BF"/>
          <w:sz w:val="22"/>
        </w:rPr>
      </w:r>
      <w:r w:rsidRPr="003D0C18">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fldChar w:fldCharType="end"/>
      </w:r>
      <w:bookmarkEnd w:id="12"/>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tab/>
      </w:r>
    </w:p>
    <w:p w14:paraId="7BC7EB6F" w14:textId="77777777" w:rsidR="00C134E5" w:rsidRPr="003D0C18" w:rsidRDefault="00C134E5" w:rsidP="00C134E5">
      <w:pPr>
        <w:ind w:left="1440" w:hanging="1440"/>
        <w:rPr>
          <w:rFonts w:ascii="Arial" w:eastAsia="Times New Roman" w:hAnsi="Arial" w:cs="Arial"/>
          <w:bCs/>
          <w:color w:val="404040" w:themeColor="text1" w:themeTint="BF"/>
          <w:sz w:val="22"/>
        </w:rPr>
      </w:pPr>
      <w:r w:rsidRPr="003D0C18">
        <w:rPr>
          <w:rFonts w:ascii="Arial" w:eastAsia="Times New Roman" w:hAnsi="Arial" w:cs="Arial"/>
          <w:bCs/>
          <w:color w:val="404040" w:themeColor="text1" w:themeTint="BF"/>
          <w:sz w:val="22"/>
        </w:rPr>
        <w:t xml:space="preserve">Names </w:t>
      </w:r>
      <w:r>
        <w:rPr>
          <w:rFonts w:ascii="Arial" w:eastAsia="Times New Roman" w:hAnsi="Arial" w:cs="Arial"/>
          <w:bCs/>
          <w:color w:val="404040" w:themeColor="text1" w:themeTint="BF"/>
          <w:sz w:val="22"/>
        </w:rPr>
        <w:t>of the 15 Farmers visited</w:t>
      </w:r>
      <w:r w:rsidRPr="003D0C18">
        <w:rPr>
          <w:rFonts w:ascii="Arial" w:eastAsia="Times New Roman" w:hAnsi="Arial" w:cs="Arial"/>
          <w:bCs/>
          <w:color w:val="404040" w:themeColor="text1" w:themeTint="BF"/>
          <w:sz w:val="22"/>
        </w:rPr>
        <w:t xml:space="preserve">: </w:t>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fldChar w:fldCharType="begin">
          <w:ffData>
            <w:name w:val="Text15"/>
            <w:enabled/>
            <w:calcOnExit w:val="0"/>
            <w:textInput/>
          </w:ffData>
        </w:fldChar>
      </w:r>
      <w:bookmarkStart w:id="13" w:name="Text15"/>
      <w:r w:rsidRPr="003D0C18">
        <w:rPr>
          <w:rFonts w:ascii="Arial" w:eastAsia="Times New Roman" w:hAnsi="Arial" w:cs="Arial"/>
          <w:bCs/>
          <w:color w:val="404040" w:themeColor="text1" w:themeTint="BF"/>
          <w:sz w:val="22"/>
        </w:rPr>
        <w:instrText xml:space="preserve"> FORMTEXT </w:instrText>
      </w:r>
      <w:r w:rsidRPr="003D0C18">
        <w:rPr>
          <w:rFonts w:ascii="Arial" w:eastAsia="Times New Roman" w:hAnsi="Arial" w:cs="Arial"/>
          <w:bCs/>
          <w:color w:val="404040" w:themeColor="text1" w:themeTint="BF"/>
          <w:sz w:val="22"/>
        </w:rPr>
      </w:r>
      <w:r w:rsidRPr="003D0C18">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fldChar w:fldCharType="end"/>
      </w:r>
      <w:bookmarkEnd w:id="13"/>
      <w:r w:rsidRPr="003D0C18">
        <w:rPr>
          <w:rFonts w:ascii="Arial" w:eastAsia="Times New Roman" w:hAnsi="Arial" w:cs="Arial"/>
          <w:bCs/>
          <w:color w:val="404040" w:themeColor="text1" w:themeTint="BF"/>
          <w:sz w:val="22"/>
        </w:rPr>
        <w:t xml:space="preserve"> </w:t>
      </w:r>
    </w:p>
    <w:bookmarkEnd w:id="4"/>
    <w:p w14:paraId="3F9FF41D" w14:textId="048B3346" w:rsidR="00C134E5" w:rsidRDefault="00C134E5" w:rsidP="00C134E5">
      <w:pPr>
        <w:rPr>
          <w:rFonts w:ascii="Arial" w:eastAsia="Times New Roman" w:hAnsi="Arial" w:cs="Arial"/>
          <w:bCs/>
          <w:color w:val="404040" w:themeColor="text1" w:themeTint="BF"/>
          <w:sz w:val="22"/>
        </w:rPr>
      </w:pPr>
    </w:p>
    <w:p w14:paraId="6B3AC82A" w14:textId="28A946CF" w:rsidR="005D6F4A" w:rsidRPr="003D0C18" w:rsidRDefault="00467F5F" w:rsidP="00C134E5">
      <w:pPr>
        <w:rPr>
          <w:rFonts w:ascii="Arial" w:eastAsia="Times New Roman" w:hAnsi="Arial" w:cs="Arial"/>
          <w:bCs/>
          <w:color w:val="404040" w:themeColor="text1" w:themeTint="BF"/>
          <w:sz w:val="22"/>
        </w:rPr>
      </w:pPr>
      <w:r>
        <w:rPr>
          <w:rFonts w:ascii="Arial" w:eastAsia="Times New Roman" w:hAnsi="Arial" w:cs="Arial"/>
          <w:bCs/>
          <w:color w:val="404040" w:themeColor="text1" w:themeTint="BF"/>
          <w:sz w:val="22"/>
        </w:rPr>
        <w:t>Please explain briefly how</w:t>
      </w:r>
      <w:r w:rsidR="005D6F4A">
        <w:rPr>
          <w:rFonts w:ascii="Arial" w:eastAsia="Times New Roman" w:hAnsi="Arial" w:cs="Arial"/>
          <w:bCs/>
          <w:color w:val="404040" w:themeColor="text1" w:themeTint="BF"/>
          <w:sz w:val="22"/>
        </w:rPr>
        <w:t xml:space="preserve"> these LGs and Farmers </w:t>
      </w:r>
      <w:r>
        <w:rPr>
          <w:rFonts w:ascii="Arial" w:eastAsia="Times New Roman" w:hAnsi="Arial" w:cs="Arial"/>
          <w:bCs/>
          <w:color w:val="404040" w:themeColor="text1" w:themeTint="BF"/>
          <w:sz w:val="22"/>
        </w:rPr>
        <w:t>were selected</w:t>
      </w:r>
      <w:r w:rsidR="005D6F4A">
        <w:rPr>
          <w:rFonts w:ascii="Arial" w:eastAsia="Times New Roman" w:hAnsi="Arial" w:cs="Arial"/>
          <w:bCs/>
          <w:color w:val="404040" w:themeColor="text1" w:themeTint="BF"/>
          <w:sz w:val="22"/>
        </w:rPr>
        <w:t xml:space="preserve"> for visits</w:t>
      </w:r>
      <w:r>
        <w:rPr>
          <w:rFonts w:ascii="Arial" w:eastAsia="Times New Roman" w:hAnsi="Arial" w:cs="Arial"/>
          <w:bCs/>
          <w:color w:val="404040" w:themeColor="text1" w:themeTint="BF"/>
          <w:sz w:val="22"/>
        </w:rPr>
        <w:t xml:space="preserve">: </w:t>
      </w:r>
      <w:r w:rsidR="005D6F4A">
        <w:rPr>
          <w:rFonts w:ascii="Arial" w:eastAsia="Times New Roman" w:hAnsi="Arial" w:cs="Arial"/>
          <w:bCs/>
          <w:color w:val="404040" w:themeColor="text1" w:themeTint="BF"/>
          <w:sz w:val="22"/>
        </w:rPr>
        <w:t xml:space="preserve"> </w:t>
      </w:r>
      <w:r w:rsidR="005D6F4A" w:rsidRPr="003D0C18">
        <w:rPr>
          <w:rFonts w:ascii="Arial" w:eastAsia="Times New Roman" w:hAnsi="Arial" w:cs="Arial"/>
          <w:bCs/>
          <w:color w:val="404040" w:themeColor="text1" w:themeTint="BF"/>
          <w:sz w:val="22"/>
        </w:rPr>
        <w:fldChar w:fldCharType="begin">
          <w:ffData>
            <w:name w:val="Text15"/>
            <w:enabled/>
            <w:calcOnExit w:val="0"/>
            <w:textInput/>
          </w:ffData>
        </w:fldChar>
      </w:r>
      <w:r w:rsidR="005D6F4A" w:rsidRPr="003D0C18">
        <w:rPr>
          <w:rFonts w:ascii="Arial" w:eastAsia="Times New Roman" w:hAnsi="Arial" w:cs="Arial"/>
          <w:bCs/>
          <w:color w:val="404040" w:themeColor="text1" w:themeTint="BF"/>
          <w:sz w:val="22"/>
        </w:rPr>
        <w:instrText xml:space="preserve"> FORMTEXT </w:instrText>
      </w:r>
      <w:r w:rsidR="005D6F4A" w:rsidRPr="003D0C18">
        <w:rPr>
          <w:rFonts w:ascii="Arial" w:eastAsia="Times New Roman" w:hAnsi="Arial" w:cs="Arial"/>
          <w:bCs/>
          <w:color w:val="404040" w:themeColor="text1" w:themeTint="BF"/>
          <w:sz w:val="22"/>
        </w:rPr>
      </w:r>
      <w:r w:rsidR="005D6F4A" w:rsidRPr="003D0C18">
        <w:rPr>
          <w:rFonts w:ascii="Arial" w:eastAsia="Times New Roman" w:hAnsi="Arial" w:cs="Arial"/>
          <w:bCs/>
          <w:color w:val="404040" w:themeColor="text1" w:themeTint="BF"/>
          <w:sz w:val="22"/>
        </w:rPr>
        <w:fldChar w:fldCharType="separate"/>
      </w:r>
      <w:r w:rsidR="005D6F4A" w:rsidRPr="003D0C18">
        <w:rPr>
          <w:rFonts w:ascii="Arial" w:eastAsia="Times New Roman" w:hAnsi="Arial" w:cs="Arial"/>
          <w:bCs/>
          <w:color w:val="404040" w:themeColor="text1" w:themeTint="BF"/>
          <w:sz w:val="22"/>
        </w:rPr>
        <w:t> </w:t>
      </w:r>
      <w:r w:rsidR="005D6F4A" w:rsidRPr="003D0C18">
        <w:rPr>
          <w:rFonts w:ascii="Arial" w:eastAsia="Times New Roman" w:hAnsi="Arial" w:cs="Arial"/>
          <w:bCs/>
          <w:color w:val="404040" w:themeColor="text1" w:themeTint="BF"/>
          <w:sz w:val="22"/>
        </w:rPr>
        <w:t> </w:t>
      </w:r>
      <w:r w:rsidR="005D6F4A" w:rsidRPr="003D0C18">
        <w:rPr>
          <w:rFonts w:ascii="Arial" w:eastAsia="Times New Roman" w:hAnsi="Arial" w:cs="Arial"/>
          <w:bCs/>
          <w:color w:val="404040" w:themeColor="text1" w:themeTint="BF"/>
          <w:sz w:val="22"/>
        </w:rPr>
        <w:t> </w:t>
      </w:r>
      <w:r w:rsidR="005D6F4A" w:rsidRPr="003D0C18">
        <w:rPr>
          <w:rFonts w:ascii="Arial" w:eastAsia="Times New Roman" w:hAnsi="Arial" w:cs="Arial"/>
          <w:bCs/>
          <w:color w:val="404040" w:themeColor="text1" w:themeTint="BF"/>
          <w:sz w:val="22"/>
        </w:rPr>
        <w:t> </w:t>
      </w:r>
      <w:r w:rsidR="005D6F4A" w:rsidRPr="003D0C18">
        <w:rPr>
          <w:rFonts w:ascii="Arial" w:eastAsia="Times New Roman" w:hAnsi="Arial" w:cs="Arial"/>
          <w:bCs/>
          <w:color w:val="404040" w:themeColor="text1" w:themeTint="BF"/>
          <w:sz w:val="22"/>
        </w:rPr>
        <w:t> </w:t>
      </w:r>
      <w:r w:rsidR="005D6F4A" w:rsidRPr="003D0C18">
        <w:rPr>
          <w:rFonts w:ascii="Arial" w:eastAsia="Times New Roman" w:hAnsi="Arial" w:cs="Arial"/>
          <w:bCs/>
          <w:color w:val="404040" w:themeColor="text1" w:themeTint="BF"/>
          <w:sz w:val="22"/>
        </w:rPr>
        <w:fldChar w:fldCharType="end"/>
      </w:r>
    </w:p>
    <w:p w14:paraId="5225C873" w14:textId="11A62644" w:rsidR="00C134E5" w:rsidRPr="003D0C18" w:rsidRDefault="0054123F" w:rsidP="00C134E5">
      <w:pPr>
        <w:rPr>
          <w:rFonts w:ascii="Arial" w:eastAsia="Times New Roman" w:hAnsi="Arial" w:cs="Arial"/>
          <w:bCs/>
          <w:color w:val="404040" w:themeColor="text1" w:themeTint="BF"/>
          <w:sz w:val="22"/>
        </w:rPr>
      </w:pPr>
      <w:r>
        <w:rPr>
          <w:rFonts w:ascii="Arial" w:eastAsia="Times New Roman" w:hAnsi="Arial" w:cs="Arial"/>
          <w:bCs/>
          <w:color w:val="404040" w:themeColor="text1" w:themeTint="BF"/>
          <w:sz w:val="22"/>
        </w:rPr>
        <w:t>If any</w:t>
      </w:r>
      <w:r w:rsidRPr="0054123F">
        <w:rPr>
          <w:rFonts w:ascii="Arial" w:eastAsia="Times New Roman" w:hAnsi="Arial" w:cs="Arial"/>
          <w:bCs/>
          <w:color w:val="404040" w:themeColor="text1" w:themeTint="BF"/>
          <w:sz w:val="22"/>
        </w:rPr>
        <w:t xml:space="preserve"> advice </w:t>
      </w:r>
      <w:r>
        <w:rPr>
          <w:rFonts w:ascii="Arial" w:eastAsia="Times New Roman" w:hAnsi="Arial" w:cs="Arial"/>
          <w:bCs/>
          <w:color w:val="404040" w:themeColor="text1" w:themeTint="BF"/>
          <w:sz w:val="22"/>
        </w:rPr>
        <w:t xml:space="preserve">or consultancy support was </w:t>
      </w:r>
      <w:r w:rsidRPr="0054123F">
        <w:rPr>
          <w:rFonts w:ascii="Arial" w:eastAsia="Times New Roman" w:hAnsi="Arial" w:cs="Arial"/>
          <w:bCs/>
          <w:color w:val="404040" w:themeColor="text1" w:themeTint="BF"/>
          <w:sz w:val="22"/>
        </w:rPr>
        <w:t>provided to the Producer during the assessment</w:t>
      </w:r>
      <w:r>
        <w:rPr>
          <w:rFonts w:ascii="Arial" w:eastAsia="Times New Roman" w:hAnsi="Arial" w:cs="Arial"/>
          <w:bCs/>
          <w:color w:val="404040" w:themeColor="text1" w:themeTint="BF"/>
          <w:sz w:val="22"/>
        </w:rPr>
        <w:t>, please note it here</w:t>
      </w:r>
      <w:r>
        <w:rPr>
          <w:rFonts w:ascii="Calibri" w:hAnsi="Calibri" w:cs="Calibri"/>
          <w:sz w:val="22"/>
        </w:rPr>
        <w:t>:</w:t>
      </w:r>
      <w:r w:rsidRPr="0054123F">
        <w:rPr>
          <w:rFonts w:ascii="Arial" w:eastAsia="Times New Roman" w:hAnsi="Arial" w:cs="Arial"/>
          <w:bCs/>
          <w:color w:val="404040" w:themeColor="text1" w:themeTint="BF"/>
          <w:sz w:val="22"/>
        </w:rPr>
        <w:t xml:space="preserve"> </w:t>
      </w:r>
      <w:r w:rsidRPr="003D0C18">
        <w:rPr>
          <w:rFonts w:ascii="Arial" w:eastAsia="Times New Roman" w:hAnsi="Arial" w:cs="Arial"/>
          <w:bCs/>
          <w:color w:val="404040" w:themeColor="text1" w:themeTint="BF"/>
          <w:sz w:val="22"/>
        </w:rPr>
        <w:fldChar w:fldCharType="begin">
          <w:ffData>
            <w:name w:val="Text15"/>
            <w:enabled/>
            <w:calcOnExit w:val="0"/>
            <w:textInput/>
          </w:ffData>
        </w:fldChar>
      </w:r>
      <w:r w:rsidRPr="003D0C18">
        <w:rPr>
          <w:rFonts w:ascii="Arial" w:eastAsia="Times New Roman" w:hAnsi="Arial" w:cs="Arial"/>
          <w:bCs/>
          <w:color w:val="404040" w:themeColor="text1" w:themeTint="BF"/>
          <w:sz w:val="22"/>
        </w:rPr>
        <w:instrText xml:space="preserve"> FORMTEXT </w:instrText>
      </w:r>
      <w:r w:rsidRPr="003D0C18">
        <w:rPr>
          <w:rFonts w:ascii="Arial" w:eastAsia="Times New Roman" w:hAnsi="Arial" w:cs="Arial"/>
          <w:bCs/>
          <w:color w:val="404040" w:themeColor="text1" w:themeTint="BF"/>
          <w:sz w:val="22"/>
        </w:rPr>
      </w:r>
      <w:r w:rsidRPr="003D0C18">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fldChar w:fldCharType="end"/>
      </w:r>
    </w:p>
    <w:p w14:paraId="0E87D200" w14:textId="5B51DE52" w:rsidR="00C134E5" w:rsidRPr="00C134E5" w:rsidRDefault="00C134E5" w:rsidP="00C134E5">
      <w:pPr>
        <w:pStyle w:val="Heading2"/>
        <w:rPr>
          <w:color w:val="52822F"/>
        </w:rPr>
      </w:pPr>
      <w:bookmarkStart w:id="14" w:name="_Hlk515980915"/>
      <w:r w:rsidRPr="00C134E5">
        <w:rPr>
          <w:color w:val="52822F"/>
        </w:rPr>
        <w:lastRenderedPageBreak/>
        <w:t xml:space="preserve">2. Summary </w:t>
      </w:r>
      <w:r>
        <w:rPr>
          <w:color w:val="52822F"/>
        </w:rPr>
        <w:t>Outcome</w:t>
      </w:r>
      <w:r w:rsidRPr="00C134E5">
        <w:rPr>
          <w:color w:val="52822F"/>
        </w:rPr>
        <w:t xml:space="preserve"> </w:t>
      </w:r>
      <w:r>
        <w:rPr>
          <w:color w:val="52822F"/>
        </w:rPr>
        <w:t xml:space="preserve">of the </w:t>
      </w:r>
      <w:r w:rsidR="00A738CD">
        <w:rPr>
          <w:color w:val="52822F"/>
        </w:rPr>
        <w:t>Visit</w:t>
      </w:r>
    </w:p>
    <w:p w14:paraId="0B9004E6" w14:textId="77777777" w:rsidR="00C134E5" w:rsidRPr="003D0C18" w:rsidRDefault="00C134E5" w:rsidP="005C5B54">
      <w:pPr>
        <w:spacing w:after="120"/>
        <w:rPr>
          <w:rFonts w:ascii="Arial" w:eastAsia="Times New Roman" w:hAnsi="Arial" w:cs="Arial"/>
          <w:bCs/>
          <w:color w:val="404040" w:themeColor="text1" w:themeTint="BF"/>
          <w:sz w:val="22"/>
        </w:rPr>
      </w:pPr>
    </w:p>
    <w:p w14:paraId="5D4696D6" w14:textId="394DB0BA" w:rsidR="00C134E5" w:rsidRPr="003D0C18" w:rsidRDefault="00C134E5" w:rsidP="005C5B54">
      <w:pPr>
        <w:spacing w:after="120"/>
        <w:rPr>
          <w:rFonts w:ascii="Arial" w:eastAsia="Times New Roman" w:hAnsi="Arial" w:cs="Arial"/>
          <w:bCs/>
          <w:color w:val="404040" w:themeColor="text1" w:themeTint="BF"/>
          <w:sz w:val="22"/>
        </w:rPr>
      </w:pPr>
      <w:r w:rsidRPr="003D0C18">
        <w:rPr>
          <w:rFonts w:ascii="Arial" w:eastAsia="Times New Roman" w:hAnsi="Arial" w:cs="Arial"/>
          <w:bCs/>
          <w:color w:val="404040" w:themeColor="text1" w:themeTint="BF"/>
          <w:sz w:val="22"/>
        </w:rPr>
        <w:t xml:space="preserve">Is the Producer Unit </w:t>
      </w:r>
      <w:r w:rsidRPr="008F4F35">
        <w:rPr>
          <w:rFonts w:ascii="Arial" w:eastAsia="Times New Roman" w:hAnsi="Arial" w:cs="Arial"/>
          <w:b/>
          <w:bCs/>
          <w:color w:val="404040" w:themeColor="text1" w:themeTint="BF"/>
          <w:sz w:val="22"/>
          <w:u w:val="single"/>
        </w:rPr>
        <w:t>compliant with</w:t>
      </w:r>
      <w:r w:rsidRPr="003D0C18">
        <w:rPr>
          <w:rFonts w:ascii="Arial" w:eastAsia="Times New Roman" w:hAnsi="Arial" w:cs="Arial"/>
          <w:bCs/>
          <w:color w:val="404040" w:themeColor="text1" w:themeTint="BF"/>
          <w:sz w:val="22"/>
        </w:rPr>
        <w:t xml:space="preserve"> </w:t>
      </w:r>
      <w:r w:rsidRPr="00C134E5">
        <w:rPr>
          <w:rFonts w:ascii="Arial" w:eastAsia="Times New Roman" w:hAnsi="Arial" w:cs="Arial"/>
          <w:b/>
          <w:bCs/>
          <w:color w:val="404040" w:themeColor="text1" w:themeTint="BF"/>
          <w:sz w:val="22"/>
          <w:u w:val="single"/>
        </w:rPr>
        <w:t>all Core Indicators</w:t>
      </w:r>
      <w:r w:rsidRPr="003D0C18">
        <w:rPr>
          <w:rFonts w:ascii="Arial" w:eastAsia="Times New Roman" w:hAnsi="Arial" w:cs="Arial"/>
          <w:bCs/>
          <w:color w:val="404040" w:themeColor="text1" w:themeTint="BF"/>
          <w:sz w:val="22"/>
        </w:rPr>
        <w:t xml:space="preserve"> ? </w:t>
      </w:r>
      <w:r w:rsidR="00A738CD">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fldChar w:fldCharType="begin">
          <w:ffData>
            <w:name w:val="Check56"/>
            <w:enabled/>
            <w:calcOnExit w:val="0"/>
            <w:checkBox>
              <w:sizeAuto/>
              <w:default w:val="0"/>
              <w:checked w:val="0"/>
            </w:checkBox>
          </w:ffData>
        </w:fldChar>
      </w:r>
      <w:bookmarkStart w:id="15" w:name="Check56"/>
      <w:r w:rsidRPr="003D0C18">
        <w:rPr>
          <w:rFonts w:ascii="Arial" w:eastAsia="Times New Roman" w:hAnsi="Arial" w:cs="Arial"/>
          <w:bCs/>
          <w:color w:val="404040" w:themeColor="text1" w:themeTint="BF"/>
          <w:sz w:val="22"/>
        </w:rPr>
        <w:instrText xml:space="preserve"> FORMCHECKBOX </w:instrText>
      </w:r>
      <w:r w:rsidR="00C73747">
        <w:rPr>
          <w:rFonts w:ascii="Arial" w:eastAsia="Times New Roman" w:hAnsi="Arial" w:cs="Arial"/>
          <w:bCs/>
          <w:color w:val="404040" w:themeColor="text1" w:themeTint="BF"/>
          <w:sz w:val="22"/>
        </w:rPr>
      </w:r>
      <w:r w:rsidR="00C73747">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bookmarkEnd w:id="15"/>
      <w:r w:rsidRPr="003D0C18">
        <w:rPr>
          <w:rFonts w:ascii="Arial" w:eastAsia="Times New Roman" w:hAnsi="Arial" w:cs="Arial"/>
          <w:bCs/>
          <w:color w:val="404040" w:themeColor="text1" w:themeTint="BF"/>
          <w:sz w:val="22"/>
        </w:rPr>
        <w:t xml:space="preserve"> Yes</w:t>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fldChar w:fldCharType="begin">
          <w:ffData>
            <w:name w:val="Check57"/>
            <w:enabled/>
            <w:calcOnExit w:val="0"/>
            <w:checkBox>
              <w:sizeAuto/>
              <w:default w:val="0"/>
            </w:checkBox>
          </w:ffData>
        </w:fldChar>
      </w:r>
      <w:bookmarkStart w:id="16" w:name="Check57"/>
      <w:r w:rsidRPr="003D0C18">
        <w:rPr>
          <w:rFonts w:ascii="Arial" w:eastAsia="Times New Roman" w:hAnsi="Arial" w:cs="Arial"/>
          <w:bCs/>
          <w:color w:val="404040" w:themeColor="text1" w:themeTint="BF"/>
          <w:sz w:val="22"/>
        </w:rPr>
        <w:instrText xml:space="preserve"> FORMCHECKBOX </w:instrText>
      </w:r>
      <w:r w:rsidR="00C73747">
        <w:rPr>
          <w:rFonts w:ascii="Arial" w:eastAsia="Times New Roman" w:hAnsi="Arial" w:cs="Arial"/>
          <w:bCs/>
          <w:color w:val="404040" w:themeColor="text1" w:themeTint="BF"/>
          <w:sz w:val="22"/>
        </w:rPr>
      </w:r>
      <w:r w:rsidR="00C73747">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bookmarkEnd w:id="16"/>
      <w:r w:rsidRPr="003D0C18">
        <w:rPr>
          <w:rFonts w:ascii="Arial" w:eastAsia="Times New Roman" w:hAnsi="Arial" w:cs="Arial"/>
          <w:bCs/>
          <w:color w:val="404040" w:themeColor="text1" w:themeTint="BF"/>
          <w:sz w:val="22"/>
        </w:rPr>
        <w:t xml:space="preserve"> No</w:t>
      </w:r>
    </w:p>
    <w:p w14:paraId="7815830E" w14:textId="77777777" w:rsidR="00C134E5" w:rsidRPr="003D0C18" w:rsidRDefault="00C134E5" w:rsidP="005C5B54">
      <w:pPr>
        <w:spacing w:after="120"/>
        <w:rPr>
          <w:rFonts w:ascii="Arial" w:eastAsia="Times New Roman" w:hAnsi="Arial" w:cs="Arial"/>
          <w:bCs/>
          <w:color w:val="404040" w:themeColor="text1" w:themeTint="BF"/>
          <w:sz w:val="22"/>
        </w:rPr>
      </w:pPr>
      <w:r w:rsidRPr="003D0C18">
        <w:rPr>
          <w:rFonts w:ascii="Arial" w:eastAsia="Times New Roman" w:hAnsi="Arial" w:cs="Arial"/>
          <w:bCs/>
          <w:color w:val="404040" w:themeColor="text1" w:themeTint="BF"/>
          <w:sz w:val="22"/>
        </w:rPr>
        <w:t>(Answer</w:t>
      </w:r>
      <w:r>
        <w:rPr>
          <w:rFonts w:ascii="Arial" w:eastAsia="Times New Roman" w:hAnsi="Arial" w:cs="Arial"/>
          <w:bCs/>
          <w:color w:val="404040" w:themeColor="text1" w:themeTint="BF"/>
          <w:sz w:val="22"/>
        </w:rPr>
        <w:t xml:space="preserve"> </w:t>
      </w:r>
      <w:r w:rsidRPr="00F14F51">
        <w:rPr>
          <w:rFonts w:ascii="Arial" w:eastAsia="Times New Roman" w:hAnsi="Arial" w:cs="Arial"/>
          <w:b/>
          <w:bCs/>
          <w:color w:val="404040" w:themeColor="text1" w:themeTint="BF"/>
          <w:sz w:val="22"/>
        </w:rPr>
        <w:t>‘No’</w:t>
      </w:r>
      <w:r>
        <w:rPr>
          <w:rFonts w:ascii="Arial" w:eastAsia="Times New Roman" w:hAnsi="Arial" w:cs="Arial"/>
          <w:bCs/>
          <w:color w:val="404040" w:themeColor="text1" w:themeTint="BF"/>
          <w:sz w:val="22"/>
        </w:rPr>
        <w:t xml:space="preserve"> if </w:t>
      </w:r>
      <w:r w:rsidRPr="003D0C18">
        <w:rPr>
          <w:rFonts w:ascii="Arial" w:eastAsia="Times New Roman" w:hAnsi="Arial" w:cs="Arial"/>
          <w:bCs/>
          <w:color w:val="404040" w:themeColor="text1" w:themeTint="BF"/>
          <w:sz w:val="22"/>
        </w:rPr>
        <w:t xml:space="preserve">systemic non-conformity </w:t>
      </w:r>
      <w:r w:rsidRPr="008F4F35">
        <w:rPr>
          <w:rFonts w:ascii="Arial" w:eastAsia="Times New Roman" w:hAnsi="Arial" w:cs="Arial"/>
          <w:bCs/>
          <w:color w:val="404040" w:themeColor="text1" w:themeTint="BF"/>
          <w:sz w:val="22"/>
        </w:rPr>
        <w:t>was</w:t>
      </w:r>
      <w:r w:rsidRPr="003D0C18">
        <w:rPr>
          <w:rFonts w:ascii="Arial" w:eastAsia="Times New Roman" w:hAnsi="Arial" w:cs="Arial"/>
          <w:bCs/>
          <w:color w:val="404040" w:themeColor="text1" w:themeTint="BF"/>
          <w:sz w:val="22"/>
        </w:rPr>
        <w:t xml:space="preserve"> observed)</w:t>
      </w:r>
    </w:p>
    <w:p w14:paraId="6C519ED4" w14:textId="24F4D4B7" w:rsidR="00C134E5" w:rsidRPr="003D0C18" w:rsidRDefault="00A738CD" w:rsidP="005C5B54">
      <w:pPr>
        <w:spacing w:after="120"/>
        <w:rPr>
          <w:rFonts w:ascii="Arial" w:eastAsia="Times New Roman" w:hAnsi="Arial" w:cs="Arial"/>
          <w:bCs/>
          <w:color w:val="404040" w:themeColor="text1" w:themeTint="BF"/>
          <w:sz w:val="22"/>
        </w:rPr>
      </w:pPr>
      <w:r>
        <w:rPr>
          <w:rFonts w:ascii="Arial" w:eastAsia="Times New Roman" w:hAnsi="Arial" w:cs="Arial"/>
          <w:bCs/>
          <w:color w:val="404040" w:themeColor="text1" w:themeTint="BF"/>
          <w:sz w:val="22"/>
        </w:rPr>
        <w:t xml:space="preserve">Indicators </w:t>
      </w:r>
      <w:r w:rsidR="00C134E5">
        <w:rPr>
          <w:rFonts w:ascii="Arial" w:eastAsia="Times New Roman" w:hAnsi="Arial" w:cs="Arial"/>
          <w:bCs/>
          <w:color w:val="404040" w:themeColor="text1" w:themeTint="BF"/>
          <w:sz w:val="22"/>
        </w:rPr>
        <w:t>with systemic non-conformity, and comments (if any)</w:t>
      </w:r>
      <w:r w:rsidR="00C134E5" w:rsidRPr="003D0C18">
        <w:rPr>
          <w:rFonts w:ascii="Arial" w:eastAsia="Times New Roman" w:hAnsi="Arial" w:cs="Arial"/>
          <w:bCs/>
          <w:color w:val="404040" w:themeColor="text1" w:themeTint="BF"/>
          <w:sz w:val="22"/>
        </w:rPr>
        <w:t xml:space="preserve">: </w:t>
      </w:r>
      <w:r w:rsidR="00C134E5" w:rsidRPr="003D0C18">
        <w:rPr>
          <w:rFonts w:ascii="Arial" w:eastAsia="Times New Roman" w:hAnsi="Arial" w:cs="Arial"/>
          <w:bCs/>
          <w:color w:val="404040" w:themeColor="text1" w:themeTint="BF"/>
          <w:sz w:val="22"/>
        </w:rPr>
        <w:tab/>
      </w:r>
      <w:r w:rsidR="00C134E5" w:rsidRPr="003D0C18">
        <w:rPr>
          <w:rFonts w:ascii="Arial" w:eastAsia="Times New Roman" w:hAnsi="Arial" w:cs="Arial"/>
          <w:bCs/>
          <w:color w:val="404040" w:themeColor="text1" w:themeTint="BF"/>
          <w:sz w:val="22"/>
        </w:rPr>
        <w:fldChar w:fldCharType="begin">
          <w:ffData>
            <w:name w:val="Text18"/>
            <w:enabled/>
            <w:calcOnExit w:val="0"/>
            <w:textInput/>
          </w:ffData>
        </w:fldChar>
      </w:r>
      <w:bookmarkStart w:id="17" w:name="Text18"/>
      <w:r w:rsidR="00C134E5" w:rsidRPr="003D0C18">
        <w:rPr>
          <w:rFonts w:ascii="Arial" w:eastAsia="Times New Roman" w:hAnsi="Arial" w:cs="Arial"/>
          <w:bCs/>
          <w:color w:val="404040" w:themeColor="text1" w:themeTint="BF"/>
          <w:sz w:val="22"/>
        </w:rPr>
        <w:instrText xml:space="preserve"> FORMTEXT </w:instrText>
      </w:r>
      <w:r w:rsidR="00C134E5" w:rsidRPr="003D0C18">
        <w:rPr>
          <w:rFonts w:ascii="Arial" w:eastAsia="Times New Roman" w:hAnsi="Arial" w:cs="Arial"/>
          <w:bCs/>
          <w:color w:val="404040" w:themeColor="text1" w:themeTint="BF"/>
          <w:sz w:val="22"/>
        </w:rPr>
      </w:r>
      <w:r w:rsidR="00C134E5" w:rsidRPr="003D0C18">
        <w:rPr>
          <w:rFonts w:ascii="Arial" w:eastAsia="Times New Roman" w:hAnsi="Arial" w:cs="Arial"/>
          <w:bCs/>
          <w:color w:val="404040" w:themeColor="text1" w:themeTint="BF"/>
          <w:sz w:val="22"/>
        </w:rPr>
        <w:fldChar w:fldCharType="separate"/>
      </w:r>
      <w:r w:rsidR="00C134E5" w:rsidRPr="003D0C18">
        <w:rPr>
          <w:rFonts w:ascii="Arial" w:eastAsia="Times New Roman" w:hAnsi="Arial" w:cs="Arial"/>
          <w:bCs/>
          <w:color w:val="404040" w:themeColor="text1" w:themeTint="BF"/>
          <w:sz w:val="22"/>
        </w:rPr>
        <w:t> </w:t>
      </w:r>
      <w:r w:rsidR="00C134E5" w:rsidRPr="003D0C18">
        <w:rPr>
          <w:rFonts w:ascii="Arial" w:eastAsia="Times New Roman" w:hAnsi="Arial" w:cs="Arial"/>
          <w:bCs/>
          <w:color w:val="404040" w:themeColor="text1" w:themeTint="BF"/>
          <w:sz w:val="22"/>
        </w:rPr>
        <w:t> </w:t>
      </w:r>
      <w:r w:rsidR="00C134E5" w:rsidRPr="003D0C18">
        <w:rPr>
          <w:rFonts w:ascii="Arial" w:eastAsia="Times New Roman" w:hAnsi="Arial" w:cs="Arial"/>
          <w:bCs/>
          <w:color w:val="404040" w:themeColor="text1" w:themeTint="BF"/>
          <w:sz w:val="22"/>
        </w:rPr>
        <w:t> </w:t>
      </w:r>
      <w:r w:rsidR="00C134E5" w:rsidRPr="003D0C18">
        <w:rPr>
          <w:rFonts w:ascii="Arial" w:eastAsia="Times New Roman" w:hAnsi="Arial" w:cs="Arial"/>
          <w:bCs/>
          <w:color w:val="404040" w:themeColor="text1" w:themeTint="BF"/>
          <w:sz w:val="22"/>
        </w:rPr>
        <w:t> </w:t>
      </w:r>
      <w:r w:rsidR="00C134E5" w:rsidRPr="003D0C18">
        <w:rPr>
          <w:rFonts w:ascii="Arial" w:eastAsia="Times New Roman" w:hAnsi="Arial" w:cs="Arial"/>
          <w:bCs/>
          <w:color w:val="404040" w:themeColor="text1" w:themeTint="BF"/>
          <w:sz w:val="22"/>
        </w:rPr>
        <w:t> </w:t>
      </w:r>
      <w:r w:rsidR="00C134E5" w:rsidRPr="003D0C18">
        <w:rPr>
          <w:rFonts w:ascii="Arial" w:eastAsia="Times New Roman" w:hAnsi="Arial" w:cs="Arial"/>
          <w:bCs/>
          <w:color w:val="404040" w:themeColor="text1" w:themeTint="BF"/>
          <w:sz w:val="22"/>
        </w:rPr>
        <w:fldChar w:fldCharType="end"/>
      </w:r>
      <w:bookmarkEnd w:id="17"/>
    </w:p>
    <w:p w14:paraId="6A399B40" w14:textId="77777777" w:rsidR="00C134E5" w:rsidRPr="003D0C18" w:rsidRDefault="00C134E5" w:rsidP="005C5B54">
      <w:pPr>
        <w:spacing w:after="120"/>
        <w:rPr>
          <w:rFonts w:ascii="Arial" w:eastAsia="Times New Roman" w:hAnsi="Arial" w:cs="Arial"/>
          <w:bCs/>
          <w:color w:val="404040" w:themeColor="text1" w:themeTint="BF"/>
          <w:sz w:val="22"/>
        </w:rPr>
      </w:pPr>
    </w:p>
    <w:p w14:paraId="3F05D8AA" w14:textId="5B67CDB7" w:rsidR="00C134E5" w:rsidRDefault="00C134E5" w:rsidP="005C5B54">
      <w:pPr>
        <w:spacing w:after="120"/>
        <w:rPr>
          <w:rFonts w:ascii="Arial" w:eastAsia="Times New Roman" w:hAnsi="Arial" w:cs="Arial"/>
          <w:bCs/>
          <w:color w:val="404040" w:themeColor="text1" w:themeTint="BF"/>
          <w:sz w:val="22"/>
        </w:rPr>
      </w:pPr>
      <w:r w:rsidRPr="003D0C18">
        <w:rPr>
          <w:rFonts w:ascii="Arial" w:eastAsia="Times New Roman" w:hAnsi="Arial" w:cs="Arial"/>
          <w:bCs/>
          <w:color w:val="404040" w:themeColor="text1" w:themeTint="BF"/>
          <w:sz w:val="22"/>
        </w:rPr>
        <w:t>Ha</w:t>
      </w:r>
      <w:r>
        <w:rPr>
          <w:rFonts w:ascii="Arial" w:eastAsia="Times New Roman" w:hAnsi="Arial" w:cs="Arial"/>
          <w:bCs/>
          <w:color w:val="404040" w:themeColor="text1" w:themeTint="BF"/>
          <w:sz w:val="22"/>
        </w:rPr>
        <w:t>ve any</w:t>
      </w:r>
      <w:r w:rsidRPr="003D0C18">
        <w:rPr>
          <w:rFonts w:ascii="Arial" w:eastAsia="Times New Roman" w:hAnsi="Arial" w:cs="Arial"/>
          <w:bCs/>
          <w:color w:val="404040" w:themeColor="text1" w:themeTint="BF"/>
          <w:sz w:val="22"/>
        </w:rPr>
        <w:t xml:space="preserve"> </w:t>
      </w:r>
      <w:r w:rsidRPr="008F4F35">
        <w:rPr>
          <w:rFonts w:ascii="Arial" w:eastAsia="Times New Roman" w:hAnsi="Arial" w:cs="Arial"/>
          <w:b/>
          <w:bCs/>
          <w:color w:val="404040" w:themeColor="text1" w:themeTint="BF"/>
          <w:sz w:val="22"/>
          <w:u w:val="single"/>
        </w:rPr>
        <w:t>incidental non-conformities</w:t>
      </w:r>
      <w:r w:rsidRPr="003D0C18">
        <w:rPr>
          <w:rFonts w:ascii="Arial" w:eastAsia="Times New Roman" w:hAnsi="Arial" w:cs="Arial"/>
          <w:bCs/>
          <w:color w:val="404040" w:themeColor="text1" w:themeTint="BF"/>
          <w:sz w:val="22"/>
        </w:rPr>
        <w:t xml:space="preserve"> been observed? </w:t>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fldChar w:fldCharType="begin">
          <w:ffData>
            <w:name w:val="Check56"/>
            <w:enabled/>
            <w:calcOnExit w:val="0"/>
            <w:checkBox>
              <w:sizeAuto/>
              <w:default w:val="0"/>
            </w:checkBox>
          </w:ffData>
        </w:fldChar>
      </w:r>
      <w:r w:rsidRPr="003D0C18">
        <w:rPr>
          <w:rFonts w:ascii="Arial" w:eastAsia="Times New Roman" w:hAnsi="Arial" w:cs="Arial"/>
          <w:bCs/>
          <w:color w:val="404040" w:themeColor="text1" w:themeTint="BF"/>
          <w:sz w:val="22"/>
        </w:rPr>
        <w:instrText xml:space="preserve"> FORMCHECKBOX </w:instrText>
      </w:r>
      <w:r w:rsidR="00C73747">
        <w:rPr>
          <w:rFonts w:ascii="Arial" w:eastAsia="Times New Roman" w:hAnsi="Arial" w:cs="Arial"/>
          <w:bCs/>
          <w:color w:val="404040" w:themeColor="text1" w:themeTint="BF"/>
          <w:sz w:val="22"/>
        </w:rPr>
      </w:r>
      <w:r w:rsidR="00C73747">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sidRPr="003D0C18">
        <w:rPr>
          <w:rFonts w:ascii="Arial" w:eastAsia="Times New Roman" w:hAnsi="Arial" w:cs="Arial"/>
          <w:bCs/>
          <w:color w:val="404040" w:themeColor="text1" w:themeTint="BF"/>
          <w:sz w:val="22"/>
        </w:rPr>
        <w:t xml:space="preserve"> Yes</w:t>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fldChar w:fldCharType="begin">
          <w:ffData>
            <w:name w:val="Check57"/>
            <w:enabled/>
            <w:calcOnExit w:val="0"/>
            <w:checkBox>
              <w:sizeAuto/>
              <w:default w:val="0"/>
            </w:checkBox>
          </w:ffData>
        </w:fldChar>
      </w:r>
      <w:r w:rsidRPr="003D0C18">
        <w:rPr>
          <w:rFonts w:ascii="Arial" w:eastAsia="Times New Roman" w:hAnsi="Arial" w:cs="Arial"/>
          <w:bCs/>
          <w:color w:val="404040" w:themeColor="text1" w:themeTint="BF"/>
          <w:sz w:val="22"/>
        </w:rPr>
        <w:instrText xml:space="preserve"> FORMCHECKBOX </w:instrText>
      </w:r>
      <w:r w:rsidR="00C73747">
        <w:rPr>
          <w:rFonts w:ascii="Arial" w:eastAsia="Times New Roman" w:hAnsi="Arial" w:cs="Arial"/>
          <w:bCs/>
          <w:color w:val="404040" w:themeColor="text1" w:themeTint="BF"/>
          <w:sz w:val="22"/>
        </w:rPr>
      </w:r>
      <w:r w:rsidR="00C73747">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sidRPr="003D0C18">
        <w:rPr>
          <w:rFonts w:ascii="Arial" w:eastAsia="Times New Roman" w:hAnsi="Arial" w:cs="Arial"/>
          <w:bCs/>
          <w:color w:val="404040" w:themeColor="text1" w:themeTint="BF"/>
          <w:sz w:val="22"/>
        </w:rPr>
        <w:t xml:space="preserve"> No</w:t>
      </w:r>
    </w:p>
    <w:p w14:paraId="5E55D99B" w14:textId="77777777" w:rsidR="00C134E5" w:rsidRPr="00F14F51" w:rsidRDefault="00C134E5" w:rsidP="005C5B54">
      <w:pPr>
        <w:spacing w:after="120"/>
        <w:rPr>
          <w:rFonts w:ascii="Arial" w:eastAsia="Times New Roman" w:hAnsi="Arial" w:cs="Arial"/>
          <w:bCs/>
          <w:color w:val="404040" w:themeColor="text1" w:themeTint="BF"/>
          <w:sz w:val="22"/>
        </w:rPr>
      </w:pPr>
      <w:r>
        <w:rPr>
          <w:rFonts w:ascii="Arial" w:eastAsia="Times New Roman" w:hAnsi="Arial" w:cs="Arial"/>
          <w:bCs/>
          <w:color w:val="404040" w:themeColor="text1" w:themeTint="BF"/>
          <w:sz w:val="22"/>
        </w:rPr>
        <w:t xml:space="preserve">(Answer </w:t>
      </w:r>
      <w:r w:rsidRPr="00F14F51">
        <w:rPr>
          <w:rFonts w:ascii="Arial" w:eastAsia="Times New Roman" w:hAnsi="Arial" w:cs="Arial"/>
          <w:b/>
          <w:bCs/>
          <w:color w:val="404040" w:themeColor="text1" w:themeTint="BF"/>
          <w:sz w:val="22"/>
        </w:rPr>
        <w:t>‘Yes’</w:t>
      </w:r>
      <w:r>
        <w:rPr>
          <w:rFonts w:ascii="Arial" w:eastAsia="Times New Roman" w:hAnsi="Arial" w:cs="Arial"/>
          <w:bCs/>
          <w:color w:val="404040" w:themeColor="text1" w:themeTint="BF"/>
          <w:sz w:val="22"/>
        </w:rPr>
        <w:t xml:space="preserve"> if incidental non-conformity </w:t>
      </w:r>
      <w:r w:rsidRPr="008F4F35">
        <w:rPr>
          <w:rFonts w:ascii="Arial" w:eastAsia="Times New Roman" w:hAnsi="Arial" w:cs="Arial"/>
          <w:bCs/>
          <w:color w:val="404040" w:themeColor="text1" w:themeTint="BF"/>
          <w:sz w:val="22"/>
        </w:rPr>
        <w:t>was</w:t>
      </w:r>
      <w:r>
        <w:rPr>
          <w:rFonts w:ascii="Arial" w:eastAsia="Times New Roman" w:hAnsi="Arial" w:cs="Arial"/>
          <w:bCs/>
          <w:color w:val="404040" w:themeColor="text1" w:themeTint="BF"/>
          <w:sz w:val="22"/>
        </w:rPr>
        <w:t xml:space="preserve"> observed)</w:t>
      </w:r>
    </w:p>
    <w:p w14:paraId="1E8A0613" w14:textId="6BA4344D" w:rsidR="00C134E5" w:rsidRPr="003D0C18" w:rsidRDefault="00A738CD" w:rsidP="005C5B54">
      <w:pPr>
        <w:spacing w:after="120"/>
        <w:rPr>
          <w:rFonts w:ascii="Arial" w:eastAsia="Times New Roman" w:hAnsi="Arial" w:cs="Arial"/>
          <w:bCs/>
          <w:color w:val="404040" w:themeColor="text1" w:themeTint="BF"/>
          <w:sz w:val="22"/>
        </w:rPr>
      </w:pPr>
      <w:r>
        <w:rPr>
          <w:rFonts w:ascii="Arial" w:eastAsia="Times New Roman" w:hAnsi="Arial" w:cs="Arial"/>
          <w:bCs/>
          <w:color w:val="404040" w:themeColor="text1" w:themeTint="BF"/>
          <w:sz w:val="22"/>
        </w:rPr>
        <w:t>Indicators</w:t>
      </w:r>
      <w:r w:rsidR="00C134E5">
        <w:rPr>
          <w:rFonts w:ascii="Arial" w:eastAsia="Times New Roman" w:hAnsi="Arial" w:cs="Arial"/>
          <w:bCs/>
          <w:color w:val="404040" w:themeColor="text1" w:themeTint="BF"/>
          <w:sz w:val="22"/>
        </w:rPr>
        <w:t xml:space="preserve"> with incidental non-conformity, and comments (if any)</w:t>
      </w:r>
      <w:r w:rsidR="00C134E5" w:rsidRPr="003D0C18">
        <w:rPr>
          <w:rFonts w:ascii="Arial" w:eastAsia="Times New Roman" w:hAnsi="Arial" w:cs="Arial"/>
          <w:bCs/>
          <w:color w:val="404040" w:themeColor="text1" w:themeTint="BF"/>
          <w:sz w:val="22"/>
        </w:rPr>
        <w:t>:</w:t>
      </w:r>
      <w:r w:rsidR="00C134E5">
        <w:rPr>
          <w:rFonts w:ascii="Arial" w:eastAsia="Times New Roman" w:hAnsi="Arial" w:cs="Arial"/>
          <w:bCs/>
          <w:color w:val="404040" w:themeColor="text1" w:themeTint="BF"/>
          <w:sz w:val="22"/>
        </w:rPr>
        <w:t xml:space="preserve"> </w:t>
      </w:r>
      <w:r w:rsidR="00C134E5" w:rsidRPr="003D0C18">
        <w:rPr>
          <w:rFonts w:ascii="Arial" w:eastAsia="Times New Roman" w:hAnsi="Arial" w:cs="Arial"/>
          <w:bCs/>
          <w:color w:val="404040" w:themeColor="text1" w:themeTint="BF"/>
          <w:sz w:val="22"/>
        </w:rPr>
        <w:tab/>
      </w:r>
      <w:r w:rsidR="00C134E5" w:rsidRPr="003D0C18">
        <w:rPr>
          <w:rFonts w:ascii="Arial" w:eastAsia="Times New Roman" w:hAnsi="Arial" w:cs="Arial"/>
          <w:bCs/>
          <w:color w:val="404040" w:themeColor="text1" w:themeTint="BF"/>
          <w:sz w:val="22"/>
        </w:rPr>
        <w:fldChar w:fldCharType="begin">
          <w:ffData>
            <w:name w:val="Text18"/>
            <w:enabled/>
            <w:calcOnExit w:val="0"/>
            <w:textInput/>
          </w:ffData>
        </w:fldChar>
      </w:r>
      <w:r w:rsidR="00C134E5" w:rsidRPr="003D0C18">
        <w:rPr>
          <w:rFonts w:ascii="Arial" w:eastAsia="Times New Roman" w:hAnsi="Arial" w:cs="Arial"/>
          <w:bCs/>
          <w:color w:val="404040" w:themeColor="text1" w:themeTint="BF"/>
          <w:sz w:val="22"/>
        </w:rPr>
        <w:instrText xml:space="preserve"> FORMTEXT </w:instrText>
      </w:r>
      <w:r w:rsidR="00C134E5" w:rsidRPr="003D0C18">
        <w:rPr>
          <w:rFonts w:ascii="Arial" w:eastAsia="Times New Roman" w:hAnsi="Arial" w:cs="Arial"/>
          <w:bCs/>
          <w:color w:val="404040" w:themeColor="text1" w:themeTint="BF"/>
          <w:sz w:val="22"/>
        </w:rPr>
      </w:r>
      <w:r w:rsidR="00C134E5" w:rsidRPr="003D0C18">
        <w:rPr>
          <w:rFonts w:ascii="Arial" w:eastAsia="Times New Roman" w:hAnsi="Arial" w:cs="Arial"/>
          <w:bCs/>
          <w:color w:val="404040" w:themeColor="text1" w:themeTint="BF"/>
          <w:sz w:val="22"/>
        </w:rPr>
        <w:fldChar w:fldCharType="separate"/>
      </w:r>
      <w:r w:rsidR="00C134E5" w:rsidRPr="003D0C18">
        <w:rPr>
          <w:rFonts w:ascii="Arial" w:eastAsia="Times New Roman" w:hAnsi="Arial" w:cs="Arial"/>
          <w:bCs/>
          <w:color w:val="404040" w:themeColor="text1" w:themeTint="BF"/>
          <w:sz w:val="22"/>
        </w:rPr>
        <w:t> </w:t>
      </w:r>
      <w:r w:rsidR="00C134E5" w:rsidRPr="003D0C18">
        <w:rPr>
          <w:rFonts w:ascii="Arial" w:eastAsia="Times New Roman" w:hAnsi="Arial" w:cs="Arial"/>
          <w:bCs/>
          <w:color w:val="404040" w:themeColor="text1" w:themeTint="BF"/>
          <w:sz w:val="22"/>
        </w:rPr>
        <w:t> </w:t>
      </w:r>
      <w:r w:rsidR="00C134E5" w:rsidRPr="003D0C18">
        <w:rPr>
          <w:rFonts w:ascii="Arial" w:eastAsia="Times New Roman" w:hAnsi="Arial" w:cs="Arial"/>
          <w:bCs/>
          <w:color w:val="404040" w:themeColor="text1" w:themeTint="BF"/>
          <w:sz w:val="22"/>
        </w:rPr>
        <w:t> </w:t>
      </w:r>
      <w:r w:rsidR="00C134E5" w:rsidRPr="003D0C18">
        <w:rPr>
          <w:rFonts w:ascii="Arial" w:eastAsia="Times New Roman" w:hAnsi="Arial" w:cs="Arial"/>
          <w:bCs/>
          <w:color w:val="404040" w:themeColor="text1" w:themeTint="BF"/>
          <w:sz w:val="22"/>
        </w:rPr>
        <w:t> </w:t>
      </w:r>
      <w:r w:rsidR="00C134E5" w:rsidRPr="003D0C18">
        <w:rPr>
          <w:rFonts w:ascii="Arial" w:eastAsia="Times New Roman" w:hAnsi="Arial" w:cs="Arial"/>
          <w:bCs/>
          <w:color w:val="404040" w:themeColor="text1" w:themeTint="BF"/>
          <w:sz w:val="22"/>
        </w:rPr>
        <w:t> </w:t>
      </w:r>
      <w:r w:rsidR="00C134E5" w:rsidRPr="003D0C18">
        <w:rPr>
          <w:rFonts w:ascii="Arial" w:eastAsia="Times New Roman" w:hAnsi="Arial" w:cs="Arial"/>
          <w:bCs/>
          <w:color w:val="404040" w:themeColor="text1" w:themeTint="BF"/>
          <w:sz w:val="22"/>
        </w:rPr>
        <w:fldChar w:fldCharType="end"/>
      </w:r>
    </w:p>
    <w:p w14:paraId="3017B68F" w14:textId="77777777" w:rsidR="00C134E5" w:rsidRPr="003D0C18" w:rsidRDefault="00C134E5" w:rsidP="005C5B54">
      <w:pPr>
        <w:spacing w:after="120"/>
        <w:rPr>
          <w:rFonts w:ascii="Arial" w:eastAsia="Times New Roman" w:hAnsi="Arial" w:cs="Arial"/>
          <w:bCs/>
          <w:color w:val="404040" w:themeColor="text1" w:themeTint="BF"/>
          <w:sz w:val="22"/>
        </w:rPr>
      </w:pPr>
    </w:p>
    <w:p w14:paraId="18C35382" w14:textId="384BC3BE" w:rsidR="00C134E5" w:rsidRPr="003D0C18" w:rsidRDefault="00C134E5" w:rsidP="005C5B54">
      <w:pPr>
        <w:spacing w:after="120"/>
        <w:rPr>
          <w:rFonts w:ascii="Arial" w:eastAsia="Times New Roman" w:hAnsi="Arial" w:cs="Arial"/>
          <w:bCs/>
          <w:color w:val="404040" w:themeColor="text1" w:themeTint="BF"/>
          <w:sz w:val="22"/>
        </w:rPr>
      </w:pPr>
      <w:r w:rsidRPr="003D0C18">
        <w:rPr>
          <w:rFonts w:ascii="Arial" w:eastAsia="Times New Roman" w:hAnsi="Arial" w:cs="Arial"/>
          <w:bCs/>
          <w:color w:val="404040" w:themeColor="text1" w:themeTint="BF"/>
          <w:sz w:val="22"/>
        </w:rPr>
        <w:t xml:space="preserve">Has the </w:t>
      </w:r>
      <w:r>
        <w:rPr>
          <w:rFonts w:ascii="Arial" w:eastAsia="Times New Roman" w:hAnsi="Arial" w:cs="Arial"/>
          <w:bCs/>
          <w:color w:val="404040" w:themeColor="text1" w:themeTint="BF"/>
          <w:sz w:val="22"/>
        </w:rPr>
        <w:t>PU</w:t>
      </w:r>
      <w:r w:rsidRPr="003D0C18">
        <w:rPr>
          <w:rFonts w:ascii="Arial" w:eastAsia="Times New Roman" w:hAnsi="Arial" w:cs="Arial"/>
          <w:bCs/>
          <w:color w:val="404040" w:themeColor="text1" w:themeTint="BF"/>
          <w:sz w:val="22"/>
        </w:rPr>
        <w:t xml:space="preserve"> submitted BCI Results Indicators for the previous season? </w:t>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fldChar w:fldCharType="begin">
          <w:ffData>
            <w:name w:val="Check56"/>
            <w:enabled/>
            <w:calcOnExit w:val="0"/>
            <w:checkBox>
              <w:sizeAuto/>
              <w:default w:val="0"/>
            </w:checkBox>
          </w:ffData>
        </w:fldChar>
      </w:r>
      <w:r w:rsidRPr="003D0C18">
        <w:rPr>
          <w:rFonts w:ascii="Arial" w:eastAsia="Times New Roman" w:hAnsi="Arial" w:cs="Arial"/>
          <w:bCs/>
          <w:color w:val="404040" w:themeColor="text1" w:themeTint="BF"/>
          <w:sz w:val="22"/>
        </w:rPr>
        <w:instrText xml:space="preserve"> FORMCHECKBOX </w:instrText>
      </w:r>
      <w:r w:rsidR="00C73747">
        <w:rPr>
          <w:rFonts w:ascii="Arial" w:eastAsia="Times New Roman" w:hAnsi="Arial" w:cs="Arial"/>
          <w:bCs/>
          <w:color w:val="404040" w:themeColor="text1" w:themeTint="BF"/>
          <w:sz w:val="22"/>
        </w:rPr>
      </w:r>
      <w:r w:rsidR="00C73747">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sidRPr="003D0C18">
        <w:rPr>
          <w:rFonts w:ascii="Arial" w:eastAsia="Times New Roman" w:hAnsi="Arial" w:cs="Arial"/>
          <w:bCs/>
          <w:color w:val="404040" w:themeColor="text1" w:themeTint="BF"/>
          <w:sz w:val="22"/>
        </w:rPr>
        <w:t xml:space="preserve"> Yes</w:t>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fldChar w:fldCharType="begin">
          <w:ffData>
            <w:name w:val="Check57"/>
            <w:enabled/>
            <w:calcOnExit w:val="0"/>
            <w:checkBox>
              <w:sizeAuto/>
              <w:default w:val="0"/>
            </w:checkBox>
          </w:ffData>
        </w:fldChar>
      </w:r>
      <w:r w:rsidRPr="003D0C18">
        <w:rPr>
          <w:rFonts w:ascii="Arial" w:eastAsia="Times New Roman" w:hAnsi="Arial" w:cs="Arial"/>
          <w:bCs/>
          <w:color w:val="404040" w:themeColor="text1" w:themeTint="BF"/>
          <w:sz w:val="22"/>
        </w:rPr>
        <w:instrText xml:space="preserve"> FORMCHECKBOX </w:instrText>
      </w:r>
      <w:r w:rsidR="00C73747">
        <w:rPr>
          <w:rFonts w:ascii="Arial" w:eastAsia="Times New Roman" w:hAnsi="Arial" w:cs="Arial"/>
          <w:bCs/>
          <w:color w:val="404040" w:themeColor="text1" w:themeTint="BF"/>
          <w:sz w:val="22"/>
        </w:rPr>
      </w:r>
      <w:r w:rsidR="00C73747">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sidRPr="003D0C18">
        <w:rPr>
          <w:rFonts w:ascii="Arial" w:eastAsia="Times New Roman" w:hAnsi="Arial" w:cs="Arial"/>
          <w:bCs/>
          <w:color w:val="404040" w:themeColor="text1" w:themeTint="BF"/>
          <w:sz w:val="22"/>
        </w:rPr>
        <w:t xml:space="preserve"> No</w:t>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fldChar w:fldCharType="begin">
          <w:ffData>
            <w:name w:val="Check58"/>
            <w:enabled/>
            <w:calcOnExit w:val="0"/>
            <w:checkBox>
              <w:sizeAuto/>
              <w:default w:val="0"/>
            </w:checkBox>
          </w:ffData>
        </w:fldChar>
      </w:r>
      <w:bookmarkStart w:id="18" w:name="Check58"/>
      <w:r w:rsidRPr="003D0C18">
        <w:rPr>
          <w:rFonts w:ascii="Arial" w:eastAsia="Times New Roman" w:hAnsi="Arial" w:cs="Arial"/>
          <w:bCs/>
          <w:color w:val="404040" w:themeColor="text1" w:themeTint="BF"/>
          <w:sz w:val="22"/>
        </w:rPr>
        <w:instrText xml:space="preserve"> FORMCHECKBOX </w:instrText>
      </w:r>
      <w:r w:rsidR="00C73747">
        <w:rPr>
          <w:rFonts w:ascii="Arial" w:eastAsia="Times New Roman" w:hAnsi="Arial" w:cs="Arial"/>
          <w:bCs/>
          <w:color w:val="404040" w:themeColor="text1" w:themeTint="BF"/>
          <w:sz w:val="22"/>
        </w:rPr>
      </w:r>
      <w:r w:rsidR="00C73747">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bookmarkEnd w:id="18"/>
      <w:r>
        <w:rPr>
          <w:rFonts w:ascii="Arial" w:eastAsia="Times New Roman" w:hAnsi="Arial" w:cs="Arial"/>
          <w:bCs/>
          <w:color w:val="404040" w:themeColor="text1" w:themeTint="BF"/>
          <w:sz w:val="22"/>
        </w:rPr>
        <w:t xml:space="preserve"> N/A (new PU</w:t>
      </w:r>
      <w:r w:rsidRPr="003D0C18">
        <w:rPr>
          <w:rFonts w:ascii="Arial" w:eastAsia="Times New Roman" w:hAnsi="Arial" w:cs="Arial"/>
          <w:bCs/>
          <w:color w:val="404040" w:themeColor="text1" w:themeTint="BF"/>
          <w:sz w:val="22"/>
        </w:rPr>
        <w:t>)</w:t>
      </w:r>
    </w:p>
    <w:p w14:paraId="1867679D" w14:textId="5563392C" w:rsidR="00C134E5" w:rsidRDefault="00C134E5" w:rsidP="005C5B54">
      <w:pPr>
        <w:spacing w:after="120"/>
        <w:rPr>
          <w:rFonts w:ascii="Arial" w:eastAsia="Times New Roman" w:hAnsi="Arial" w:cs="Arial"/>
          <w:bCs/>
          <w:color w:val="404040" w:themeColor="text1" w:themeTint="BF"/>
          <w:sz w:val="22"/>
        </w:rPr>
      </w:pPr>
      <w:r>
        <w:rPr>
          <w:rFonts w:ascii="Arial" w:eastAsia="Times New Roman" w:hAnsi="Arial" w:cs="Arial"/>
          <w:bCs/>
          <w:color w:val="404040" w:themeColor="text1" w:themeTint="BF"/>
          <w:sz w:val="22"/>
        </w:rPr>
        <w:t>Comments</w:t>
      </w:r>
      <w:r w:rsidRPr="003D0C18">
        <w:rPr>
          <w:rFonts w:ascii="Arial" w:eastAsia="Times New Roman" w:hAnsi="Arial" w:cs="Arial"/>
          <w:bCs/>
          <w:color w:val="404040" w:themeColor="text1" w:themeTint="BF"/>
          <w:sz w:val="22"/>
        </w:rPr>
        <w:t xml:space="preserve">: </w:t>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fldChar w:fldCharType="begin">
          <w:ffData>
            <w:name w:val="Text18"/>
            <w:enabled/>
            <w:calcOnExit w:val="0"/>
            <w:textInput/>
          </w:ffData>
        </w:fldChar>
      </w:r>
      <w:r w:rsidRPr="003D0C18">
        <w:rPr>
          <w:rFonts w:ascii="Arial" w:eastAsia="Times New Roman" w:hAnsi="Arial" w:cs="Arial"/>
          <w:bCs/>
          <w:color w:val="404040" w:themeColor="text1" w:themeTint="BF"/>
          <w:sz w:val="22"/>
        </w:rPr>
        <w:instrText xml:space="preserve"> FORMTEXT </w:instrText>
      </w:r>
      <w:r w:rsidRPr="003D0C18">
        <w:rPr>
          <w:rFonts w:ascii="Arial" w:eastAsia="Times New Roman" w:hAnsi="Arial" w:cs="Arial"/>
          <w:bCs/>
          <w:color w:val="404040" w:themeColor="text1" w:themeTint="BF"/>
          <w:sz w:val="22"/>
        </w:rPr>
      </w:r>
      <w:r w:rsidRPr="003D0C18">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fldChar w:fldCharType="end"/>
      </w:r>
    </w:p>
    <w:p w14:paraId="5A9525FF" w14:textId="26DF9FC0" w:rsidR="00697889" w:rsidRDefault="00697889" w:rsidP="00C134E5">
      <w:pPr>
        <w:rPr>
          <w:rFonts w:ascii="Arial" w:eastAsia="Times New Roman" w:hAnsi="Arial" w:cs="Arial"/>
          <w:bCs/>
          <w:color w:val="404040" w:themeColor="text1" w:themeTint="BF"/>
          <w:sz w:val="22"/>
        </w:rPr>
      </w:pPr>
    </w:p>
    <w:p w14:paraId="59AEA4F9" w14:textId="6D2705F9" w:rsidR="00697889" w:rsidRPr="00697889" w:rsidRDefault="00697889" w:rsidP="00697889">
      <w:pPr>
        <w:pStyle w:val="Heading2"/>
        <w:rPr>
          <w:i/>
          <w:color w:val="52822F"/>
        </w:rPr>
      </w:pPr>
      <w:r>
        <w:rPr>
          <w:color w:val="52822F"/>
        </w:rPr>
        <w:t>3</w:t>
      </w:r>
      <w:r w:rsidRPr="00C134E5">
        <w:rPr>
          <w:color w:val="52822F"/>
        </w:rPr>
        <w:t xml:space="preserve">. </w:t>
      </w:r>
      <w:r>
        <w:rPr>
          <w:color w:val="52822F"/>
        </w:rPr>
        <w:t xml:space="preserve">Information collected from external sources </w:t>
      </w:r>
      <w:r w:rsidRPr="00697889">
        <w:rPr>
          <w:i/>
          <w:color w:val="52822F"/>
        </w:rPr>
        <w:t>(</w:t>
      </w:r>
      <w:r w:rsidR="00C40EEE">
        <w:rPr>
          <w:i/>
          <w:color w:val="52822F"/>
        </w:rPr>
        <w:t>R</w:t>
      </w:r>
      <w:r w:rsidRPr="00697889">
        <w:rPr>
          <w:i/>
          <w:color w:val="52822F"/>
        </w:rPr>
        <w:t>equired only for third-party verification)</w:t>
      </w:r>
    </w:p>
    <w:p w14:paraId="66DBE5D0" w14:textId="596DD727" w:rsidR="005C5B54" w:rsidRPr="002218A9" w:rsidRDefault="005C5B54" w:rsidP="005C5B54">
      <w:pPr>
        <w:rPr>
          <w:rFonts w:ascii="Arial" w:eastAsia="Times New Roman" w:hAnsi="Arial" w:cs="Arial"/>
          <w:bCs/>
          <w:color w:val="404040" w:themeColor="text1" w:themeTint="BF"/>
          <w:sz w:val="22"/>
        </w:rPr>
      </w:pPr>
      <w:r w:rsidRPr="002218A9">
        <w:rPr>
          <w:rFonts w:ascii="Arial" w:eastAsia="Times New Roman" w:hAnsi="Arial" w:cs="Arial"/>
          <w:bCs/>
          <w:color w:val="404040" w:themeColor="text1" w:themeTint="BF"/>
          <w:sz w:val="22"/>
        </w:rPr>
        <w:t xml:space="preserve">Please detail contact information for individuals/organizations consulted, and information gathered that relates to the </w:t>
      </w:r>
      <w:r w:rsidRPr="002218A9">
        <w:rPr>
          <w:rFonts w:ascii="Arial" w:eastAsia="Times New Roman" w:hAnsi="Arial" w:cs="Arial"/>
          <w:color w:val="404040" w:themeColor="text1" w:themeTint="BF"/>
          <w:sz w:val="22"/>
        </w:rPr>
        <w:t xml:space="preserve">Better Cotton Production Principles and Criteria and/or farmers that have poor or good practices. </w:t>
      </w:r>
    </w:p>
    <w:p w14:paraId="1D0C3D99" w14:textId="77777777" w:rsidR="005C5B54" w:rsidRPr="002218A9" w:rsidRDefault="005C5B54" w:rsidP="005C5B54">
      <w:pPr>
        <w:spacing w:after="120"/>
        <w:rPr>
          <w:rFonts w:ascii="Arial" w:eastAsia="Times New Roman" w:hAnsi="Arial" w:cs="Arial"/>
          <w:bCs/>
          <w:color w:val="404040" w:themeColor="text1" w:themeTint="BF"/>
          <w:sz w:val="22"/>
        </w:rPr>
      </w:pPr>
      <w:r w:rsidRPr="002218A9">
        <w:rPr>
          <w:rFonts w:ascii="Arial" w:eastAsia="Times New Roman" w:hAnsi="Arial" w:cs="Arial"/>
          <w:bCs/>
          <w:color w:val="404040" w:themeColor="text1" w:themeTint="BF"/>
          <w:sz w:val="22"/>
        </w:rPr>
        <w:t xml:space="preserve">Source 1 Name: </w:t>
      </w:r>
      <w:r w:rsidRPr="002218A9">
        <w:rPr>
          <w:rFonts w:ascii="Arial" w:eastAsia="Times New Roman" w:hAnsi="Arial" w:cs="Arial"/>
          <w:bCs/>
          <w:color w:val="404040" w:themeColor="text1" w:themeTint="BF"/>
          <w:sz w:val="22"/>
        </w:rPr>
        <w:fldChar w:fldCharType="begin">
          <w:ffData>
            <w:name w:val="Text21"/>
            <w:enabled/>
            <w:calcOnExit w:val="0"/>
            <w:textInput/>
          </w:ffData>
        </w:fldChar>
      </w:r>
      <w:bookmarkStart w:id="19" w:name="Text21"/>
      <w:r w:rsidRPr="002218A9">
        <w:rPr>
          <w:rFonts w:ascii="Arial" w:eastAsia="Times New Roman" w:hAnsi="Arial" w:cs="Arial"/>
          <w:bCs/>
          <w:color w:val="404040" w:themeColor="text1" w:themeTint="BF"/>
          <w:sz w:val="22"/>
        </w:rPr>
        <w:instrText xml:space="preserve"> FORMTEXT </w:instrText>
      </w:r>
      <w:r w:rsidRPr="002218A9">
        <w:rPr>
          <w:rFonts w:ascii="Arial" w:eastAsia="Times New Roman" w:hAnsi="Arial" w:cs="Arial"/>
          <w:bCs/>
          <w:color w:val="404040" w:themeColor="text1" w:themeTint="BF"/>
          <w:sz w:val="22"/>
        </w:rPr>
      </w:r>
      <w:r w:rsidRPr="002218A9">
        <w:rPr>
          <w:rFonts w:ascii="Arial" w:eastAsia="Times New Roman" w:hAnsi="Arial" w:cs="Arial"/>
          <w:bCs/>
          <w:color w:val="404040" w:themeColor="text1" w:themeTint="BF"/>
          <w:sz w:val="22"/>
        </w:rPr>
        <w:fldChar w:fldCharType="separate"/>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fldChar w:fldCharType="end"/>
      </w:r>
      <w:bookmarkEnd w:id="19"/>
      <w:r w:rsidRPr="002218A9">
        <w:rPr>
          <w:rFonts w:ascii="Arial" w:eastAsia="Times New Roman" w:hAnsi="Arial" w:cs="Arial"/>
          <w:bCs/>
          <w:color w:val="404040" w:themeColor="text1" w:themeTint="BF"/>
          <w:sz w:val="22"/>
        </w:rPr>
        <w:tab/>
        <w:t xml:space="preserve">Contact Info: </w:t>
      </w:r>
      <w:r w:rsidRPr="002218A9">
        <w:rPr>
          <w:rFonts w:ascii="Arial" w:eastAsia="Times New Roman" w:hAnsi="Arial" w:cs="Arial"/>
          <w:bCs/>
          <w:color w:val="404040" w:themeColor="text1" w:themeTint="BF"/>
          <w:sz w:val="22"/>
        </w:rPr>
        <w:fldChar w:fldCharType="begin">
          <w:ffData>
            <w:name w:val="Text23"/>
            <w:enabled/>
            <w:calcOnExit w:val="0"/>
            <w:textInput/>
          </w:ffData>
        </w:fldChar>
      </w:r>
      <w:bookmarkStart w:id="20" w:name="Text23"/>
      <w:r w:rsidRPr="002218A9">
        <w:rPr>
          <w:rFonts w:ascii="Arial" w:eastAsia="Times New Roman" w:hAnsi="Arial" w:cs="Arial"/>
          <w:bCs/>
          <w:color w:val="404040" w:themeColor="text1" w:themeTint="BF"/>
          <w:sz w:val="22"/>
        </w:rPr>
        <w:instrText xml:space="preserve"> FORMTEXT </w:instrText>
      </w:r>
      <w:r w:rsidRPr="002218A9">
        <w:rPr>
          <w:rFonts w:ascii="Arial" w:eastAsia="Times New Roman" w:hAnsi="Arial" w:cs="Arial"/>
          <w:bCs/>
          <w:color w:val="404040" w:themeColor="text1" w:themeTint="BF"/>
          <w:sz w:val="22"/>
        </w:rPr>
      </w:r>
      <w:r w:rsidRPr="002218A9">
        <w:rPr>
          <w:rFonts w:ascii="Arial" w:eastAsia="Times New Roman" w:hAnsi="Arial" w:cs="Arial"/>
          <w:bCs/>
          <w:color w:val="404040" w:themeColor="text1" w:themeTint="BF"/>
          <w:sz w:val="22"/>
        </w:rPr>
        <w:fldChar w:fldCharType="separate"/>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fldChar w:fldCharType="end"/>
      </w:r>
      <w:bookmarkEnd w:id="20"/>
      <w:r w:rsidRPr="002218A9">
        <w:rPr>
          <w:rFonts w:ascii="Arial" w:eastAsia="Times New Roman" w:hAnsi="Arial" w:cs="Arial"/>
          <w:bCs/>
          <w:color w:val="404040" w:themeColor="text1" w:themeTint="BF"/>
          <w:sz w:val="22"/>
        </w:rPr>
        <w:tab/>
        <w:t xml:space="preserve">Info gathered: </w:t>
      </w:r>
      <w:r w:rsidRPr="002218A9">
        <w:rPr>
          <w:rFonts w:ascii="Arial" w:eastAsia="Times New Roman" w:hAnsi="Arial" w:cs="Arial"/>
          <w:bCs/>
          <w:color w:val="404040" w:themeColor="text1" w:themeTint="BF"/>
          <w:sz w:val="22"/>
        </w:rPr>
        <w:fldChar w:fldCharType="begin">
          <w:ffData>
            <w:name w:val="Text22"/>
            <w:enabled/>
            <w:calcOnExit w:val="0"/>
            <w:textInput/>
          </w:ffData>
        </w:fldChar>
      </w:r>
      <w:bookmarkStart w:id="21" w:name="Text22"/>
      <w:r w:rsidRPr="002218A9">
        <w:rPr>
          <w:rFonts w:ascii="Arial" w:eastAsia="Times New Roman" w:hAnsi="Arial" w:cs="Arial"/>
          <w:bCs/>
          <w:color w:val="404040" w:themeColor="text1" w:themeTint="BF"/>
          <w:sz w:val="22"/>
        </w:rPr>
        <w:instrText xml:space="preserve"> FORMTEXT </w:instrText>
      </w:r>
      <w:r w:rsidRPr="002218A9">
        <w:rPr>
          <w:rFonts w:ascii="Arial" w:eastAsia="Times New Roman" w:hAnsi="Arial" w:cs="Arial"/>
          <w:bCs/>
          <w:color w:val="404040" w:themeColor="text1" w:themeTint="BF"/>
          <w:sz w:val="22"/>
        </w:rPr>
      </w:r>
      <w:r w:rsidRPr="002218A9">
        <w:rPr>
          <w:rFonts w:ascii="Arial" w:eastAsia="Times New Roman" w:hAnsi="Arial" w:cs="Arial"/>
          <w:bCs/>
          <w:color w:val="404040" w:themeColor="text1" w:themeTint="BF"/>
          <w:sz w:val="22"/>
        </w:rPr>
        <w:fldChar w:fldCharType="separate"/>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fldChar w:fldCharType="end"/>
      </w:r>
      <w:bookmarkEnd w:id="21"/>
    </w:p>
    <w:p w14:paraId="79A3D2AC" w14:textId="77777777" w:rsidR="005C5B54" w:rsidRPr="002218A9" w:rsidRDefault="005C5B54" w:rsidP="005C5B54">
      <w:pPr>
        <w:spacing w:after="120"/>
        <w:rPr>
          <w:rFonts w:ascii="Arial" w:eastAsia="Times New Roman" w:hAnsi="Arial" w:cs="Arial"/>
          <w:bCs/>
          <w:color w:val="404040" w:themeColor="text1" w:themeTint="BF"/>
          <w:sz w:val="22"/>
        </w:rPr>
      </w:pPr>
      <w:r w:rsidRPr="002218A9">
        <w:rPr>
          <w:rFonts w:ascii="Arial" w:eastAsia="Times New Roman" w:hAnsi="Arial" w:cs="Arial"/>
          <w:bCs/>
          <w:color w:val="404040" w:themeColor="text1" w:themeTint="BF"/>
          <w:sz w:val="22"/>
        </w:rPr>
        <w:t xml:space="preserve">Source 2 Name: </w:t>
      </w:r>
      <w:r w:rsidRPr="002218A9">
        <w:rPr>
          <w:rFonts w:ascii="Arial" w:eastAsia="Times New Roman" w:hAnsi="Arial" w:cs="Arial"/>
          <w:bCs/>
          <w:color w:val="404040" w:themeColor="text1" w:themeTint="BF"/>
          <w:sz w:val="22"/>
        </w:rPr>
        <w:fldChar w:fldCharType="begin">
          <w:ffData>
            <w:name w:val="Text21"/>
            <w:enabled/>
            <w:calcOnExit w:val="0"/>
            <w:textInput/>
          </w:ffData>
        </w:fldChar>
      </w:r>
      <w:r w:rsidRPr="002218A9">
        <w:rPr>
          <w:rFonts w:ascii="Arial" w:eastAsia="Times New Roman" w:hAnsi="Arial" w:cs="Arial"/>
          <w:bCs/>
          <w:color w:val="404040" w:themeColor="text1" w:themeTint="BF"/>
          <w:sz w:val="22"/>
        </w:rPr>
        <w:instrText xml:space="preserve"> FORMTEXT </w:instrText>
      </w:r>
      <w:r w:rsidRPr="002218A9">
        <w:rPr>
          <w:rFonts w:ascii="Arial" w:eastAsia="Times New Roman" w:hAnsi="Arial" w:cs="Arial"/>
          <w:bCs/>
          <w:color w:val="404040" w:themeColor="text1" w:themeTint="BF"/>
          <w:sz w:val="22"/>
        </w:rPr>
      </w:r>
      <w:r w:rsidRPr="002218A9">
        <w:rPr>
          <w:rFonts w:ascii="Arial" w:eastAsia="Times New Roman" w:hAnsi="Arial" w:cs="Arial"/>
          <w:bCs/>
          <w:color w:val="404040" w:themeColor="text1" w:themeTint="BF"/>
          <w:sz w:val="22"/>
        </w:rPr>
        <w:fldChar w:fldCharType="separate"/>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fldChar w:fldCharType="end"/>
      </w:r>
      <w:r w:rsidRPr="002218A9">
        <w:rPr>
          <w:rFonts w:ascii="Arial" w:eastAsia="Times New Roman" w:hAnsi="Arial" w:cs="Arial"/>
          <w:bCs/>
          <w:color w:val="404040" w:themeColor="text1" w:themeTint="BF"/>
          <w:sz w:val="22"/>
        </w:rPr>
        <w:tab/>
        <w:t xml:space="preserve">Contact Info: </w:t>
      </w:r>
      <w:r w:rsidRPr="002218A9">
        <w:rPr>
          <w:rFonts w:ascii="Arial" w:eastAsia="Times New Roman" w:hAnsi="Arial" w:cs="Arial"/>
          <w:bCs/>
          <w:color w:val="404040" w:themeColor="text1" w:themeTint="BF"/>
          <w:sz w:val="22"/>
        </w:rPr>
        <w:fldChar w:fldCharType="begin">
          <w:ffData>
            <w:name w:val="Text23"/>
            <w:enabled/>
            <w:calcOnExit w:val="0"/>
            <w:textInput/>
          </w:ffData>
        </w:fldChar>
      </w:r>
      <w:r w:rsidRPr="002218A9">
        <w:rPr>
          <w:rFonts w:ascii="Arial" w:eastAsia="Times New Roman" w:hAnsi="Arial" w:cs="Arial"/>
          <w:bCs/>
          <w:color w:val="404040" w:themeColor="text1" w:themeTint="BF"/>
          <w:sz w:val="22"/>
        </w:rPr>
        <w:instrText xml:space="preserve"> FORMTEXT </w:instrText>
      </w:r>
      <w:r w:rsidRPr="002218A9">
        <w:rPr>
          <w:rFonts w:ascii="Arial" w:eastAsia="Times New Roman" w:hAnsi="Arial" w:cs="Arial"/>
          <w:bCs/>
          <w:color w:val="404040" w:themeColor="text1" w:themeTint="BF"/>
          <w:sz w:val="22"/>
        </w:rPr>
      </w:r>
      <w:r w:rsidRPr="002218A9">
        <w:rPr>
          <w:rFonts w:ascii="Arial" w:eastAsia="Times New Roman" w:hAnsi="Arial" w:cs="Arial"/>
          <w:bCs/>
          <w:color w:val="404040" w:themeColor="text1" w:themeTint="BF"/>
          <w:sz w:val="22"/>
        </w:rPr>
        <w:fldChar w:fldCharType="separate"/>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fldChar w:fldCharType="end"/>
      </w:r>
      <w:r w:rsidRPr="002218A9">
        <w:rPr>
          <w:rFonts w:ascii="Arial" w:eastAsia="Times New Roman" w:hAnsi="Arial" w:cs="Arial"/>
          <w:bCs/>
          <w:color w:val="404040" w:themeColor="text1" w:themeTint="BF"/>
          <w:sz w:val="22"/>
        </w:rPr>
        <w:tab/>
        <w:t xml:space="preserve">Info gathered: </w:t>
      </w:r>
      <w:r w:rsidRPr="002218A9">
        <w:rPr>
          <w:rFonts w:ascii="Arial" w:eastAsia="Times New Roman" w:hAnsi="Arial" w:cs="Arial"/>
          <w:bCs/>
          <w:color w:val="404040" w:themeColor="text1" w:themeTint="BF"/>
          <w:sz w:val="22"/>
        </w:rPr>
        <w:fldChar w:fldCharType="begin">
          <w:ffData>
            <w:name w:val="Text22"/>
            <w:enabled/>
            <w:calcOnExit w:val="0"/>
            <w:textInput/>
          </w:ffData>
        </w:fldChar>
      </w:r>
      <w:r w:rsidRPr="002218A9">
        <w:rPr>
          <w:rFonts w:ascii="Arial" w:eastAsia="Times New Roman" w:hAnsi="Arial" w:cs="Arial"/>
          <w:bCs/>
          <w:color w:val="404040" w:themeColor="text1" w:themeTint="BF"/>
          <w:sz w:val="22"/>
        </w:rPr>
        <w:instrText xml:space="preserve"> FORMTEXT </w:instrText>
      </w:r>
      <w:r w:rsidRPr="002218A9">
        <w:rPr>
          <w:rFonts w:ascii="Arial" w:eastAsia="Times New Roman" w:hAnsi="Arial" w:cs="Arial"/>
          <w:bCs/>
          <w:color w:val="404040" w:themeColor="text1" w:themeTint="BF"/>
          <w:sz w:val="22"/>
        </w:rPr>
      </w:r>
      <w:r w:rsidRPr="002218A9">
        <w:rPr>
          <w:rFonts w:ascii="Arial" w:eastAsia="Times New Roman" w:hAnsi="Arial" w:cs="Arial"/>
          <w:bCs/>
          <w:color w:val="404040" w:themeColor="text1" w:themeTint="BF"/>
          <w:sz w:val="22"/>
        </w:rPr>
        <w:fldChar w:fldCharType="separate"/>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fldChar w:fldCharType="end"/>
      </w:r>
    </w:p>
    <w:p w14:paraId="1CD60440" w14:textId="4C881713" w:rsidR="005C5B54" w:rsidRDefault="005C5B54" w:rsidP="005C5B54">
      <w:pPr>
        <w:rPr>
          <w:rFonts w:ascii="Arial" w:eastAsia="Times New Roman" w:hAnsi="Arial" w:cs="Arial"/>
          <w:bCs/>
          <w:color w:val="404040" w:themeColor="text1" w:themeTint="BF"/>
          <w:sz w:val="22"/>
        </w:rPr>
      </w:pPr>
      <w:r w:rsidRPr="002218A9">
        <w:rPr>
          <w:rFonts w:ascii="Arial" w:eastAsia="Times New Roman" w:hAnsi="Arial" w:cs="Arial"/>
          <w:bCs/>
          <w:color w:val="404040" w:themeColor="text1" w:themeTint="BF"/>
          <w:sz w:val="22"/>
        </w:rPr>
        <w:t xml:space="preserve">Source 3 Name: </w:t>
      </w:r>
      <w:r w:rsidRPr="002218A9">
        <w:rPr>
          <w:rFonts w:ascii="Arial" w:eastAsia="Times New Roman" w:hAnsi="Arial" w:cs="Arial"/>
          <w:bCs/>
          <w:color w:val="404040" w:themeColor="text1" w:themeTint="BF"/>
          <w:sz w:val="22"/>
        </w:rPr>
        <w:fldChar w:fldCharType="begin">
          <w:ffData>
            <w:name w:val="Text21"/>
            <w:enabled/>
            <w:calcOnExit w:val="0"/>
            <w:textInput/>
          </w:ffData>
        </w:fldChar>
      </w:r>
      <w:r w:rsidRPr="002218A9">
        <w:rPr>
          <w:rFonts w:ascii="Arial" w:eastAsia="Times New Roman" w:hAnsi="Arial" w:cs="Arial"/>
          <w:bCs/>
          <w:color w:val="404040" w:themeColor="text1" w:themeTint="BF"/>
          <w:sz w:val="22"/>
        </w:rPr>
        <w:instrText xml:space="preserve"> FORMTEXT </w:instrText>
      </w:r>
      <w:r w:rsidRPr="002218A9">
        <w:rPr>
          <w:rFonts w:ascii="Arial" w:eastAsia="Times New Roman" w:hAnsi="Arial" w:cs="Arial"/>
          <w:bCs/>
          <w:color w:val="404040" w:themeColor="text1" w:themeTint="BF"/>
          <w:sz w:val="22"/>
        </w:rPr>
      </w:r>
      <w:r w:rsidRPr="002218A9">
        <w:rPr>
          <w:rFonts w:ascii="Arial" w:eastAsia="Times New Roman" w:hAnsi="Arial" w:cs="Arial"/>
          <w:bCs/>
          <w:color w:val="404040" w:themeColor="text1" w:themeTint="BF"/>
          <w:sz w:val="22"/>
        </w:rPr>
        <w:fldChar w:fldCharType="separate"/>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fldChar w:fldCharType="end"/>
      </w:r>
      <w:r w:rsidRPr="002218A9">
        <w:rPr>
          <w:rFonts w:ascii="Arial" w:eastAsia="Times New Roman" w:hAnsi="Arial" w:cs="Arial"/>
          <w:bCs/>
          <w:color w:val="404040" w:themeColor="text1" w:themeTint="BF"/>
          <w:sz w:val="22"/>
        </w:rPr>
        <w:tab/>
        <w:t xml:space="preserve">Contact Info: </w:t>
      </w:r>
      <w:r w:rsidRPr="002218A9">
        <w:rPr>
          <w:rFonts w:ascii="Arial" w:eastAsia="Times New Roman" w:hAnsi="Arial" w:cs="Arial"/>
          <w:bCs/>
          <w:color w:val="404040" w:themeColor="text1" w:themeTint="BF"/>
          <w:sz w:val="22"/>
        </w:rPr>
        <w:fldChar w:fldCharType="begin">
          <w:ffData>
            <w:name w:val="Text23"/>
            <w:enabled/>
            <w:calcOnExit w:val="0"/>
            <w:textInput/>
          </w:ffData>
        </w:fldChar>
      </w:r>
      <w:r w:rsidRPr="002218A9">
        <w:rPr>
          <w:rFonts w:ascii="Arial" w:eastAsia="Times New Roman" w:hAnsi="Arial" w:cs="Arial"/>
          <w:bCs/>
          <w:color w:val="404040" w:themeColor="text1" w:themeTint="BF"/>
          <w:sz w:val="22"/>
        </w:rPr>
        <w:instrText xml:space="preserve"> FORMTEXT </w:instrText>
      </w:r>
      <w:r w:rsidRPr="002218A9">
        <w:rPr>
          <w:rFonts w:ascii="Arial" w:eastAsia="Times New Roman" w:hAnsi="Arial" w:cs="Arial"/>
          <w:bCs/>
          <w:color w:val="404040" w:themeColor="text1" w:themeTint="BF"/>
          <w:sz w:val="22"/>
        </w:rPr>
      </w:r>
      <w:r w:rsidRPr="002218A9">
        <w:rPr>
          <w:rFonts w:ascii="Arial" w:eastAsia="Times New Roman" w:hAnsi="Arial" w:cs="Arial"/>
          <w:bCs/>
          <w:color w:val="404040" w:themeColor="text1" w:themeTint="BF"/>
          <w:sz w:val="22"/>
        </w:rPr>
        <w:fldChar w:fldCharType="separate"/>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fldChar w:fldCharType="end"/>
      </w:r>
      <w:r w:rsidRPr="002218A9">
        <w:rPr>
          <w:rFonts w:ascii="Arial" w:eastAsia="Times New Roman" w:hAnsi="Arial" w:cs="Arial"/>
          <w:bCs/>
          <w:color w:val="404040" w:themeColor="text1" w:themeTint="BF"/>
          <w:sz w:val="22"/>
        </w:rPr>
        <w:tab/>
        <w:t xml:space="preserve">Info gathered: </w:t>
      </w:r>
      <w:r w:rsidRPr="002218A9">
        <w:rPr>
          <w:rFonts w:ascii="Arial" w:eastAsia="Times New Roman" w:hAnsi="Arial" w:cs="Arial"/>
          <w:bCs/>
          <w:color w:val="404040" w:themeColor="text1" w:themeTint="BF"/>
          <w:sz w:val="22"/>
        </w:rPr>
        <w:fldChar w:fldCharType="begin">
          <w:ffData>
            <w:name w:val="Text22"/>
            <w:enabled/>
            <w:calcOnExit w:val="0"/>
            <w:textInput/>
          </w:ffData>
        </w:fldChar>
      </w:r>
      <w:r w:rsidRPr="002218A9">
        <w:rPr>
          <w:rFonts w:ascii="Arial" w:eastAsia="Times New Roman" w:hAnsi="Arial" w:cs="Arial"/>
          <w:bCs/>
          <w:color w:val="404040" w:themeColor="text1" w:themeTint="BF"/>
          <w:sz w:val="22"/>
        </w:rPr>
        <w:instrText xml:space="preserve"> FORMTEXT </w:instrText>
      </w:r>
      <w:r w:rsidRPr="002218A9">
        <w:rPr>
          <w:rFonts w:ascii="Arial" w:eastAsia="Times New Roman" w:hAnsi="Arial" w:cs="Arial"/>
          <w:bCs/>
          <w:color w:val="404040" w:themeColor="text1" w:themeTint="BF"/>
          <w:sz w:val="22"/>
        </w:rPr>
      </w:r>
      <w:r w:rsidRPr="002218A9">
        <w:rPr>
          <w:rFonts w:ascii="Arial" w:eastAsia="Times New Roman" w:hAnsi="Arial" w:cs="Arial"/>
          <w:bCs/>
          <w:color w:val="404040" w:themeColor="text1" w:themeTint="BF"/>
          <w:sz w:val="22"/>
        </w:rPr>
        <w:fldChar w:fldCharType="separate"/>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fldChar w:fldCharType="end"/>
      </w:r>
    </w:p>
    <w:bookmarkEnd w:id="14"/>
    <w:p w14:paraId="67985F4C" w14:textId="77777777" w:rsidR="005C5B54" w:rsidRDefault="005C5B54" w:rsidP="005C5B54">
      <w:pPr>
        <w:rPr>
          <w:rFonts w:ascii="Arial" w:eastAsia="Times New Roman" w:hAnsi="Arial" w:cs="Arial"/>
          <w:bCs/>
          <w:color w:val="404040" w:themeColor="text1" w:themeTint="BF"/>
          <w:sz w:val="22"/>
        </w:rPr>
        <w:sectPr w:rsidR="005C5B54" w:rsidSect="0041290B">
          <w:headerReference w:type="default" r:id="rId10"/>
          <w:pgSz w:w="16840" w:h="11900" w:orient="landscape"/>
          <w:pgMar w:top="1522" w:right="1843" w:bottom="680" w:left="1440" w:header="708" w:footer="357" w:gutter="0"/>
          <w:cols w:space="708"/>
          <w:docGrid w:linePitch="326"/>
        </w:sectPr>
      </w:pPr>
    </w:p>
    <w:p w14:paraId="25F8943D" w14:textId="58207C26" w:rsidR="00902A91" w:rsidRDefault="003940B9" w:rsidP="000E4752">
      <w:pPr>
        <w:pStyle w:val="Heading1"/>
        <w:spacing w:before="0"/>
      </w:pPr>
      <w:r>
        <w:lastRenderedPageBreak/>
        <w:t>P</w:t>
      </w:r>
      <w:r w:rsidR="00902A91" w:rsidRPr="00902A91">
        <w:t>1: Crop Protection</w:t>
      </w:r>
    </w:p>
    <w:tbl>
      <w:tblPr>
        <w:tblStyle w:val="TableGrid"/>
        <w:tblW w:w="13462" w:type="dxa"/>
        <w:tblLayout w:type="fixed"/>
        <w:tblLook w:val="04A0" w:firstRow="1" w:lastRow="0" w:firstColumn="1" w:lastColumn="0" w:noHBand="0" w:noVBand="1"/>
      </w:tblPr>
      <w:tblGrid>
        <w:gridCol w:w="4248"/>
        <w:gridCol w:w="3118"/>
        <w:gridCol w:w="6096"/>
      </w:tblGrid>
      <w:tr w:rsidR="00C134E5" w14:paraId="2DD873B0" w14:textId="08A73E60" w:rsidTr="007C11A9">
        <w:trPr>
          <w:trHeight w:val="274"/>
          <w:tblHeader/>
        </w:trPr>
        <w:tc>
          <w:tcPr>
            <w:tcW w:w="4248" w:type="dxa"/>
            <w:shd w:val="clear" w:color="auto" w:fill="C5E0B3" w:themeFill="accent6" w:themeFillTint="66"/>
            <w:vAlign w:val="center"/>
          </w:tcPr>
          <w:p w14:paraId="2C707D24" w14:textId="77777777" w:rsidR="00C134E5" w:rsidRPr="00530A94" w:rsidRDefault="00C134E5" w:rsidP="00AB3CEA">
            <w:pPr>
              <w:pStyle w:val="BCIBodyCopy"/>
              <w:spacing w:before="40" w:after="40"/>
              <w:rPr>
                <w:b/>
                <w:sz w:val="20"/>
              </w:rPr>
            </w:pPr>
            <w:r w:rsidRPr="00530A94">
              <w:rPr>
                <w:b/>
                <w:sz w:val="20"/>
              </w:rPr>
              <w:t>Indicator No.</w:t>
            </w:r>
          </w:p>
        </w:tc>
        <w:tc>
          <w:tcPr>
            <w:tcW w:w="3118" w:type="dxa"/>
            <w:shd w:val="clear" w:color="auto" w:fill="C5E0B3" w:themeFill="accent6" w:themeFillTint="66"/>
            <w:vAlign w:val="center"/>
          </w:tcPr>
          <w:p w14:paraId="31F20C8E" w14:textId="7A669CD4" w:rsidR="00C134E5" w:rsidRPr="00530A94" w:rsidRDefault="00C134E5" w:rsidP="00AB3CEA">
            <w:pPr>
              <w:pStyle w:val="BCIBodyCopy"/>
              <w:spacing w:before="40" w:after="40"/>
              <w:rPr>
                <w:b/>
                <w:sz w:val="20"/>
              </w:rPr>
            </w:pPr>
            <w:r>
              <w:rPr>
                <w:b/>
                <w:sz w:val="20"/>
              </w:rPr>
              <w:t>Grading</w:t>
            </w:r>
          </w:p>
        </w:tc>
        <w:tc>
          <w:tcPr>
            <w:tcW w:w="6096" w:type="dxa"/>
            <w:shd w:val="clear" w:color="auto" w:fill="C5E0B3" w:themeFill="accent6" w:themeFillTint="66"/>
          </w:tcPr>
          <w:p w14:paraId="1310A2F3" w14:textId="2D3C9149" w:rsidR="00C134E5" w:rsidRDefault="00C134E5" w:rsidP="00AB3CEA">
            <w:pPr>
              <w:pStyle w:val="BCIBodyCopy"/>
              <w:spacing w:before="40" w:after="40"/>
              <w:rPr>
                <w:b/>
                <w:sz w:val="20"/>
              </w:rPr>
            </w:pPr>
            <w:r>
              <w:rPr>
                <w:b/>
                <w:sz w:val="20"/>
              </w:rPr>
              <w:t>Specific Evidence/ Comments</w:t>
            </w:r>
          </w:p>
        </w:tc>
      </w:tr>
      <w:tr w:rsidR="00C134E5" w14:paraId="4678C3AE" w14:textId="0047EEFE" w:rsidTr="007C11A9">
        <w:trPr>
          <w:trHeight w:val="3917"/>
        </w:trPr>
        <w:tc>
          <w:tcPr>
            <w:tcW w:w="4248" w:type="dxa"/>
            <w:shd w:val="clear" w:color="auto" w:fill="F2F2F2" w:themeFill="background1" w:themeFillShade="F2"/>
          </w:tcPr>
          <w:p w14:paraId="14B7B28A" w14:textId="1E007AEC" w:rsidR="00C134E5" w:rsidRPr="00313972" w:rsidRDefault="00C134E5" w:rsidP="00AB3CEA">
            <w:pPr>
              <w:pStyle w:val="BCIBodyCopy"/>
              <w:spacing w:before="40" w:after="40"/>
              <w:rPr>
                <w:rFonts w:cs="Arial"/>
                <w:b/>
                <w:color w:val="404040" w:themeColor="text1" w:themeTint="BF"/>
                <w:sz w:val="20"/>
                <w:szCs w:val="20"/>
              </w:rPr>
            </w:pPr>
            <w:r w:rsidRPr="00313972">
              <w:rPr>
                <w:rFonts w:cs="Arial"/>
                <w:b/>
                <w:color w:val="404040" w:themeColor="text1" w:themeTint="BF"/>
                <w:sz w:val="20"/>
                <w:szCs w:val="20"/>
              </w:rPr>
              <w:t>Core</w:t>
            </w:r>
          </w:p>
          <w:p w14:paraId="63DAE114" w14:textId="5392B784" w:rsidR="00C134E5" w:rsidRPr="00AB3CEA" w:rsidRDefault="00C134E5" w:rsidP="008C4D0B">
            <w:pPr>
              <w:pStyle w:val="BCIBodyCopy"/>
              <w:spacing w:before="40" w:after="40"/>
              <w:ind w:left="33"/>
              <w:rPr>
                <w:rFonts w:cs="Arial"/>
                <w:color w:val="404040" w:themeColor="text1" w:themeTint="BF"/>
                <w:sz w:val="20"/>
                <w:szCs w:val="20"/>
              </w:rPr>
            </w:pPr>
            <w:r w:rsidRPr="008C4D0B">
              <w:rPr>
                <w:rFonts w:cs="Arial"/>
                <w:b/>
                <w:color w:val="404040" w:themeColor="text1" w:themeTint="BF"/>
                <w:sz w:val="20"/>
                <w:szCs w:val="20"/>
              </w:rPr>
              <w:t>1.1.1</w:t>
            </w:r>
            <w:r>
              <w:rPr>
                <w:rFonts w:cs="Arial"/>
                <w:color w:val="404040" w:themeColor="text1" w:themeTint="BF"/>
                <w:sz w:val="20"/>
                <w:szCs w:val="20"/>
              </w:rPr>
              <w:t xml:space="preserve"> </w:t>
            </w:r>
            <w:r w:rsidRPr="00AB3CEA">
              <w:rPr>
                <w:rFonts w:cs="Arial"/>
                <w:color w:val="404040" w:themeColor="text1" w:themeTint="BF"/>
                <w:sz w:val="20"/>
                <w:szCs w:val="20"/>
              </w:rPr>
              <w:t>A locally adapted and time-bound plan, based on agro-ecosystem analysis and which identifies appropriate specific practices to implement the five components of Integrated Pest Management, is established.</w:t>
            </w:r>
          </w:p>
          <w:p w14:paraId="0DF2CFBD" w14:textId="77777777" w:rsidR="00C134E5" w:rsidRPr="00AB3CEA" w:rsidRDefault="00C134E5" w:rsidP="00AB3CEA">
            <w:pPr>
              <w:pStyle w:val="BCIBodyCopy"/>
              <w:spacing w:before="40" w:after="40"/>
              <w:ind w:left="600"/>
              <w:rPr>
                <w:rFonts w:cs="Arial"/>
                <w:color w:val="404040" w:themeColor="text1" w:themeTint="BF"/>
                <w:sz w:val="20"/>
                <w:szCs w:val="20"/>
              </w:rPr>
            </w:pPr>
          </w:p>
          <w:p w14:paraId="5EF9BAAB" w14:textId="77777777" w:rsidR="00C134E5" w:rsidRPr="00AB3CEA" w:rsidRDefault="00C134E5" w:rsidP="00AB3CEA">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 xml:space="preserve">[Reference to Criterion 1.1 The Producer must adopt an Integrated Pest Management Programme that includes all of the following principles: </w:t>
            </w:r>
          </w:p>
          <w:p w14:paraId="2D7B1C5F" w14:textId="77777777" w:rsidR="00C134E5" w:rsidRPr="00AB3CEA" w:rsidRDefault="00C134E5" w:rsidP="00AB3CEA">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(i) growing a healthy crop;</w:t>
            </w:r>
          </w:p>
          <w:p w14:paraId="66FC31B7" w14:textId="77777777" w:rsidR="00C134E5" w:rsidRPr="00AB3CEA" w:rsidRDefault="00C134E5" w:rsidP="00AB3CEA">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 xml:space="preserve"> (ii) preventing the build-up of pest populations and of the spread of disease;</w:t>
            </w:r>
          </w:p>
          <w:p w14:paraId="740C2513" w14:textId="77777777" w:rsidR="00C134E5" w:rsidRPr="00AB3CEA" w:rsidRDefault="00C134E5" w:rsidP="00AB3CEA">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(iii) preserving and enhancing populations of beneficial organisms;</w:t>
            </w:r>
          </w:p>
          <w:p w14:paraId="10F743D0" w14:textId="77777777" w:rsidR="00C134E5" w:rsidRPr="00AB3CEA" w:rsidRDefault="00C134E5" w:rsidP="00AB3CEA">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(iv) regular field observations of the crop health and key pest and beneficial insects;</w:t>
            </w:r>
          </w:p>
          <w:p w14:paraId="78F14A6A" w14:textId="77777777" w:rsidR="00C134E5" w:rsidRPr="00AB3CEA" w:rsidRDefault="00C134E5" w:rsidP="00AB3CEA">
            <w:pPr>
              <w:pStyle w:val="BCIBodyCopy"/>
              <w:spacing w:before="40" w:after="40"/>
              <w:rPr>
                <w:rFonts w:cs="Arial"/>
                <w:color w:val="404040" w:themeColor="text1" w:themeTint="BF"/>
                <w:sz w:val="20"/>
                <w:szCs w:val="20"/>
              </w:rPr>
            </w:pPr>
            <w:r w:rsidRPr="00AB3CEA">
              <w:rPr>
                <w:rFonts w:cs="Arial"/>
                <w:i/>
                <w:color w:val="404040" w:themeColor="text1" w:themeTint="BF"/>
                <w:sz w:val="18"/>
                <w:szCs w:val="20"/>
              </w:rPr>
              <w:t>(v) managing resistance.]</w:t>
            </w:r>
          </w:p>
        </w:tc>
        <w:tc>
          <w:tcPr>
            <w:tcW w:w="3118" w:type="dxa"/>
          </w:tcPr>
          <w:p w14:paraId="6EE60718"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09AB03EE"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00C27DA2"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0F659102" w14:textId="405A5DDC" w:rsidR="00C134E5" w:rsidRPr="008C4D0B" w:rsidRDefault="007C11A9" w:rsidP="007C11A9">
            <w:pPr>
              <w:pStyle w:val="BCIBodyCopy"/>
              <w:spacing w:beforeLines="40" w:before="96" w:afterLines="40" w:after="96" w:line="360" w:lineRule="auto"/>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62A827EA" w14:textId="6417D0F0" w:rsidR="00C134E5" w:rsidRDefault="00C134E5" w:rsidP="004B0EB0">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C134E5" w14:paraId="43A813AD" w14:textId="68102B33" w:rsidTr="007C11A9">
        <w:trPr>
          <w:trHeight w:val="2595"/>
        </w:trPr>
        <w:tc>
          <w:tcPr>
            <w:tcW w:w="4248" w:type="dxa"/>
            <w:shd w:val="clear" w:color="auto" w:fill="F2F2F2" w:themeFill="background1" w:themeFillShade="F2"/>
          </w:tcPr>
          <w:p w14:paraId="38B3759C" w14:textId="624470FE" w:rsidR="00C134E5" w:rsidRPr="00AB3CEA" w:rsidRDefault="00C134E5" w:rsidP="00AB3CEA">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14:paraId="21F7CEC4" w14:textId="3A5EA106" w:rsidR="00C134E5" w:rsidRPr="00AB3CEA" w:rsidRDefault="00C134E5" w:rsidP="00AB3CEA">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1.1.3</w:t>
            </w:r>
            <w:r w:rsidRPr="00AB3CEA">
              <w:rPr>
                <w:rFonts w:cs="Arial"/>
                <w:color w:val="404040" w:themeColor="text1" w:themeTint="BF"/>
                <w:sz w:val="20"/>
                <w:szCs w:val="20"/>
              </w:rPr>
              <w:t xml:space="preserve"> A timeline for implementing the 5 components of the Integrated Pest Management plan is established.</w:t>
            </w:r>
          </w:p>
        </w:tc>
        <w:tc>
          <w:tcPr>
            <w:tcW w:w="3118" w:type="dxa"/>
          </w:tcPr>
          <w:p w14:paraId="12C44B06"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0F7ED729"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1010F94B"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42AB60A9" w14:textId="76386AF7" w:rsidR="00C134E5" w:rsidRPr="008C4D0B" w:rsidRDefault="007C11A9" w:rsidP="007C11A9">
            <w:pPr>
              <w:pStyle w:val="BCIBodyCopy"/>
              <w:spacing w:before="40" w:after="80" w:line="360" w:lineRule="auto"/>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4F564108" w14:textId="00B784B3" w:rsidR="00C134E5" w:rsidRDefault="00C134E5" w:rsidP="00AB3CEA">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C134E5" w14:paraId="76DAE3FF" w14:textId="3B09B343" w:rsidTr="007C11A9">
        <w:trPr>
          <w:trHeight w:val="2247"/>
        </w:trPr>
        <w:tc>
          <w:tcPr>
            <w:tcW w:w="4248" w:type="dxa"/>
            <w:shd w:val="clear" w:color="auto" w:fill="F2F2F2" w:themeFill="background1" w:themeFillShade="F2"/>
          </w:tcPr>
          <w:p w14:paraId="4A871E5C" w14:textId="2600C6C7" w:rsidR="00C134E5" w:rsidRPr="00AB3CEA" w:rsidRDefault="00C134E5" w:rsidP="00C134E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lastRenderedPageBreak/>
              <w:t>Core</w:t>
            </w:r>
          </w:p>
          <w:p w14:paraId="2207BD59" w14:textId="23587ADC" w:rsidR="00BE3F96" w:rsidRDefault="00C134E5" w:rsidP="00C134E5">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1.1.4</w:t>
            </w:r>
            <w:r w:rsidRPr="00AB3CEA">
              <w:rPr>
                <w:rFonts w:cs="Arial"/>
                <w:color w:val="404040" w:themeColor="text1" w:themeTint="BF"/>
                <w:sz w:val="20"/>
                <w:szCs w:val="20"/>
              </w:rPr>
              <w:t xml:space="preserve"> There is no calendar or random spraying.</w:t>
            </w:r>
          </w:p>
          <w:p w14:paraId="070CEAC2" w14:textId="77777777" w:rsidR="00BE3F96" w:rsidRPr="00BE3F96" w:rsidRDefault="00BE3F96" w:rsidP="00BE3F96"/>
          <w:p w14:paraId="146E1E4B" w14:textId="7416EAB1" w:rsidR="005A5C21" w:rsidRDefault="00BE3F96" w:rsidP="00BE3F96">
            <w:pPr>
              <w:tabs>
                <w:tab w:val="left" w:pos="1385"/>
              </w:tabs>
            </w:pPr>
            <w:r>
              <w:tab/>
            </w:r>
          </w:p>
          <w:p w14:paraId="2E367612" w14:textId="7A5C6E6C" w:rsidR="00C134E5" w:rsidRPr="005A5C21" w:rsidRDefault="005A5C21" w:rsidP="005A5C21">
            <w:pPr>
              <w:tabs>
                <w:tab w:val="left" w:pos="4320"/>
              </w:tabs>
            </w:pPr>
            <w:r>
              <w:tab/>
            </w:r>
          </w:p>
        </w:tc>
        <w:tc>
          <w:tcPr>
            <w:tcW w:w="3118" w:type="dxa"/>
          </w:tcPr>
          <w:p w14:paraId="747DF479"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1F18AE7C"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10EA8D83"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50BCD241" w14:textId="1143927D" w:rsidR="00C134E5" w:rsidRPr="008C4D0B" w:rsidRDefault="007C11A9" w:rsidP="007C11A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7E2EE5A1" w14:textId="1B6A691F" w:rsidR="00C134E5" w:rsidRDefault="00C134E5" w:rsidP="00C134E5">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C134E5" w14:paraId="605995CB" w14:textId="3D361F97" w:rsidTr="007C11A9">
        <w:trPr>
          <w:trHeight w:val="2247"/>
        </w:trPr>
        <w:tc>
          <w:tcPr>
            <w:tcW w:w="4248" w:type="dxa"/>
            <w:shd w:val="clear" w:color="auto" w:fill="F2F2F2" w:themeFill="background1" w:themeFillShade="F2"/>
          </w:tcPr>
          <w:p w14:paraId="0E15E0F4" w14:textId="6DC17B1C" w:rsidR="00C134E5" w:rsidRPr="00AB3CEA" w:rsidRDefault="00C134E5" w:rsidP="00C134E5">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14:paraId="41F6E89C" w14:textId="4E40269B" w:rsidR="00C134E5" w:rsidRPr="00AB3CEA" w:rsidRDefault="00C134E5" w:rsidP="00C134E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1.2.1</w:t>
            </w:r>
            <w:r w:rsidRPr="00AB3CEA">
              <w:rPr>
                <w:rFonts w:cs="Arial"/>
                <w:color w:val="404040" w:themeColor="text1" w:themeTint="BF"/>
                <w:sz w:val="20"/>
                <w:szCs w:val="20"/>
              </w:rPr>
              <w:t xml:space="preserve"> All pesticides used are registered nationally for the use on cotton. </w:t>
            </w:r>
          </w:p>
        </w:tc>
        <w:tc>
          <w:tcPr>
            <w:tcW w:w="3118" w:type="dxa"/>
          </w:tcPr>
          <w:p w14:paraId="71CE2282"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0C0ECF5D"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2F35D942"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06A418D7" w14:textId="3FDC94D7" w:rsidR="00C134E5" w:rsidRPr="00E11805" w:rsidRDefault="007C11A9" w:rsidP="007C11A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6066B42D" w14:textId="1C83EADF" w:rsidR="00C134E5" w:rsidRPr="00BA1D8D" w:rsidRDefault="004A4149" w:rsidP="00C134E5">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C134E5" w14:paraId="0F783256" w14:textId="5F1B17C2" w:rsidTr="007C11A9">
        <w:trPr>
          <w:trHeight w:val="2247"/>
        </w:trPr>
        <w:tc>
          <w:tcPr>
            <w:tcW w:w="4248" w:type="dxa"/>
            <w:shd w:val="clear" w:color="auto" w:fill="F2F2F2" w:themeFill="background1" w:themeFillShade="F2"/>
          </w:tcPr>
          <w:p w14:paraId="6BE4A3B0" w14:textId="2844E6AB" w:rsidR="00C134E5" w:rsidRPr="00AB3CEA" w:rsidRDefault="00C134E5" w:rsidP="00C134E5">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14:paraId="67D47498" w14:textId="2DD5532D" w:rsidR="00C134E5" w:rsidRPr="00AB3CEA" w:rsidRDefault="00C134E5" w:rsidP="00C134E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1.2.2</w:t>
            </w:r>
            <w:r w:rsidRPr="00AB3CEA">
              <w:rPr>
                <w:rFonts w:cs="Arial"/>
                <w:color w:val="404040" w:themeColor="text1" w:themeTint="BF"/>
                <w:sz w:val="20"/>
                <w:szCs w:val="20"/>
              </w:rPr>
              <w:t xml:space="preserve"> All pesticides used are correctly labelled in at least one </w:t>
            </w:r>
            <w:r w:rsidRPr="00AB3CEA">
              <w:rPr>
                <w:rFonts w:cs="Arial"/>
                <w:i/>
                <w:iCs/>
                <w:color w:val="404040" w:themeColor="text1" w:themeTint="BF"/>
                <w:sz w:val="20"/>
                <w:szCs w:val="20"/>
              </w:rPr>
              <w:t>de facto</w:t>
            </w:r>
            <w:r w:rsidRPr="00AB3CEA">
              <w:rPr>
                <w:rFonts w:cs="Arial"/>
                <w:color w:val="404040" w:themeColor="text1" w:themeTint="BF"/>
                <w:sz w:val="20"/>
                <w:szCs w:val="20"/>
              </w:rPr>
              <w:t xml:space="preserve"> or </w:t>
            </w:r>
            <w:r w:rsidRPr="00AB3CEA">
              <w:rPr>
                <w:rFonts w:cs="Arial"/>
                <w:i/>
                <w:iCs/>
                <w:color w:val="404040" w:themeColor="text1" w:themeTint="BF"/>
                <w:sz w:val="20"/>
                <w:szCs w:val="20"/>
              </w:rPr>
              <w:t>de jure</w:t>
            </w:r>
            <w:r w:rsidRPr="00AB3CEA">
              <w:rPr>
                <w:rFonts w:cs="Arial"/>
                <w:color w:val="404040" w:themeColor="text1" w:themeTint="BF"/>
                <w:sz w:val="20"/>
                <w:szCs w:val="20"/>
              </w:rPr>
              <w:t xml:space="preserve"> official national or applicable official regional language.</w:t>
            </w:r>
          </w:p>
        </w:tc>
        <w:tc>
          <w:tcPr>
            <w:tcW w:w="3118" w:type="dxa"/>
          </w:tcPr>
          <w:p w14:paraId="47D9A77B"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03FB074F"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50540B35"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1F0149C8" w14:textId="433EE238" w:rsidR="00C134E5" w:rsidRPr="00E11805" w:rsidRDefault="007C11A9" w:rsidP="007C11A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2D6B5F85" w14:textId="58D543AF" w:rsidR="00C134E5" w:rsidRDefault="004A4149" w:rsidP="00C134E5">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C134E5" w14:paraId="73B52140" w14:textId="460919AD" w:rsidTr="007C11A9">
        <w:trPr>
          <w:trHeight w:val="2247"/>
        </w:trPr>
        <w:tc>
          <w:tcPr>
            <w:tcW w:w="4248" w:type="dxa"/>
            <w:shd w:val="clear" w:color="auto" w:fill="F2F2F2" w:themeFill="background1" w:themeFillShade="F2"/>
          </w:tcPr>
          <w:p w14:paraId="2D1080B4" w14:textId="5F04BF72" w:rsidR="00C134E5" w:rsidRPr="00AB3CEA" w:rsidRDefault="00C134E5" w:rsidP="00C134E5">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lastRenderedPageBreak/>
              <w:t>Current relevant v1.0 indicator</w:t>
            </w:r>
          </w:p>
          <w:p w14:paraId="69F641B4" w14:textId="7D3D6709" w:rsidR="00C134E5" w:rsidRPr="00AB3CEA" w:rsidRDefault="00C134E5" w:rsidP="00C134E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 xml:space="preserve">1.3.1-C </w:t>
            </w:r>
            <w:r w:rsidRPr="00AB3CEA">
              <w:rPr>
                <w:rFonts w:cs="Arial"/>
                <w:bCs/>
                <w:color w:val="404040" w:themeColor="text1" w:themeTint="BF"/>
                <w:sz w:val="20"/>
                <w:szCs w:val="20"/>
              </w:rPr>
              <w:t>Pesticides list in Annex A and B of the Stockholm Convention are not used.</w:t>
            </w:r>
          </w:p>
        </w:tc>
        <w:tc>
          <w:tcPr>
            <w:tcW w:w="3118" w:type="dxa"/>
          </w:tcPr>
          <w:p w14:paraId="5AC4BF8B"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48F52185"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7F13C5FA"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46778EFC" w14:textId="349EFFC8" w:rsidR="00C134E5" w:rsidRPr="00E11805" w:rsidRDefault="007C11A9" w:rsidP="007C11A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662ADB03" w14:textId="08927A74" w:rsidR="00C134E5" w:rsidRPr="00B52A41" w:rsidRDefault="004A4149" w:rsidP="00C134E5">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C134E5" w14:paraId="60F01A8A" w14:textId="1520E1C7" w:rsidTr="007C11A9">
        <w:trPr>
          <w:trHeight w:val="2247"/>
        </w:trPr>
        <w:tc>
          <w:tcPr>
            <w:tcW w:w="4248" w:type="dxa"/>
            <w:shd w:val="clear" w:color="auto" w:fill="D9D9D9" w:themeFill="background1" w:themeFillShade="D9"/>
          </w:tcPr>
          <w:p w14:paraId="06C98DF0" w14:textId="4E0D067C" w:rsidR="00C134E5" w:rsidRPr="006D09CA" w:rsidRDefault="00C134E5" w:rsidP="00C134E5">
            <w:pPr>
              <w:pStyle w:val="BCIBodyCopy"/>
              <w:spacing w:before="40" w:after="40"/>
              <w:rPr>
                <w:rFonts w:cs="Arial"/>
                <w:b/>
                <w:bCs/>
                <w:i/>
                <w:color w:val="404040" w:themeColor="text1" w:themeTint="BF"/>
                <w:sz w:val="20"/>
                <w:szCs w:val="20"/>
              </w:rPr>
            </w:pPr>
            <w:r w:rsidRPr="006D09CA">
              <w:rPr>
                <w:rFonts w:cs="Arial"/>
                <w:b/>
                <w:bCs/>
                <w:i/>
                <w:color w:val="404040" w:themeColor="text1" w:themeTint="BF"/>
                <w:sz w:val="20"/>
                <w:szCs w:val="20"/>
              </w:rPr>
              <w:t>Core -  TRANSITION</w:t>
            </w:r>
          </w:p>
          <w:p w14:paraId="7D56E30F" w14:textId="77777777" w:rsidR="00C134E5" w:rsidRPr="00AB3CEA" w:rsidRDefault="00C134E5" w:rsidP="00C134E5">
            <w:pPr>
              <w:pStyle w:val="BCIBodyCopy"/>
              <w:spacing w:before="40" w:after="40"/>
              <w:rPr>
                <w:rFonts w:cs="Arial"/>
                <w:b/>
                <w:bCs/>
                <w:color w:val="404040" w:themeColor="text1" w:themeTint="BF"/>
                <w:sz w:val="20"/>
                <w:szCs w:val="20"/>
              </w:rPr>
            </w:pPr>
            <w:r w:rsidRPr="006D09CA">
              <w:rPr>
                <w:rFonts w:cs="Arial"/>
                <w:b/>
                <w:bCs/>
                <w:color w:val="404040" w:themeColor="text1" w:themeTint="BF"/>
                <w:sz w:val="20"/>
                <w:szCs w:val="20"/>
              </w:rPr>
              <w:t>1.3.1</w:t>
            </w:r>
            <w:r w:rsidRPr="006D09CA">
              <w:rPr>
                <w:rFonts w:cs="Arial"/>
                <w:color w:val="404040" w:themeColor="text1" w:themeTint="BF"/>
                <w:sz w:val="20"/>
                <w:szCs w:val="20"/>
              </w:rPr>
              <w:t xml:space="preserve"> Pesticides listed in:</w:t>
            </w:r>
            <w:r w:rsidRPr="006D09CA">
              <w:rPr>
                <w:rFonts w:cs="Arial"/>
                <w:color w:val="404040" w:themeColor="text1" w:themeTint="BF"/>
                <w:sz w:val="20"/>
                <w:szCs w:val="20"/>
              </w:rPr>
              <w:br/>
              <w:t>(i) Annex A and B of the Stockholm Convention; or</w:t>
            </w:r>
            <w:r w:rsidRPr="006D09CA">
              <w:rPr>
                <w:rFonts w:cs="Arial"/>
                <w:color w:val="404040" w:themeColor="text1" w:themeTint="BF"/>
                <w:sz w:val="20"/>
                <w:szCs w:val="20"/>
              </w:rPr>
              <w:br/>
              <w:t>(ii) Annexes of the Montreal Protocol; or</w:t>
            </w:r>
            <w:r w:rsidRPr="006D09CA">
              <w:rPr>
                <w:rFonts w:cs="Arial"/>
                <w:color w:val="404040" w:themeColor="text1" w:themeTint="BF"/>
                <w:sz w:val="20"/>
                <w:szCs w:val="20"/>
              </w:rPr>
              <w:br/>
              <w:t>(iii) Annex III of the Rotterdam Convention;</w:t>
            </w:r>
            <w:r w:rsidRPr="006D09CA">
              <w:rPr>
                <w:rFonts w:cs="Arial"/>
                <w:color w:val="404040" w:themeColor="text1" w:themeTint="BF"/>
                <w:sz w:val="20"/>
                <w:szCs w:val="20"/>
              </w:rPr>
              <w:br/>
              <w:t>are not used.</w:t>
            </w:r>
          </w:p>
        </w:tc>
        <w:tc>
          <w:tcPr>
            <w:tcW w:w="3118" w:type="dxa"/>
          </w:tcPr>
          <w:p w14:paraId="2DD3D590" w14:textId="35416328" w:rsidR="00C134E5" w:rsidRPr="00C134E5" w:rsidRDefault="00C134E5" w:rsidP="00C134E5">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4BA3AB51" w14:textId="418A9BFF" w:rsidR="00C134E5" w:rsidRPr="00C134E5" w:rsidRDefault="00C134E5" w:rsidP="00C134E5">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Non-compliant</w:t>
            </w:r>
          </w:p>
        </w:tc>
        <w:tc>
          <w:tcPr>
            <w:tcW w:w="6096" w:type="dxa"/>
          </w:tcPr>
          <w:p w14:paraId="2982410C" w14:textId="76705A80" w:rsidR="00C134E5" w:rsidRPr="00B52A41" w:rsidRDefault="004A4149" w:rsidP="00C134E5">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C134E5" w14:paraId="39240390" w14:textId="05063437" w:rsidTr="007C11A9">
        <w:trPr>
          <w:trHeight w:val="2247"/>
        </w:trPr>
        <w:tc>
          <w:tcPr>
            <w:tcW w:w="4248" w:type="dxa"/>
            <w:shd w:val="clear" w:color="auto" w:fill="F2F2F2" w:themeFill="background1" w:themeFillShade="F2"/>
          </w:tcPr>
          <w:p w14:paraId="76371159" w14:textId="3D169CA1" w:rsidR="00C134E5" w:rsidRPr="00972D17" w:rsidRDefault="00C134E5" w:rsidP="00C134E5">
            <w:pPr>
              <w:pStyle w:val="BCIBodyCopy"/>
              <w:spacing w:before="40" w:after="40"/>
              <w:rPr>
                <w:rFonts w:cs="Arial"/>
                <w:b/>
                <w:bCs/>
                <w:i/>
                <w:color w:val="404040" w:themeColor="text1" w:themeTint="BF"/>
                <w:sz w:val="20"/>
                <w:szCs w:val="20"/>
              </w:rPr>
            </w:pPr>
            <w:r w:rsidRPr="00972D17">
              <w:rPr>
                <w:rFonts w:cs="Arial"/>
                <w:b/>
                <w:bCs/>
                <w:i/>
                <w:color w:val="404040" w:themeColor="text1" w:themeTint="BF"/>
                <w:sz w:val="20"/>
                <w:szCs w:val="20"/>
              </w:rPr>
              <w:t xml:space="preserve">Core </w:t>
            </w:r>
          </w:p>
          <w:p w14:paraId="39A16EC8" w14:textId="06280747" w:rsidR="00C134E5" w:rsidRPr="00972D17" w:rsidRDefault="00C134E5" w:rsidP="00C134E5">
            <w:pPr>
              <w:pStyle w:val="BCIBodyCopy"/>
              <w:spacing w:before="40" w:after="40"/>
              <w:rPr>
                <w:rFonts w:cs="Arial"/>
                <w:b/>
                <w:bCs/>
                <w:color w:val="404040" w:themeColor="text1" w:themeTint="BF"/>
                <w:sz w:val="20"/>
                <w:szCs w:val="20"/>
              </w:rPr>
            </w:pPr>
            <w:r w:rsidRPr="00972D17">
              <w:rPr>
                <w:rFonts w:cs="Arial"/>
                <w:b/>
                <w:bCs/>
                <w:color w:val="404040" w:themeColor="text1" w:themeTint="BF"/>
                <w:sz w:val="20"/>
                <w:szCs w:val="20"/>
              </w:rPr>
              <w:t>1.4.1</w:t>
            </w:r>
            <w:r w:rsidRPr="00972D17">
              <w:rPr>
                <w:rFonts w:cs="Arial"/>
                <w:color w:val="404040" w:themeColor="text1" w:themeTint="BF"/>
                <w:sz w:val="20"/>
                <w:szCs w:val="20"/>
              </w:rPr>
              <w:t xml:space="preserve"> The Producer has a plan to phase out by 2021 pesticides listed in category 1 of the Globally Harmonized System of Classification and Labelling of Chemicals (GHS); </w:t>
            </w:r>
            <w:r>
              <w:rPr>
                <w:rFonts w:cs="Arial"/>
                <w:color w:val="404040" w:themeColor="text1" w:themeTint="BF"/>
                <w:sz w:val="20"/>
                <w:szCs w:val="20"/>
              </w:rPr>
              <w:t>1</w:t>
            </w:r>
            <w:r w:rsidRPr="00972D17">
              <w:rPr>
                <w:rFonts w:cs="Arial"/>
                <w:color w:val="404040" w:themeColor="text1" w:themeTint="BF"/>
                <w:sz w:val="20"/>
                <w:szCs w:val="20"/>
              </w:rPr>
              <w:t>a of the World Health Organization classification (WHO).</w:t>
            </w:r>
          </w:p>
        </w:tc>
        <w:tc>
          <w:tcPr>
            <w:tcW w:w="3118" w:type="dxa"/>
          </w:tcPr>
          <w:p w14:paraId="68676EA8"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630D0A6E"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06561148"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25C2B199" w14:textId="2EE1992D" w:rsidR="00C134E5" w:rsidRPr="00E11805" w:rsidRDefault="007C11A9" w:rsidP="007C11A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5A0DE710" w14:textId="4F4CE0B4" w:rsidR="00C134E5" w:rsidRDefault="004A4149" w:rsidP="00C134E5">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C134E5" w14:paraId="260DB3CB" w14:textId="62663CC8" w:rsidTr="007C11A9">
        <w:trPr>
          <w:trHeight w:val="2247"/>
        </w:trPr>
        <w:tc>
          <w:tcPr>
            <w:tcW w:w="4248" w:type="dxa"/>
            <w:shd w:val="clear" w:color="auto" w:fill="F2F2F2" w:themeFill="background1" w:themeFillShade="F2"/>
          </w:tcPr>
          <w:p w14:paraId="24877619" w14:textId="77777777" w:rsidR="00C134E5" w:rsidRPr="00AB3CEA" w:rsidRDefault="00C134E5" w:rsidP="00C134E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lastRenderedPageBreak/>
              <w:t>Core</w:t>
            </w:r>
          </w:p>
          <w:p w14:paraId="35A98201" w14:textId="12746C18" w:rsidR="00C134E5" w:rsidRPr="00AB3CEA" w:rsidRDefault="00C134E5" w:rsidP="00C134E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1.4.2</w:t>
            </w:r>
            <w:r w:rsidRPr="00AB3CEA">
              <w:rPr>
                <w:rFonts w:cs="Arial"/>
                <w:color w:val="404040" w:themeColor="text1" w:themeTint="BF"/>
                <w:sz w:val="20"/>
                <w:szCs w:val="20"/>
              </w:rPr>
              <w:t xml:space="preserve"> The Producer has a plan to phase out by 2024 pesticides listed in category 2 of the Globally Harmonized System of Classification and Labelling of Chemicals (GHS); </w:t>
            </w:r>
            <w:r>
              <w:rPr>
                <w:rFonts w:cs="Arial"/>
                <w:color w:val="404040" w:themeColor="text1" w:themeTint="BF"/>
                <w:sz w:val="20"/>
                <w:szCs w:val="20"/>
              </w:rPr>
              <w:t>1</w:t>
            </w:r>
            <w:r w:rsidRPr="00AB3CEA">
              <w:rPr>
                <w:rFonts w:cs="Arial"/>
                <w:color w:val="404040" w:themeColor="text1" w:themeTint="BF"/>
                <w:sz w:val="20"/>
                <w:szCs w:val="20"/>
              </w:rPr>
              <w:t>b of the World Health Organization classification (WHO).</w:t>
            </w:r>
          </w:p>
        </w:tc>
        <w:tc>
          <w:tcPr>
            <w:tcW w:w="3118" w:type="dxa"/>
          </w:tcPr>
          <w:p w14:paraId="3C2AC261"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4F6FE10C"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12197316"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0BE68875" w14:textId="7560D1C7" w:rsidR="00C134E5" w:rsidRPr="00E11805" w:rsidRDefault="007C11A9" w:rsidP="007C11A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0736BB0C" w14:textId="53552B23" w:rsidR="00C134E5" w:rsidRDefault="004A4149" w:rsidP="00C134E5">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C134E5" w14:paraId="794758E0" w14:textId="60D587EE" w:rsidTr="007C11A9">
        <w:trPr>
          <w:trHeight w:val="2247"/>
        </w:trPr>
        <w:tc>
          <w:tcPr>
            <w:tcW w:w="4248" w:type="dxa"/>
            <w:shd w:val="clear" w:color="auto" w:fill="F2F2F2" w:themeFill="background1" w:themeFillShade="F2"/>
          </w:tcPr>
          <w:p w14:paraId="3B22A200" w14:textId="0BA33047" w:rsidR="00C134E5" w:rsidRPr="00AB3CEA" w:rsidRDefault="00C134E5" w:rsidP="00C134E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14:paraId="0C2CAD68" w14:textId="6D48A8C8" w:rsidR="00C134E5" w:rsidRPr="00AB3CEA" w:rsidRDefault="00C134E5" w:rsidP="00C134E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1.5.1</w:t>
            </w:r>
            <w:r w:rsidRPr="00AB3CEA">
              <w:rPr>
                <w:rFonts w:cs="Arial"/>
                <w:color w:val="404040" w:themeColor="text1" w:themeTint="BF"/>
                <w:sz w:val="20"/>
                <w:szCs w:val="20"/>
              </w:rPr>
              <w:t xml:space="preserve"> The Producer has a plan to phase out Pesticides defined as carcinogenic, mutagenic or reprotoxic (CMR) substances according to Categories </w:t>
            </w:r>
            <w:r>
              <w:rPr>
                <w:rFonts w:cs="Arial"/>
                <w:color w:val="404040" w:themeColor="text1" w:themeTint="BF"/>
                <w:sz w:val="20"/>
                <w:szCs w:val="20"/>
              </w:rPr>
              <w:t>1</w:t>
            </w:r>
            <w:r w:rsidRPr="00AB3CEA">
              <w:rPr>
                <w:rFonts w:cs="Arial"/>
                <w:color w:val="404040" w:themeColor="text1" w:themeTint="BF"/>
                <w:sz w:val="20"/>
                <w:szCs w:val="20"/>
              </w:rPr>
              <w:t xml:space="preserve">a and </w:t>
            </w:r>
            <w:r>
              <w:rPr>
                <w:rFonts w:cs="Arial"/>
                <w:color w:val="404040" w:themeColor="text1" w:themeTint="BF"/>
                <w:sz w:val="20"/>
                <w:szCs w:val="20"/>
              </w:rPr>
              <w:t>1</w:t>
            </w:r>
            <w:r w:rsidRPr="00AB3CEA">
              <w:rPr>
                <w:rFonts w:cs="Arial"/>
                <w:color w:val="404040" w:themeColor="text1" w:themeTint="BF"/>
                <w:sz w:val="20"/>
                <w:szCs w:val="20"/>
              </w:rPr>
              <w:t>b of the Globally Harmonized System of Classification and Labelling of Chemicals (GHS).</w:t>
            </w:r>
          </w:p>
        </w:tc>
        <w:bookmarkStart w:id="23" w:name="_GoBack"/>
        <w:tc>
          <w:tcPr>
            <w:tcW w:w="3118" w:type="dxa"/>
          </w:tcPr>
          <w:p w14:paraId="17518B10"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bookmarkEnd w:id="23"/>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2E50AE3E"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68395AA9"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6EBD8FED" w14:textId="7B57F2F0" w:rsidR="00C134E5" w:rsidRPr="001148D1" w:rsidRDefault="007C11A9" w:rsidP="007C11A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7ACCAD7E" w14:textId="0564BE14" w:rsidR="00C134E5" w:rsidRDefault="004A4149" w:rsidP="00C134E5">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C134E5" w14:paraId="50233A0D" w14:textId="75BC51B0" w:rsidTr="007C11A9">
        <w:trPr>
          <w:trHeight w:val="2247"/>
        </w:trPr>
        <w:tc>
          <w:tcPr>
            <w:tcW w:w="4248" w:type="dxa"/>
            <w:shd w:val="clear" w:color="auto" w:fill="F2F2F2" w:themeFill="background1" w:themeFillShade="F2"/>
          </w:tcPr>
          <w:p w14:paraId="5517CA12" w14:textId="0C819DC0" w:rsidR="00C134E5" w:rsidRPr="00AB3CEA" w:rsidRDefault="00C134E5" w:rsidP="00C134E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14:paraId="0EBC7E15" w14:textId="5ED2B933" w:rsidR="00C134E5" w:rsidRPr="00AB3CEA" w:rsidRDefault="00C134E5" w:rsidP="00C134E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1.6.1</w:t>
            </w:r>
            <w:r w:rsidRPr="00AB3CEA">
              <w:rPr>
                <w:rFonts w:cs="Arial"/>
                <w:color w:val="404040" w:themeColor="text1" w:themeTint="BF"/>
                <w:sz w:val="20"/>
                <w:szCs w:val="20"/>
              </w:rPr>
              <w:t xml:space="preserve"> The Producer must ensure that any person who prepares and applies pesticides is:</w:t>
            </w:r>
            <w:r w:rsidRPr="00AB3CEA">
              <w:rPr>
                <w:rFonts w:cs="Arial"/>
                <w:color w:val="404040" w:themeColor="text1" w:themeTint="BF"/>
                <w:sz w:val="20"/>
                <w:szCs w:val="20"/>
              </w:rPr>
              <w:br/>
              <w:t>(i) Healthy;</w:t>
            </w:r>
            <w:r w:rsidRPr="00AB3CEA">
              <w:rPr>
                <w:rFonts w:cs="Arial"/>
                <w:color w:val="404040" w:themeColor="text1" w:themeTint="BF"/>
                <w:sz w:val="20"/>
                <w:szCs w:val="20"/>
              </w:rPr>
              <w:br/>
              <w:t>(ii) Skilled and trained in the application of pesticides;</w:t>
            </w:r>
            <w:r w:rsidRPr="00AB3CEA">
              <w:rPr>
                <w:rFonts w:cs="Arial"/>
                <w:color w:val="404040" w:themeColor="text1" w:themeTint="BF"/>
                <w:sz w:val="20"/>
                <w:szCs w:val="20"/>
              </w:rPr>
              <w:br/>
              <w:t>(iii) 18 or older;</w:t>
            </w:r>
            <w:r w:rsidRPr="00AB3CEA">
              <w:rPr>
                <w:rFonts w:cs="Arial"/>
                <w:color w:val="404040" w:themeColor="text1" w:themeTint="BF"/>
                <w:sz w:val="20"/>
                <w:szCs w:val="20"/>
              </w:rPr>
              <w:br/>
              <w:t>(iv) not pregnant or nursing.</w:t>
            </w:r>
          </w:p>
        </w:tc>
        <w:tc>
          <w:tcPr>
            <w:tcW w:w="3118" w:type="dxa"/>
          </w:tcPr>
          <w:p w14:paraId="11BCE84E"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1728BD0C"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10E93E7E"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789D9327" w14:textId="5F0F260A" w:rsidR="00C134E5" w:rsidRPr="001148D1" w:rsidRDefault="007C11A9" w:rsidP="007C11A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5496BB28" w14:textId="04DCA903" w:rsidR="00C134E5" w:rsidRDefault="004A4149" w:rsidP="00C134E5">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C134E5" w14:paraId="1E5BE2DA" w14:textId="3596CEDD" w:rsidTr="007C11A9">
        <w:trPr>
          <w:trHeight w:val="2420"/>
        </w:trPr>
        <w:tc>
          <w:tcPr>
            <w:tcW w:w="4248" w:type="dxa"/>
            <w:shd w:val="clear" w:color="auto" w:fill="D9D9D9" w:themeFill="background1" w:themeFillShade="D9"/>
          </w:tcPr>
          <w:p w14:paraId="4989FD0F" w14:textId="65A5B516" w:rsidR="00C134E5" w:rsidRPr="0041290B" w:rsidRDefault="00C134E5" w:rsidP="00C134E5">
            <w:pPr>
              <w:pStyle w:val="BCIBodyCopy"/>
              <w:spacing w:before="40" w:after="40"/>
              <w:rPr>
                <w:rFonts w:cs="Arial"/>
                <w:b/>
                <w:bCs/>
                <w:i/>
                <w:color w:val="404040" w:themeColor="text1" w:themeTint="BF"/>
                <w:sz w:val="20"/>
                <w:szCs w:val="20"/>
              </w:rPr>
            </w:pPr>
            <w:r w:rsidRPr="0041290B">
              <w:rPr>
                <w:rFonts w:cs="Arial"/>
                <w:b/>
                <w:bCs/>
                <w:i/>
                <w:color w:val="404040" w:themeColor="text1" w:themeTint="BF"/>
                <w:sz w:val="20"/>
                <w:szCs w:val="20"/>
              </w:rPr>
              <w:lastRenderedPageBreak/>
              <w:t>Core - TRANSITION</w:t>
            </w:r>
          </w:p>
          <w:p w14:paraId="7276DA5D" w14:textId="638D9495" w:rsidR="00C134E5" w:rsidRPr="00AB3CEA" w:rsidRDefault="00C134E5" w:rsidP="00C134E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1.7.2</w:t>
            </w:r>
            <w:r w:rsidRPr="00AB3CEA">
              <w:rPr>
                <w:rFonts w:cs="Arial"/>
                <w:color w:val="404040" w:themeColor="text1" w:themeTint="BF"/>
                <w:sz w:val="20"/>
                <w:szCs w:val="20"/>
              </w:rPr>
              <w:t xml:space="preserve"> Minimum Personal Protective Equipment is worn while preparing and applying pesticides, which includes protection of the following body parts from dermal absorption, ingestions and inhalation:</w:t>
            </w:r>
            <w:r w:rsidRPr="00AB3CEA">
              <w:rPr>
                <w:rFonts w:cs="Arial"/>
                <w:color w:val="404040" w:themeColor="text1" w:themeTint="BF"/>
                <w:sz w:val="20"/>
                <w:szCs w:val="20"/>
              </w:rPr>
              <w:br/>
              <w:t>(i) Face and airways: eyes, ear canal, nose, scalp</w:t>
            </w:r>
            <w:r w:rsidRPr="00AB3CEA">
              <w:rPr>
                <w:rFonts w:cs="Arial"/>
                <w:color w:val="404040" w:themeColor="text1" w:themeTint="BF"/>
                <w:sz w:val="20"/>
                <w:szCs w:val="20"/>
              </w:rPr>
              <w:br/>
              <w:t>(ii) Limbs: arms, foot, palm, forearms (iii) Abdomen and genital area.</w:t>
            </w:r>
          </w:p>
        </w:tc>
        <w:tc>
          <w:tcPr>
            <w:tcW w:w="3118" w:type="dxa"/>
            <w:shd w:val="clear" w:color="auto" w:fill="auto"/>
          </w:tcPr>
          <w:p w14:paraId="76A3B916" w14:textId="77777777" w:rsidR="00C134E5" w:rsidRPr="00C134E5" w:rsidRDefault="00C134E5" w:rsidP="00C134E5">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3F363A00" w14:textId="02007210" w:rsidR="00C134E5" w:rsidRPr="001148D1" w:rsidRDefault="00C134E5" w:rsidP="00C134E5">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r>
              <w:rPr>
                <w:rFonts w:cs="Arial"/>
                <w:color w:val="404040" w:themeColor="text1" w:themeTint="BF"/>
                <w:sz w:val="20"/>
                <w:szCs w:val="20"/>
              </w:rPr>
              <w:t xml:space="preserve"> </w:t>
            </w:r>
          </w:p>
        </w:tc>
        <w:tc>
          <w:tcPr>
            <w:tcW w:w="6096" w:type="dxa"/>
          </w:tcPr>
          <w:p w14:paraId="758ACC3F" w14:textId="204C7DDB" w:rsidR="00C134E5" w:rsidRDefault="004A4149" w:rsidP="00C134E5">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14:paraId="2F40958D" w14:textId="3DC1BDD0" w:rsidR="000E7032" w:rsidRDefault="000E7032" w:rsidP="000E7032">
      <w:pPr>
        <w:tabs>
          <w:tab w:val="left" w:pos="2983"/>
        </w:tabs>
        <w:sectPr w:rsidR="000E7032" w:rsidSect="0041290B">
          <w:headerReference w:type="default" r:id="rId11"/>
          <w:footerReference w:type="default" r:id="rId12"/>
          <w:pgSz w:w="16840" w:h="11900" w:orient="landscape"/>
          <w:pgMar w:top="1522" w:right="1843" w:bottom="680" w:left="1440" w:header="708" w:footer="357" w:gutter="0"/>
          <w:cols w:space="708"/>
          <w:docGrid w:linePitch="326"/>
        </w:sectPr>
      </w:pPr>
    </w:p>
    <w:p w14:paraId="35B5406F" w14:textId="2FDAF93F" w:rsidR="003940B9" w:rsidRDefault="003940B9" w:rsidP="00D030B1">
      <w:pPr>
        <w:pStyle w:val="Heading1"/>
        <w:spacing w:before="120"/>
      </w:pPr>
      <w:r>
        <w:lastRenderedPageBreak/>
        <w:t>P2: Water Stewardship</w:t>
      </w:r>
      <w:r w:rsidR="000E7032">
        <w:tab/>
      </w:r>
    </w:p>
    <w:tbl>
      <w:tblPr>
        <w:tblStyle w:val="TableGrid"/>
        <w:tblW w:w="13462" w:type="dxa"/>
        <w:tblLayout w:type="fixed"/>
        <w:tblLook w:val="04A0" w:firstRow="1" w:lastRow="0" w:firstColumn="1" w:lastColumn="0" w:noHBand="0" w:noVBand="1"/>
      </w:tblPr>
      <w:tblGrid>
        <w:gridCol w:w="4248"/>
        <w:gridCol w:w="3118"/>
        <w:gridCol w:w="6096"/>
      </w:tblGrid>
      <w:tr w:rsidR="004A4149" w14:paraId="7E89CD22" w14:textId="150FDFF8" w:rsidTr="007C11A9">
        <w:trPr>
          <w:trHeight w:val="274"/>
          <w:tblHeader/>
        </w:trPr>
        <w:tc>
          <w:tcPr>
            <w:tcW w:w="4248" w:type="dxa"/>
            <w:shd w:val="clear" w:color="auto" w:fill="C5E0B3" w:themeFill="accent6" w:themeFillTint="66"/>
            <w:vAlign w:val="center"/>
          </w:tcPr>
          <w:p w14:paraId="111984EC" w14:textId="26C510C2" w:rsidR="004A4149" w:rsidRPr="00530A94" w:rsidRDefault="004A4149" w:rsidP="001A4C6A">
            <w:pPr>
              <w:pStyle w:val="BCIBodyCopy"/>
              <w:spacing w:before="40" w:after="40"/>
              <w:rPr>
                <w:b/>
                <w:sz w:val="20"/>
              </w:rPr>
            </w:pPr>
            <w:r w:rsidRPr="00530A94">
              <w:rPr>
                <w:b/>
                <w:sz w:val="20"/>
              </w:rPr>
              <w:t>Indicator</w:t>
            </w:r>
          </w:p>
        </w:tc>
        <w:tc>
          <w:tcPr>
            <w:tcW w:w="3118" w:type="dxa"/>
            <w:shd w:val="clear" w:color="auto" w:fill="C5E0B3" w:themeFill="accent6" w:themeFillTint="66"/>
            <w:vAlign w:val="center"/>
          </w:tcPr>
          <w:p w14:paraId="347819FD" w14:textId="57B54F98" w:rsidR="004A4149" w:rsidRPr="00530A94" w:rsidRDefault="004A4149" w:rsidP="001A4C6A">
            <w:pPr>
              <w:pStyle w:val="BCIBodyCopy"/>
              <w:spacing w:before="40" w:after="40"/>
              <w:rPr>
                <w:b/>
                <w:sz w:val="20"/>
              </w:rPr>
            </w:pPr>
            <w:r>
              <w:rPr>
                <w:b/>
                <w:sz w:val="20"/>
              </w:rPr>
              <w:t>Grading</w:t>
            </w:r>
          </w:p>
        </w:tc>
        <w:tc>
          <w:tcPr>
            <w:tcW w:w="6096" w:type="dxa"/>
            <w:shd w:val="clear" w:color="auto" w:fill="C5E0B3" w:themeFill="accent6" w:themeFillTint="66"/>
          </w:tcPr>
          <w:p w14:paraId="1D0FD70E" w14:textId="29A24EA4" w:rsidR="004A4149" w:rsidRDefault="004A4149" w:rsidP="001A4C6A">
            <w:pPr>
              <w:pStyle w:val="BCIBodyCopy"/>
              <w:spacing w:before="40" w:after="40"/>
              <w:rPr>
                <w:b/>
                <w:sz w:val="20"/>
              </w:rPr>
            </w:pPr>
            <w:r>
              <w:rPr>
                <w:b/>
                <w:sz w:val="20"/>
              </w:rPr>
              <w:t>Specific Evidence/ Comments</w:t>
            </w:r>
          </w:p>
        </w:tc>
      </w:tr>
      <w:tr w:rsidR="004A4149" w14:paraId="7A072123" w14:textId="03BA0324" w:rsidTr="007C11A9">
        <w:trPr>
          <w:trHeight w:val="2501"/>
        </w:trPr>
        <w:tc>
          <w:tcPr>
            <w:tcW w:w="4248" w:type="dxa"/>
            <w:shd w:val="clear" w:color="auto" w:fill="F2F2F2" w:themeFill="background1" w:themeFillShade="F2"/>
          </w:tcPr>
          <w:p w14:paraId="56501980" w14:textId="5B15CD98" w:rsidR="004A4149" w:rsidRPr="00945695" w:rsidRDefault="004A4149" w:rsidP="00945695">
            <w:pPr>
              <w:pStyle w:val="BCIBodyCopy"/>
              <w:spacing w:before="40" w:after="40"/>
              <w:rPr>
                <w:rFonts w:cs="Arial"/>
                <w:b/>
                <w:bCs/>
                <w:i/>
                <w:color w:val="404040" w:themeColor="text1" w:themeTint="BF"/>
                <w:sz w:val="20"/>
                <w:szCs w:val="20"/>
              </w:rPr>
            </w:pPr>
            <w:r>
              <w:rPr>
                <w:rFonts w:cs="Arial"/>
                <w:b/>
                <w:bCs/>
                <w:i/>
                <w:color w:val="404040" w:themeColor="text1" w:themeTint="BF"/>
                <w:sz w:val="20"/>
                <w:szCs w:val="20"/>
              </w:rPr>
              <w:t>Current v1.0 indicator</w:t>
            </w:r>
          </w:p>
          <w:p w14:paraId="47C1A3D5" w14:textId="59EF3889" w:rsidR="004A4149" w:rsidRPr="00945695" w:rsidRDefault="004A4149" w:rsidP="00945695">
            <w:pPr>
              <w:pStyle w:val="BCIBodyCopy"/>
              <w:spacing w:before="40" w:after="40"/>
              <w:rPr>
                <w:rFonts w:cs="Arial"/>
                <w:b/>
                <w:bCs/>
                <w:i/>
                <w:color w:val="404040" w:themeColor="text1" w:themeTint="BF"/>
                <w:sz w:val="20"/>
                <w:szCs w:val="20"/>
              </w:rPr>
            </w:pPr>
            <w:r w:rsidRPr="00945695">
              <w:rPr>
                <w:rFonts w:cs="Arial"/>
                <w:b/>
                <w:color w:val="404040" w:themeColor="text1" w:themeTint="BF"/>
                <w:sz w:val="20"/>
                <w:szCs w:val="20"/>
              </w:rPr>
              <w:t>2.1.1-C</w:t>
            </w:r>
            <w:r w:rsidRPr="00945695">
              <w:rPr>
                <w:rFonts w:cs="Arial"/>
                <w:color w:val="404040" w:themeColor="text1" w:themeTint="BF"/>
                <w:sz w:val="20"/>
                <w:szCs w:val="20"/>
              </w:rPr>
              <w:t xml:space="preserve"> Water management practices are adopted that optimise water use (applicable to both rain fed and irrigated cotton).</w:t>
            </w:r>
          </w:p>
        </w:tc>
        <w:tc>
          <w:tcPr>
            <w:tcW w:w="3118" w:type="dxa"/>
          </w:tcPr>
          <w:p w14:paraId="47A6A35C"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5ED5D6F6"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4CA493B4"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4223FF54" w14:textId="60C32F4A" w:rsidR="004A4149" w:rsidRPr="009B14BE" w:rsidRDefault="007C11A9" w:rsidP="007C11A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12172165" w14:textId="28C93CE9" w:rsidR="004A4149" w:rsidRDefault="00A738CD" w:rsidP="00945695">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A4149" w14:paraId="55A42939" w14:textId="1C68E4B4" w:rsidTr="007C11A9">
        <w:trPr>
          <w:trHeight w:val="2780"/>
        </w:trPr>
        <w:tc>
          <w:tcPr>
            <w:tcW w:w="4248" w:type="dxa"/>
            <w:shd w:val="clear" w:color="auto" w:fill="D9D9D9" w:themeFill="background1" w:themeFillShade="D9"/>
          </w:tcPr>
          <w:p w14:paraId="637FFBE1" w14:textId="653E78D7" w:rsidR="004A4149" w:rsidRPr="00945695" w:rsidRDefault="004A4149" w:rsidP="00752B74">
            <w:pPr>
              <w:pStyle w:val="BCIBodyCopy"/>
              <w:spacing w:before="40" w:after="40"/>
              <w:rPr>
                <w:rFonts w:cs="Arial"/>
                <w:b/>
                <w:bCs/>
                <w:i/>
                <w:color w:val="404040" w:themeColor="text1" w:themeTint="BF"/>
                <w:sz w:val="20"/>
                <w:szCs w:val="20"/>
              </w:rPr>
            </w:pPr>
            <w:r w:rsidRPr="00945695">
              <w:rPr>
                <w:rFonts w:cs="Arial"/>
                <w:b/>
                <w:bCs/>
                <w:i/>
                <w:color w:val="404040" w:themeColor="text1" w:themeTint="BF"/>
                <w:sz w:val="20"/>
                <w:szCs w:val="20"/>
              </w:rPr>
              <w:t>Core - TRANSITION</w:t>
            </w:r>
          </w:p>
          <w:p w14:paraId="3B0AC50F" w14:textId="279F6EB8" w:rsidR="004A4149" w:rsidRPr="00945695" w:rsidRDefault="004A4149" w:rsidP="00752B74">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2.1.1</w:t>
            </w:r>
            <w:r w:rsidRPr="00945695">
              <w:rPr>
                <w:rFonts w:cs="Arial"/>
                <w:color w:val="404040" w:themeColor="text1" w:themeTint="BF"/>
                <w:sz w:val="20"/>
                <w:szCs w:val="20"/>
              </w:rPr>
              <w:t xml:space="preserve"> A time-bound Water Stewardship Plan is defined that addresses each of the following components:</w:t>
            </w:r>
            <w:r w:rsidRPr="00945695">
              <w:rPr>
                <w:rFonts w:cs="Arial"/>
                <w:color w:val="404040" w:themeColor="text1" w:themeTint="BF"/>
                <w:sz w:val="20"/>
                <w:szCs w:val="20"/>
              </w:rPr>
              <w:br/>
              <w:t>(i) Mapping and understanding of water resources;</w:t>
            </w:r>
            <w:r w:rsidRPr="00945695">
              <w:rPr>
                <w:rFonts w:cs="Arial"/>
                <w:color w:val="404040" w:themeColor="text1" w:themeTint="BF"/>
                <w:sz w:val="20"/>
                <w:szCs w:val="20"/>
              </w:rPr>
              <w:br/>
              <w:t>(ii) Managing soil moisture;</w:t>
            </w:r>
            <w:r w:rsidRPr="00945695">
              <w:rPr>
                <w:rFonts w:cs="Arial"/>
                <w:color w:val="404040" w:themeColor="text1" w:themeTint="BF"/>
                <w:sz w:val="20"/>
                <w:szCs w:val="20"/>
              </w:rPr>
              <w:br/>
              <w:t>(iii) Applying efficient irrigation practices to optimise water productivity (applicable to irrigation farms only);</w:t>
            </w:r>
            <w:r w:rsidRPr="00945695">
              <w:rPr>
                <w:rFonts w:cs="Arial"/>
                <w:color w:val="404040" w:themeColor="text1" w:themeTint="BF"/>
                <w:sz w:val="20"/>
                <w:szCs w:val="20"/>
              </w:rPr>
              <w:br/>
              <w:t>(iv) Managing water quality;</w:t>
            </w:r>
            <w:r w:rsidRPr="00945695">
              <w:rPr>
                <w:rFonts w:cs="Arial"/>
                <w:color w:val="404040" w:themeColor="text1" w:themeTint="BF"/>
                <w:sz w:val="20"/>
                <w:szCs w:val="20"/>
              </w:rPr>
              <w:br/>
              <w:t>(v) Engaging in collaboration and collective action to promote sustainable water use.</w:t>
            </w:r>
          </w:p>
        </w:tc>
        <w:tc>
          <w:tcPr>
            <w:tcW w:w="3118" w:type="dxa"/>
            <w:shd w:val="clear" w:color="auto" w:fill="auto"/>
          </w:tcPr>
          <w:p w14:paraId="3F1496BD" w14:textId="77777777" w:rsidR="004A4149" w:rsidRPr="00C134E5" w:rsidRDefault="004A4149" w:rsidP="004A414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50CFF984" w14:textId="13E79F0A" w:rsidR="004A4149" w:rsidRPr="00945695" w:rsidRDefault="004A4149" w:rsidP="004A414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096" w:type="dxa"/>
          </w:tcPr>
          <w:p w14:paraId="7F1A8C07" w14:textId="4B327A01" w:rsidR="004A4149" w:rsidRPr="00D839CC" w:rsidRDefault="00A738CD" w:rsidP="00752B74">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A4149" w14:paraId="0CFEDC25" w14:textId="387AE30D" w:rsidTr="007C11A9">
        <w:trPr>
          <w:trHeight w:val="2368"/>
        </w:trPr>
        <w:tc>
          <w:tcPr>
            <w:tcW w:w="4248" w:type="dxa"/>
            <w:shd w:val="clear" w:color="auto" w:fill="D9D9D9" w:themeFill="background1" w:themeFillShade="D9"/>
          </w:tcPr>
          <w:p w14:paraId="064E1A3A" w14:textId="63023D89" w:rsidR="004A4149" w:rsidRPr="00945695" w:rsidRDefault="004A4149" w:rsidP="00752B74">
            <w:pPr>
              <w:pStyle w:val="BCIBodyCopy"/>
              <w:spacing w:before="40" w:after="40"/>
              <w:rPr>
                <w:rFonts w:cs="Arial"/>
                <w:b/>
                <w:bCs/>
                <w:i/>
                <w:color w:val="404040" w:themeColor="text1" w:themeTint="BF"/>
                <w:sz w:val="20"/>
                <w:szCs w:val="20"/>
              </w:rPr>
            </w:pPr>
            <w:r w:rsidRPr="00945695">
              <w:rPr>
                <w:rFonts w:cs="Arial"/>
                <w:b/>
                <w:bCs/>
                <w:i/>
                <w:color w:val="404040" w:themeColor="text1" w:themeTint="BF"/>
                <w:sz w:val="20"/>
                <w:szCs w:val="20"/>
              </w:rPr>
              <w:lastRenderedPageBreak/>
              <w:t>Core - TRANSITION</w:t>
            </w:r>
          </w:p>
          <w:p w14:paraId="15CE5B9B" w14:textId="0D07FBA8" w:rsidR="004A4149" w:rsidRPr="00945695" w:rsidRDefault="004A4149" w:rsidP="00752B74">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2.1.2</w:t>
            </w:r>
            <w:r w:rsidRPr="00945695">
              <w:rPr>
                <w:rFonts w:cs="Arial"/>
                <w:color w:val="404040" w:themeColor="text1" w:themeTint="BF"/>
                <w:sz w:val="20"/>
                <w:szCs w:val="20"/>
              </w:rPr>
              <w:t xml:space="preserve"> A timeline for implementing the five components of the Water Stewardship Plan is established.</w:t>
            </w:r>
          </w:p>
        </w:tc>
        <w:tc>
          <w:tcPr>
            <w:tcW w:w="3118" w:type="dxa"/>
            <w:shd w:val="clear" w:color="auto" w:fill="auto"/>
          </w:tcPr>
          <w:p w14:paraId="37CCF5F6" w14:textId="77777777" w:rsidR="004A4149" w:rsidRPr="00C134E5" w:rsidRDefault="004A4149" w:rsidP="004A414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3CC5D811" w14:textId="4D04A21A" w:rsidR="004A4149" w:rsidRPr="00945695" w:rsidRDefault="004A4149" w:rsidP="004A414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096" w:type="dxa"/>
          </w:tcPr>
          <w:p w14:paraId="5D6542F6" w14:textId="6A7F5D84" w:rsidR="004A4149" w:rsidRPr="00D839CC" w:rsidRDefault="00A738CD" w:rsidP="00752B74">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A4149" w14:paraId="2D3469B6" w14:textId="10C6BE06" w:rsidTr="007C11A9">
        <w:trPr>
          <w:trHeight w:val="2368"/>
        </w:trPr>
        <w:tc>
          <w:tcPr>
            <w:tcW w:w="4248" w:type="dxa"/>
            <w:shd w:val="clear" w:color="auto" w:fill="D9D9D9" w:themeFill="background1" w:themeFillShade="D9"/>
          </w:tcPr>
          <w:p w14:paraId="2997E623" w14:textId="75C25C63" w:rsidR="004A4149" w:rsidRPr="00945695" w:rsidRDefault="004A4149" w:rsidP="00752B74">
            <w:pPr>
              <w:pStyle w:val="BCIBodyCopy"/>
              <w:spacing w:before="40" w:after="40"/>
              <w:rPr>
                <w:rFonts w:cs="Arial"/>
                <w:b/>
                <w:bCs/>
                <w:i/>
                <w:color w:val="404040" w:themeColor="text1" w:themeTint="BF"/>
                <w:sz w:val="20"/>
                <w:szCs w:val="20"/>
              </w:rPr>
            </w:pPr>
            <w:r w:rsidRPr="00945695">
              <w:rPr>
                <w:rFonts w:cs="Arial"/>
                <w:b/>
                <w:bCs/>
                <w:i/>
                <w:color w:val="404040" w:themeColor="text1" w:themeTint="BF"/>
                <w:sz w:val="20"/>
                <w:szCs w:val="20"/>
              </w:rPr>
              <w:t>Core - TRANSITION</w:t>
            </w:r>
          </w:p>
          <w:p w14:paraId="2850345C" w14:textId="06103726" w:rsidR="004A4149" w:rsidRPr="00945695" w:rsidRDefault="004A4149" w:rsidP="00752B74">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2.1.9</w:t>
            </w:r>
            <w:r w:rsidRPr="00945695">
              <w:rPr>
                <w:rFonts w:cs="Arial"/>
                <w:color w:val="404040" w:themeColor="text1" w:themeTint="BF"/>
                <w:sz w:val="20"/>
                <w:szCs w:val="20"/>
              </w:rPr>
              <w:t xml:space="preserve"> Opportunities for collaboration and collective actions (beyond the Producer’s unit of production) to achieve sustainable water use are identified. </w:t>
            </w:r>
          </w:p>
        </w:tc>
        <w:tc>
          <w:tcPr>
            <w:tcW w:w="3118" w:type="dxa"/>
            <w:shd w:val="clear" w:color="auto" w:fill="auto"/>
          </w:tcPr>
          <w:p w14:paraId="45CBA114" w14:textId="77777777" w:rsidR="004A4149" w:rsidRPr="00C134E5" w:rsidRDefault="004A4149" w:rsidP="004A414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53E5AD41" w14:textId="2FEF49BE" w:rsidR="004A4149" w:rsidRPr="00945695" w:rsidRDefault="004A4149" w:rsidP="004A414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096" w:type="dxa"/>
          </w:tcPr>
          <w:p w14:paraId="337499D0" w14:textId="4FBFC2E8" w:rsidR="004A4149" w:rsidRPr="00D839CC" w:rsidRDefault="00A738CD" w:rsidP="00752B74">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A4149" w14:paraId="24D5899B" w14:textId="1B3D8BCB" w:rsidTr="007C11A9">
        <w:trPr>
          <w:trHeight w:val="2368"/>
        </w:trPr>
        <w:tc>
          <w:tcPr>
            <w:tcW w:w="4248" w:type="dxa"/>
            <w:shd w:val="clear" w:color="auto" w:fill="D9D9D9" w:themeFill="background1" w:themeFillShade="D9"/>
          </w:tcPr>
          <w:p w14:paraId="10769840" w14:textId="642A456E" w:rsidR="004A4149" w:rsidRPr="00945695" w:rsidRDefault="004A4149" w:rsidP="00752B74">
            <w:pPr>
              <w:pStyle w:val="BCIBodyCopy"/>
              <w:spacing w:before="40" w:after="40"/>
              <w:rPr>
                <w:rFonts w:cs="Arial"/>
                <w:b/>
                <w:bCs/>
                <w:i/>
                <w:color w:val="404040" w:themeColor="text1" w:themeTint="BF"/>
                <w:sz w:val="20"/>
                <w:szCs w:val="20"/>
              </w:rPr>
            </w:pPr>
            <w:r w:rsidRPr="00945695">
              <w:rPr>
                <w:rFonts w:cs="Arial"/>
                <w:b/>
                <w:bCs/>
                <w:i/>
                <w:color w:val="404040" w:themeColor="text1" w:themeTint="BF"/>
                <w:sz w:val="20"/>
                <w:szCs w:val="20"/>
              </w:rPr>
              <w:t>Core - TRANSITION</w:t>
            </w:r>
          </w:p>
          <w:p w14:paraId="4EC82F74" w14:textId="1E21C45B" w:rsidR="004A4149" w:rsidRPr="00945695" w:rsidRDefault="004A4149" w:rsidP="00752B74">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 xml:space="preserve">2.1.10 </w:t>
            </w:r>
            <w:r w:rsidRPr="00945695">
              <w:rPr>
                <w:rFonts w:cs="Arial"/>
                <w:color w:val="404040" w:themeColor="text1" w:themeTint="BF"/>
                <w:sz w:val="20"/>
                <w:szCs w:val="20"/>
              </w:rPr>
              <w:t>By March 2022, collaboration and collective actions (beyond the Producer’s unit of production) towards local sustainable use of water are implemented as per opportunities identified in the Water Management Plan.</w:t>
            </w:r>
          </w:p>
        </w:tc>
        <w:tc>
          <w:tcPr>
            <w:tcW w:w="3118" w:type="dxa"/>
            <w:shd w:val="clear" w:color="auto" w:fill="auto"/>
          </w:tcPr>
          <w:p w14:paraId="09ECD0D3" w14:textId="77777777" w:rsidR="004A4149" w:rsidRPr="00C134E5" w:rsidRDefault="004A4149" w:rsidP="004A414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28677A8F" w14:textId="5D13D71D" w:rsidR="004A4149" w:rsidRPr="00945695" w:rsidRDefault="004A4149" w:rsidP="004A414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096" w:type="dxa"/>
          </w:tcPr>
          <w:p w14:paraId="2328AC4F" w14:textId="0AA52802" w:rsidR="004A4149" w:rsidRPr="00D839CC" w:rsidRDefault="00A738CD" w:rsidP="00752B74">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14:paraId="40C7BB7A" w14:textId="12432A2A" w:rsidR="003940B9" w:rsidRPr="003940B9" w:rsidRDefault="003940B9" w:rsidP="003940B9">
      <w:pPr>
        <w:sectPr w:rsidR="003940B9" w:rsidRPr="003940B9" w:rsidSect="00C3590A">
          <w:headerReference w:type="default" r:id="rId13"/>
          <w:pgSz w:w="16840" w:h="11900" w:orient="landscape"/>
          <w:pgMar w:top="1800" w:right="1843" w:bottom="680" w:left="1440" w:header="708" w:footer="357" w:gutter="0"/>
          <w:cols w:space="708"/>
          <w:docGrid w:linePitch="326"/>
        </w:sectPr>
      </w:pPr>
    </w:p>
    <w:p w14:paraId="5D4BE921" w14:textId="39FB9158" w:rsidR="00D030B1" w:rsidRDefault="00D030B1" w:rsidP="00D030B1">
      <w:pPr>
        <w:pStyle w:val="Heading1"/>
        <w:spacing w:before="120"/>
      </w:pPr>
      <w:r>
        <w:lastRenderedPageBreak/>
        <w:t>P3: Soil Management</w:t>
      </w:r>
      <w:r>
        <w:tab/>
      </w:r>
    </w:p>
    <w:tbl>
      <w:tblPr>
        <w:tblStyle w:val="TableGrid"/>
        <w:tblW w:w="13462" w:type="dxa"/>
        <w:tblLayout w:type="fixed"/>
        <w:tblLook w:val="04A0" w:firstRow="1" w:lastRow="0" w:firstColumn="1" w:lastColumn="0" w:noHBand="0" w:noVBand="1"/>
      </w:tblPr>
      <w:tblGrid>
        <w:gridCol w:w="4248"/>
        <w:gridCol w:w="3118"/>
        <w:gridCol w:w="6096"/>
      </w:tblGrid>
      <w:tr w:rsidR="004A4149" w:rsidRPr="0023780D" w14:paraId="4983A5B0" w14:textId="465AC026" w:rsidTr="007C11A9">
        <w:trPr>
          <w:trHeight w:val="274"/>
          <w:tblHeader/>
        </w:trPr>
        <w:tc>
          <w:tcPr>
            <w:tcW w:w="4248" w:type="dxa"/>
            <w:shd w:val="clear" w:color="auto" w:fill="C5E0B3" w:themeFill="accent6" w:themeFillTint="66"/>
          </w:tcPr>
          <w:p w14:paraId="652198E9" w14:textId="77777777" w:rsidR="004A4149" w:rsidRPr="0023780D" w:rsidRDefault="004A4149" w:rsidP="001A4C6A">
            <w:pPr>
              <w:pStyle w:val="BCIBodyCopy"/>
              <w:spacing w:before="40" w:after="40"/>
              <w:rPr>
                <w:rFonts w:cs="Arial"/>
                <w:b/>
                <w:sz w:val="20"/>
                <w:szCs w:val="20"/>
              </w:rPr>
            </w:pPr>
            <w:r w:rsidRPr="0023780D">
              <w:rPr>
                <w:rFonts w:cs="Arial"/>
                <w:b/>
                <w:sz w:val="20"/>
                <w:szCs w:val="20"/>
              </w:rPr>
              <w:t>Indicator</w:t>
            </w:r>
          </w:p>
        </w:tc>
        <w:tc>
          <w:tcPr>
            <w:tcW w:w="3118" w:type="dxa"/>
            <w:shd w:val="clear" w:color="auto" w:fill="C5E0B3" w:themeFill="accent6" w:themeFillTint="66"/>
          </w:tcPr>
          <w:p w14:paraId="1F5CE32B" w14:textId="022D1922" w:rsidR="004A4149" w:rsidRPr="0023780D" w:rsidRDefault="004A4149" w:rsidP="001A4C6A">
            <w:pPr>
              <w:pStyle w:val="BCIBodyCopy"/>
              <w:spacing w:before="40" w:after="40"/>
              <w:rPr>
                <w:rFonts w:cs="Arial"/>
                <w:b/>
                <w:sz w:val="20"/>
                <w:szCs w:val="20"/>
              </w:rPr>
            </w:pPr>
            <w:r>
              <w:rPr>
                <w:rFonts w:cs="Arial"/>
                <w:b/>
                <w:sz w:val="20"/>
                <w:szCs w:val="20"/>
              </w:rPr>
              <w:t>Grading</w:t>
            </w:r>
          </w:p>
        </w:tc>
        <w:tc>
          <w:tcPr>
            <w:tcW w:w="6096" w:type="dxa"/>
            <w:shd w:val="clear" w:color="auto" w:fill="C5E0B3" w:themeFill="accent6" w:themeFillTint="66"/>
          </w:tcPr>
          <w:p w14:paraId="228A5DB4" w14:textId="70B49B56" w:rsidR="004A4149" w:rsidRDefault="004A4149" w:rsidP="001A4C6A">
            <w:pPr>
              <w:pStyle w:val="BCIBodyCopy"/>
              <w:spacing w:before="40" w:after="40"/>
              <w:rPr>
                <w:rFonts w:cs="Arial"/>
                <w:b/>
                <w:sz w:val="20"/>
                <w:szCs w:val="20"/>
              </w:rPr>
            </w:pPr>
            <w:r>
              <w:rPr>
                <w:rFonts w:cs="Arial"/>
                <w:b/>
                <w:sz w:val="20"/>
                <w:szCs w:val="20"/>
              </w:rPr>
              <w:t>Specific Evidence/ Comments</w:t>
            </w:r>
          </w:p>
        </w:tc>
      </w:tr>
      <w:tr w:rsidR="004A4149" w:rsidRPr="0023780D" w14:paraId="4D4E8F1B" w14:textId="31398B72" w:rsidTr="007C11A9">
        <w:trPr>
          <w:trHeight w:val="2241"/>
        </w:trPr>
        <w:tc>
          <w:tcPr>
            <w:tcW w:w="4248" w:type="dxa"/>
            <w:shd w:val="clear" w:color="auto" w:fill="D9D9D9" w:themeFill="background1" w:themeFillShade="D9"/>
          </w:tcPr>
          <w:p w14:paraId="6FDBB8DC" w14:textId="7C1C117D" w:rsidR="004A4149" w:rsidRPr="0089107B" w:rsidRDefault="004A4149" w:rsidP="00752B74">
            <w:pPr>
              <w:pStyle w:val="BCIBodyCopy"/>
              <w:spacing w:before="40" w:after="40"/>
              <w:rPr>
                <w:rFonts w:cs="Arial"/>
                <w:color w:val="404040" w:themeColor="text1" w:themeTint="BF"/>
                <w:sz w:val="20"/>
                <w:szCs w:val="20"/>
              </w:rPr>
            </w:pPr>
            <w:r w:rsidRPr="0089107B">
              <w:rPr>
                <w:rFonts w:cs="Arial"/>
                <w:b/>
                <w:bCs/>
                <w:i/>
                <w:iCs/>
                <w:color w:val="404040" w:themeColor="text1" w:themeTint="BF"/>
                <w:sz w:val="20"/>
                <w:szCs w:val="20"/>
              </w:rPr>
              <w:t xml:space="preserve">Core - TRANSITION </w:t>
            </w:r>
            <w:r w:rsidRPr="0089107B">
              <w:rPr>
                <w:rFonts w:cs="Arial"/>
                <w:b/>
                <w:bCs/>
                <w:color w:val="404040" w:themeColor="text1" w:themeTint="BF"/>
                <w:sz w:val="20"/>
                <w:szCs w:val="20"/>
              </w:rPr>
              <w:br/>
              <w:t>3.1.1</w:t>
            </w:r>
            <w:r w:rsidRPr="0089107B">
              <w:rPr>
                <w:rFonts w:cs="Arial"/>
                <w:color w:val="404040" w:themeColor="text1" w:themeTint="BF"/>
                <w:sz w:val="20"/>
                <w:szCs w:val="20"/>
              </w:rPr>
              <w:t xml:space="preserve"> A time-bound soil management plan is defined that addresses each of the following components:</w:t>
            </w:r>
          </w:p>
          <w:p w14:paraId="4F448382" w14:textId="44B50709" w:rsidR="004A4149" w:rsidRPr="0089107B" w:rsidRDefault="004A4149" w:rsidP="00752B74">
            <w:pPr>
              <w:pStyle w:val="BCIBodyCopy"/>
              <w:spacing w:before="40" w:after="40"/>
              <w:rPr>
                <w:rFonts w:cs="Arial"/>
                <w:b/>
                <w:bCs/>
                <w:i/>
                <w:color w:val="404040" w:themeColor="text1" w:themeTint="BF"/>
                <w:sz w:val="20"/>
                <w:szCs w:val="20"/>
              </w:rPr>
            </w:pPr>
            <w:r w:rsidRPr="0089107B">
              <w:rPr>
                <w:rFonts w:cs="Arial"/>
                <w:color w:val="404040" w:themeColor="text1" w:themeTint="BF"/>
                <w:sz w:val="20"/>
                <w:szCs w:val="20"/>
              </w:rPr>
              <w:t xml:space="preserve"> (i) Identifying and analysing soil type;</w:t>
            </w:r>
            <w:r w:rsidRPr="0089107B">
              <w:rPr>
                <w:rFonts w:cs="Arial"/>
                <w:color w:val="404040" w:themeColor="text1" w:themeTint="BF"/>
                <w:sz w:val="20"/>
                <w:szCs w:val="20"/>
              </w:rPr>
              <w:br/>
              <w:t xml:space="preserve"> (ii) Maintaining and enhancing soil structure;</w:t>
            </w:r>
            <w:r w:rsidRPr="0089107B">
              <w:rPr>
                <w:rFonts w:cs="Arial"/>
                <w:color w:val="404040" w:themeColor="text1" w:themeTint="BF"/>
                <w:sz w:val="20"/>
                <w:szCs w:val="20"/>
              </w:rPr>
              <w:br/>
              <w:t>(iii) Maintaining and enhancing soil fertility;</w:t>
            </w:r>
            <w:r w:rsidRPr="0089107B">
              <w:rPr>
                <w:rFonts w:cs="Arial"/>
                <w:color w:val="404040" w:themeColor="text1" w:themeTint="BF"/>
                <w:sz w:val="20"/>
                <w:szCs w:val="20"/>
              </w:rPr>
              <w:br/>
              <w:t xml:space="preserve"> (iv) Continuously improving nutrient cycling.</w:t>
            </w:r>
          </w:p>
        </w:tc>
        <w:tc>
          <w:tcPr>
            <w:tcW w:w="3118" w:type="dxa"/>
            <w:shd w:val="clear" w:color="auto" w:fill="auto"/>
          </w:tcPr>
          <w:p w14:paraId="67C3E24E" w14:textId="77777777" w:rsidR="004A4149" w:rsidRPr="00C134E5" w:rsidRDefault="004A4149" w:rsidP="004A414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7B10C47B" w14:textId="60CDBC00" w:rsidR="004A4149" w:rsidRPr="00945695" w:rsidRDefault="004A4149" w:rsidP="004A414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096" w:type="dxa"/>
          </w:tcPr>
          <w:p w14:paraId="07A77214" w14:textId="7CFC9383" w:rsidR="004A4149" w:rsidRPr="007074C4" w:rsidRDefault="00A738CD" w:rsidP="00752B74">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A4149" w:rsidRPr="0023780D" w14:paraId="630163C3" w14:textId="3DD01EB1" w:rsidTr="007C11A9">
        <w:trPr>
          <w:trHeight w:val="2241"/>
        </w:trPr>
        <w:tc>
          <w:tcPr>
            <w:tcW w:w="4248" w:type="dxa"/>
            <w:shd w:val="clear" w:color="auto" w:fill="D9D9D9" w:themeFill="background1" w:themeFillShade="D9"/>
          </w:tcPr>
          <w:p w14:paraId="7B8AAEEC" w14:textId="455D05E2" w:rsidR="004A4149" w:rsidRPr="0089107B" w:rsidRDefault="004A4149" w:rsidP="00752B74">
            <w:pPr>
              <w:pStyle w:val="BCIBodyCopy"/>
              <w:spacing w:before="40" w:after="40"/>
              <w:rPr>
                <w:rFonts w:cs="Arial"/>
                <w:color w:val="404040" w:themeColor="text1" w:themeTint="BF"/>
                <w:sz w:val="20"/>
                <w:szCs w:val="20"/>
              </w:rPr>
            </w:pPr>
            <w:r w:rsidRPr="0089107B">
              <w:rPr>
                <w:rFonts w:cs="Arial"/>
                <w:b/>
                <w:bCs/>
                <w:i/>
                <w:iCs/>
                <w:color w:val="404040" w:themeColor="text1" w:themeTint="BF"/>
                <w:sz w:val="20"/>
                <w:szCs w:val="20"/>
              </w:rPr>
              <w:t>Core – TRANSITION</w:t>
            </w:r>
            <w:r w:rsidRPr="0089107B">
              <w:rPr>
                <w:rFonts w:cs="Arial"/>
                <w:b/>
                <w:bCs/>
                <w:color w:val="404040" w:themeColor="text1" w:themeTint="BF"/>
                <w:sz w:val="20"/>
                <w:szCs w:val="20"/>
              </w:rPr>
              <w:br/>
              <w:t>3.1.2</w:t>
            </w:r>
            <w:r w:rsidRPr="0089107B">
              <w:rPr>
                <w:rFonts w:cs="Arial"/>
                <w:color w:val="404040" w:themeColor="text1" w:themeTint="BF"/>
                <w:sz w:val="20"/>
                <w:szCs w:val="20"/>
              </w:rPr>
              <w:t xml:space="preserve"> A timeline for implementing the four components of the soil management plan is established </w:t>
            </w:r>
          </w:p>
        </w:tc>
        <w:tc>
          <w:tcPr>
            <w:tcW w:w="3118" w:type="dxa"/>
            <w:shd w:val="clear" w:color="auto" w:fill="auto"/>
          </w:tcPr>
          <w:p w14:paraId="4FB23AE5" w14:textId="77777777" w:rsidR="004A4149" w:rsidRPr="00C134E5" w:rsidRDefault="004A4149" w:rsidP="004A414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5CEBF420" w14:textId="038A3671" w:rsidR="004A4149" w:rsidRPr="00945695" w:rsidRDefault="004A4149" w:rsidP="004A414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096" w:type="dxa"/>
          </w:tcPr>
          <w:p w14:paraId="74363354" w14:textId="026781C9" w:rsidR="004A4149" w:rsidRPr="007074C4" w:rsidRDefault="00A738CD" w:rsidP="00752B74">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A4149" w:rsidRPr="0023780D" w14:paraId="4159E563" w14:textId="5E5C2536" w:rsidTr="007C11A9">
        <w:trPr>
          <w:trHeight w:val="2241"/>
        </w:trPr>
        <w:tc>
          <w:tcPr>
            <w:tcW w:w="4248" w:type="dxa"/>
            <w:shd w:val="clear" w:color="auto" w:fill="D9D9D9" w:themeFill="background1" w:themeFillShade="D9"/>
          </w:tcPr>
          <w:p w14:paraId="5A6845EE" w14:textId="27BCC875" w:rsidR="004A4149" w:rsidRPr="0089107B" w:rsidRDefault="004A4149" w:rsidP="00752B74">
            <w:pPr>
              <w:pStyle w:val="BCIBodyCopy"/>
              <w:spacing w:before="40" w:after="40"/>
              <w:rPr>
                <w:rFonts w:cs="Arial"/>
                <w:b/>
                <w:bCs/>
                <w:i/>
                <w:iCs/>
                <w:color w:val="404040" w:themeColor="text1" w:themeTint="BF"/>
                <w:sz w:val="20"/>
                <w:szCs w:val="20"/>
              </w:rPr>
            </w:pPr>
            <w:r w:rsidRPr="0089107B">
              <w:rPr>
                <w:rFonts w:cs="Arial"/>
                <w:b/>
                <w:bCs/>
                <w:i/>
                <w:iCs/>
                <w:color w:val="404040" w:themeColor="text1" w:themeTint="BF"/>
                <w:sz w:val="20"/>
                <w:szCs w:val="20"/>
              </w:rPr>
              <w:t>Core –TRANSITION</w:t>
            </w:r>
            <w:r w:rsidRPr="0089107B">
              <w:rPr>
                <w:rFonts w:cs="Arial"/>
                <w:b/>
                <w:bCs/>
                <w:color w:val="404040" w:themeColor="text1" w:themeTint="BF"/>
                <w:sz w:val="20"/>
                <w:szCs w:val="20"/>
              </w:rPr>
              <w:br/>
              <w:t>3.1.3</w:t>
            </w:r>
            <w:r w:rsidRPr="0089107B">
              <w:rPr>
                <w:rFonts w:cs="Arial"/>
                <w:color w:val="404040" w:themeColor="text1" w:themeTint="BF"/>
                <w:sz w:val="20"/>
                <w:szCs w:val="20"/>
              </w:rPr>
              <w:t xml:space="preserve"> Soil testing is conducted that includes NPK and pH analysis. A minimum of 1 soil test per Learning Group on a minimum of 20% of the Learning Groups within a Producer Unit must be conducted each year, and with different Learning Groups each year, so that all Learning Groups are covered over a period of 5 years.</w:t>
            </w:r>
          </w:p>
        </w:tc>
        <w:tc>
          <w:tcPr>
            <w:tcW w:w="3118" w:type="dxa"/>
            <w:shd w:val="clear" w:color="auto" w:fill="auto"/>
          </w:tcPr>
          <w:p w14:paraId="685738F5" w14:textId="77777777" w:rsidR="004A4149" w:rsidRPr="00C134E5" w:rsidRDefault="004A4149" w:rsidP="004A414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292D13B6" w14:textId="7530F9C6" w:rsidR="004A4149" w:rsidRPr="00945695" w:rsidRDefault="004A4149" w:rsidP="004A414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096" w:type="dxa"/>
          </w:tcPr>
          <w:p w14:paraId="100C60A9" w14:textId="57EAB411" w:rsidR="004A4149" w:rsidRPr="007074C4" w:rsidRDefault="00A738CD" w:rsidP="00752B74">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14:paraId="102B8634" w14:textId="77777777" w:rsidR="00000D91" w:rsidRDefault="00000D91" w:rsidP="00D030B1">
      <w:pPr>
        <w:sectPr w:rsidR="00000D91" w:rsidSect="00C3590A">
          <w:headerReference w:type="default" r:id="rId14"/>
          <w:pgSz w:w="16840" w:h="11900" w:orient="landscape"/>
          <w:pgMar w:top="1800" w:right="1843" w:bottom="680" w:left="1440" w:header="708" w:footer="357" w:gutter="0"/>
          <w:cols w:space="708"/>
          <w:docGrid w:linePitch="326"/>
        </w:sectPr>
      </w:pPr>
    </w:p>
    <w:p w14:paraId="5F55D68E" w14:textId="4D6B4228" w:rsidR="00000D91" w:rsidRDefault="00000D91" w:rsidP="00000D91">
      <w:pPr>
        <w:pStyle w:val="Heading1"/>
        <w:spacing w:before="120"/>
      </w:pPr>
      <w:r>
        <w:lastRenderedPageBreak/>
        <w:t xml:space="preserve">P4: Biodiversity and land use </w:t>
      </w:r>
      <w:r>
        <w:tab/>
      </w:r>
    </w:p>
    <w:tbl>
      <w:tblPr>
        <w:tblStyle w:val="TableGrid"/>
        <w:tblW w:w="13462" w:type="dxa"/>
        <w:tblLayout w:type="fixed"/>
        <w:tblLook w:val="04A0" w:firstRow="1" w:lastRow="0" w:firstColumn="1" w:lastColumn="0" w:noHBand="0" w:noVBand="1"/>
      </w:tblPr>
      <w:tblGrid>
        <w:gridCol w:w="4390"/>
        <w:gridCol w:w="2976"/>
        <w:gridCol w:w="6096"/>
      </w:tblGrid>
      <w:tr w:rsidR="004A4149" w:rsidRPr="0023780D" w14:paraId="1A872603" w14:textId="6EBEDB6E" w:rsidTr="007C11A9">
        <w:trPr>
          <w:trHeight w:val="274"/>
          <w:tblHeader/>
        </w:trPr>
        <w:tc>
          <w:tcPr>
            <w:tcW w:w="4390" w:type="dxa"/>
            <w:shd w:val="clear" w:color="auto" w:fill="C5E0B3" w:themeFill="accent6" w:themeFillTint="66"/>
          </w:tcPr>
          <w:p w14:paraId="6E024548" w14:textId="77777777" w:rsidR="004A4149" w:rsidRPr="0023780D" w:rsidRDefault="004A4149" w:rsidP="001A4C6A">
            <w:pPr>
              <w:pStyle w:val="BCIBodyCopy"/>
              <w:spacing w:before="40" w:after="40"/>
              <w:rPr>
                <w:rFonts w:cs="Arial"/>
                <w:b/>
                <w:sz w:val="20"/>
                <w:szCs w:val="20"/>
              </w:rPr>
            </w:pPr>
            <w:r w:rsidRPr="0023780D">
              <w:rPr>
                <w:rFonts w:cs="Arial"/>
                <w:b/>
                <w:sz w:val="20"/>
                <w:szCs w:val="20"/>
              </w:rPr>
              <w:t>Indicator</w:t>
            </w:r>
          </w:p>
        </w:tc>
        <w:tc>
          <w:tcPr>
            <w:tcW w:w="2976" w:type="dxa"/>
            <w:shd w:val="clear" w:color="auto" w:fill="C5E0B3" w:themeFill="accent6" w:themeFillTint="66"/>
          </w:tcPr>
          <w:p w14:paraId="7D5E0232" w14:textId="796F76E4" w:rsidR="004A4149" w:rsidRPr="0023780D" w:rsidRDefault="004A4149" w:rsidP="001A4C6A">
            <w:pPr>
              <w:pStyle w:val="BCIBodyCopy"/>
              <w:spacing w:before="40" w:after="40"/>
              <w:rPr>
                <w:rFonts w:cs="Arial"/>
                <w:b/>
                <w:sz w:val="20"/>
                <w:szCs w:val="20"/>
              </w:rPr>
            </w:pPr>
            <w:r>
              <w:rPr>
                <w:rFonts w:cs="Arial"/>
                <w:b/>
                <w:sz w:val="20"/>
                <w:szCs w:val="20"/>
              </w:rPr>
              <w:t>Grading</w:t>
            </w:r>
          </w:p>
        </w:tc>
        <w:tc>
          <w:tcPr>
            <w:tcW w:w="6096" w:type="dxa"/>
            <w:shd w:val="clear" w:color="auto" w:fill="C5E0B3" w:themeFill="accent6" w:themeFillTint="66"/>
          </w:tcPr>
          <w:p w14:paraId="2AF4F0F1" w14:textId="67BBEC8A" w:rsidR="004A4149" w:rsidRDefault="004A4149" w:rsidP="001A4C6A">
            <w:pPr>
              <w:pStyle w:val="BCIBodyCopy"/>
              <w:spacing w:before="40" w:after="40"/>
              <w:rPr>
                <w:rFonts w:cs="Arial"/>
                <w:b/>
                <w:sz w:val="20"/>
                <w:szCs w:val="20"/>
              </w:rPr>
            </w:pPr>
            <w:r>
              <w:rPr>
                <w:rFonts w:cs="Arial"/>
                <w:b/>
                <w:sz w:val="20"/>
                <w:szCs w:val="20"/>
              </w:rPr>
              <w:t>Specific Evidence/ Comments</w:t>
            </w:r>
          </w:p>
        </w:tc>
      </w:tr>
      <w:tr w:rsidR="004A4149" w:rsidRPr="0023780D" w14:paraId="1E95D145" w14:textId="11CC0946" w:rsidTr="007C11A9">
        <w:trPr>
          <w:trHeight w:val="3068"/>
        </w:trPr>
        <w:tc>
          <w:tcPr>
            <w:tcW w:w="4390" w:type="dxa"/>
            <w:shd w:val="clear" w:color="auto" w:fill="D9D9D9" w:themeFill="background1" w:themeFillShade="D9"/>
          </w:tcPr>
          <w:p w14:paraId="695296D9" w14:textId="0EAB51E7" w:rsidR="004A4149" w:rsidRPr="004505DE" w:rsidRDefault="004A4149" w:rsidP="004A4149">
            <w:pPr>
              <w:pStyle w:val="BCIBodyCopy"/>
              <w:spacing w:before="40" w:after="40"/>
              <w:rPr>
                <w:rFonts w:cs="Arial"/>
                <w:b/>
                <w:bCs/>
                <w:i/>
                <w:color w:val="404040" w:themeColor="text1" w:themeTint="BF"/>
                <w:sz w:val="20"/>
                <w:szCs w:val="20"/>
              </w:rPr>
            </w:pPr>
            <w:r w:rsidRPr="004505DE">
              <w:rPr>
                <w:rFonts w:cs="Arial"/>
                <w:b/>
                <w:bCs/>
                <w:i/>
                <w:color w:val="404040" w:themeColor="text1" w:themeTint="BF"/>
                <w:sz w:val="20"/>
                <w:szCs w:val="20"/>
              </w:rPr>
              <w:t xml:space="preserve">Core - TRANSITION </w:t>
            </w:r>
          </w:p>
          <w:p w14:paraId="59619D35" w14:textId="2F58511F" w:rsidR="004A4149" w:rsidRPr="004505DE" w:rsidRDefault="004A4149" w:rsidP="004A4149">
            <w:pPr>
              <w:pStyle w:val="BCIBodyCopy"/>
              <w:spacing w:before="40" w:after="40"/>
              <w:rPr>
                <w:rFonts w:cs="Arial"/>
                <w:b/>
                <w:bCs/>
                <w:i/>
                <w:color w:val="404040" w:themeColor="text1" w:themeTint="BF"/>
                <w:sz w:val="20"/>
                <w:szCs w:val="20"/>
              </w:rPr>
            </w:pPr>
            <w:r w:rsidRPr="004505DE">
              <w:rPr>
                <w:rFonts w:cs="Arial"/>
                <w:b/>
                <w:bCs/>
                <w:color w:val="404040" w:themeColor="text1" w:themeTint="BF"/>
                <w:sz w:val="20"/>
                <w:szCs w:val="20"/>
              </w:rPr>
              <w:t>4.1.1</w:t>
            </w:r>
            <w:r w:rsidRPr="004505DE">
              <w:rPr>
                <w:rFonts w:cs="Arial"/>
                <w:color w:val="404040" w:themeColor="text1" w:themeTint="BF"/>
                <w:sz w:val="20"/>
                <w:szCs w:val="20"/>
              </w:rPr>
              <w:t xml:space="preserve"> A time-bound Biodiversity Management Plan that addresses each of the five following components, is defined:</w:t>
            </w:r>
            <w:r w:rsidRPr="004505DE">
              <w:rPr>
                <w:rFonts w:cs="Arial"/>
                <w:color w:val="404040" w:themeColor="text1" w:themeTint="BF"/>
                <w:sz w:val="20"/>
                <w:szCs w:val="20"/>
              </w:rPr>
              <w:br/>
              <w:t>(i) Identifying and mapping biodiversity resources;</w:t>
            </w:r>
            <w:r w:rsidRPr="004505DE">
              <w:rPr>
                <w:rFonts w:cs="Arial"/>
                <w:color w:val="404040" w:themeColor="text1" w:themeTint="BF"/>
                <w:sz w:val="20"/>
                <w:szCs w:val="20"/>
              </w:rPr>
              <w:br/>
              <w:t>(i) Identifying and restoring degraded areas;</w:t>
            </w:r>
            <w:r w:rsidRPr="004505DE">
              <w:rPr>
                <w:rFonts w:cs="Arial"/>
                <w:color w:val="404040" w:themeColor="text1" w:themeTint="BF"/>
                <w:sz w:val="20"/>
                <w:szCs w:val="20"/>
              </w:rPr>
              <w:br/>
              <w:t>(iii) Enhancing populations of beneficial insects, as per the Integrated Pest Management plan (Principle 1);</w:t>
            </w:r>
            <w:r w:rsidRPr="004505DE">
              <w:rPr>
                <w:rFonts w:cs="Arial"/>
                <w:color w:val="404040" w:themeColor="text1" w:themeTint="BF"/>
                <w:sz w:val="20"/>
                <w:szCs w:val="20"/>
              </w:rPr>
              <w:br/>
              <w:t>(iv) Ensuring crop rotation;</w:t>
            </w:r>
            <w:r w:rsidRPr="004505DE">
              <w:rPr>
                <w:rFonts w:cs="Arial"/>
                <w:color w:val="404040" w:themeColor="text1" w:themeTint="BF"/>
                <w:sz w:val="20"/>
                <w:szCs w:val="20"/>
              </w:rPr>
              <w:br/>
              <w:t>(v) Protecting riparian areas.</w:t>
            </w:r>
          </w:p>
        </w:tc>
        <w:tc>
          <w:tcPr>
            <w:tcW w:w="2976" w:type="dxa"/>
            <w:shd w:val="clear" w:color="auto" w:fill="auto"/>
          </w:tcPr>
          <w:p w14:paraId="7A4211C1" w14:textId="77777777" w:rsidR="004A4149" w:rsidRPr="00C134E5" w:rsidRDefault="004A4149" w:rsidP="004A414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179A8966" w14:textId="53B01784" w:rsidR="004A4149" w:rsidRPr="004505DE" w:rsidRDefault="004A4149" w:rsidP="004A414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096" w:type="dxa"/>
          </w:tcPr>
          <w:p w14:paraId="5B8C6CFD" w14:textId="1CACB2AF" w:rsidR="004A4149" w:rsidRPr="00DE0EF9" w:rsidRDefault="00A738CD" w:rsidP="004A4149">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A4149" w:rsidRPr="0023780D" w14:paraId="29F1C935" w14:textId="353E0658" w:rsidTr="007C11A9">
        <w:trPr>
          <w:trHeight w:val="2192"/>
        </w:trPr>
        <w:tc>
          <w:tcPr>
            <w:tcW w:w="4390" w:type="dxa"/>
            <w:shd w:val="clear" w:color="auto" w:fill="D9D9D9" w:themeFill="background1" w:themeFillShade="D9"/>
          </w:tcPr>
          <w:p w14:paraId="4C9D8BA6" w14:textId="5FDB7780" w:rsidR="004A4149" w:rsidRPr="004505DE" w:rsidRDefault="004A4149" w:rsidP="004A4149">
            <w:pPr>
              <w:pStyle w:val="BCIBodyCopy"/>
              <w:spacing w:before="40" w:after="40"/>
              <w:rPr>
                <w:rFonts w:cs="Arial"/>
                <w:b/>
                <w:bCs/>
                <w:i/>
                <w:color w:val="404040" w:themeColor="text1" w:themeTint="BF"/>
                <w:sz w:val="20"/>
                <w:szCs w:val="20"/>
              </w:rPr>
            </w:pPr>
            <w:r w:rsidRPr="004505DE">
              <w:rPr>
                <w:rFonts w:cs="Arial"/>
                <w:b/>
                <w:bCs/>
                <w:i/>
                <w:color w:val="404040" w:themeColor="text1" w:themeTint="BF"/>
                <w:sz w:val="20"/>
                <w:szCs w:val="20"/>
              </w:rPr>
              <w:t xml:space="preserve">Core - TRANSITION </w:t>
            </w:r>
          </w:p>
          <w:p w14:paraId="7489F4EB" w14:textId="4D8A459E" w:rsidR="004A4149" w:rsidRPr="004505DE" w:rsidRDefault="004A4149" w:rsidP="004A4149">
            <w:pPr>
              <w:pStyle w:val="BCIBodyCopy"/>
              <w:spacing w:before="40" w:after="40"/>
              <w:rPr>
                <w:rFonts w:cs="Arial"/>
                <w:color w:val="404040" w:themeColor="text1" w:themeTint="BF"/>
                <w:sz w:val="20"/>
                <w:szCs w:val="20"/>
              </w:rPr>
            </w:pPr>
            <w:r w:rsidRPr="004505DE">
              <w:rPr>
                <w:rFonts w:cs="Arial"/>
                <w:b/>
                <w:bCs/>
                <w:color w:val="404040" w:themeColor="text1" w:themeTint="BF"/>
                <w:sz w:val="20"/>
                <w:szCs w:val="20"/>
              </w:rPr>
              <w:t>4.1.2</w:t>
            </w:r>
            <w:r w:rsidRPr="004505DE">
              <w:rPr>
                <w:rFonts w:cs="Arial"/>
                <w:color w:val="404040" w:themeColor="text1" w:themeTint="BF"/>
                <w:sz w:val="20"/>
                <w:szCs w:val="20"/>
              </w:rPr>
              <w:t xml:space="preserve"> A timeline for implementing the five components of the Biodiversity Management Plan is established.</w:t>
            </w:r>
          </w:p>
        </w:tc>
        <w:tc>
          <w:tcPr>
            <w:tcW w:w="2976" w:type="dxa"/>
            <w:shd w:val="clear" w:color="auto" w:fill="auto"/>
          </w:tcPr>
          <w:p w14:paraId="25830D47" w14:textId="77777777" w:rsidR="004A4149" w:rsidRPr="00C134E5" w:rsidRDefault="004A4149" w:rsidP="004A414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0CBC2C07" w14:textId="2FA12CF8" w:rsidR="004A4149" w:rsidRPr="004505DE" w:rsidRDefault="004A4149" w:rsidP="004A414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096" w:type="dxa"/>
          </w:tcPr>
          <w:p w14:paraId="27862F0B" w14:textId="284F93AE" w:rsidR="004A4149" w:rsidRPr="00DE0EF9" w:rsidRDefault="00A738CD" w:rsidP="004A4149">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A4149" w:rsidRPr="0023780D" w14:paraId="76126FC9" w14:textId="61C78100" w:rsidTr="007C11A9">
        <w:trPr>
          <w:trHeight w:val="2192"/>
        </w:trPr>
        <w:tc>
          <w:tcPr>
            <w:tcW w:w="4390" w:type="dxa"/>
            <w:shd w:val="clear" w:color="auto" w:fill="D9D9D9" w:themeFill="background1" w:themeFillShade="D9"/>
          </w:tcPr>
          <w:p w14:paraId="19D0CD83" w14:textId="07DACB24" w:rsidR="004A4149" w:rsidRPr="004505DE" w:rsidRDefault="004A4149" w:rsidP="004A4149">
            <w:pPr>
              <w:pStyle w:val="BCIBodyCopy"/>
              <w:spacing w:before="40" w:after="40"/>
              <w:rPr>
                <w:rFonts w:cs="Arial"/>
                <w:b/>
                <w:bCs/>
                <w:i/>
                <w:color w:val="404040" w:themeColor="text1" w:themeTint="BF"/>
                <w:sz w:val="20"/>
                <w:szCs w:val="20"/>
              </w:rPr>
            </w:pPr>
            <w:r w:rsidRPr="004505DE">
              <w:rPr>
                <w:rFonts w:cs="Arial"/>
                <w:b/>
                <w:bCs/>
                <w:i/>
                <w:color w:val="404040" w:themeColor="text1" w:themeTint="BF"/>
                <w:sz w:val="20"/>
                <w:szCs w:val="20"/>
              </w:rPr>
              <w:t xml:space="preserve">Core - TRANSITION </w:t>
            </w:r>
          </w:p>
          <w:p w14:paraId="3BC0C6BA" w14:textId="20633ABB" w:rsidR="004A4149" w:rsidRPr="004505DE" w:rsidRDefault="004A4149" w:rsidP="004A4149">
            <w:pPr>
              <w:pStyle w:val="BCIBodyCopy"/>
              <w:spacing w:before="40" w:after="40"/>
              <w:rPr>
                <w:rFonts w:cs="Arial"/>
                <w:color w:val="404040" w:themeColor="text1" w:themeTint="BF"/>
                <w:sz w:val="20"/>
                <w:szCs w:val="20"/>
              </w:rPr>
            </w:pPr>
            <w:r w:rsidRPr="004505DE">
              <w:rPr>
                <w:rFonts w:cs="Arial"/>
                <w:b/>
                <w:bCs/>
                <w:color w:val="404040" w:themeColor="text1" w:themeTint="BF"/>
                <w:sz w:val="20"/>
                <w:szCs w:val="20"/>
              </w:rPr>
              <w:t>4.1.3</w:t>
            </w:r>
            <w:r w:rsidRPr="004505DE">
              <w:rPr>
                <w:rFonts w:cs="Arial"/>
                <w:color w:val="404040" w:themeColor="text1" w:themeTint="BF"/>
                <w:sz w:val="20"/>
                <w:szCs w:val="20"/>
              </w:rPr>
              <w:t xml:space="preserve"> Biodiversity resources are identified and mapped.</w:t>
            </w:r>
          </w:p>
        </w:tc>
        <w:tc>
          <w:tcPr>
            <w:tcW w:w="2976" w:type="dxa"/>
            <w:shd w:val="clear" w:color="auto" w:fill="auto"/>
          </w:tcPr>
          <w:p w14:paraId="224ECA0D" w14:textId="77777777" w:rsidR="004A4149" w:rsidRPr="00C134E5" w:rsidRDefault="004A4149" w:rsidP="004A414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0EEEB13F" w14:textId="43AA2A24" w:rsidR="004A4149" w:rsidRPr="004505DE" w:rsidRDefault="004A4149" w:rsidP="004A414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096" w:type="dxa"/>
          </w:tcPr>
          <w:p w14:paraId="3DACCC32" w14:textId="0FE14538" w:rsidR="004A4149" w:rsidRPr="00C12431" w:rsidRDefault="00A738CD" w:rsidP="004A4149">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A4149" w:rsidRPr="0023780D" w14:paraId="20B2FA91" w14:textId="292262EC" w:rsidTr="007C11A9">
        <w:trPr>
          <w:trHeight w:val="2192"/>
        </w:trPr>
        <w:tc>
          <w:tcPr>
            <w:tcW w:w="4390" w:type="dxa"/>
            <w:shd w:val="clear" w:color="auto" w:fill="D9D9D9" w:themeFill="background1" w:themeFillShade="D9"/>
          </w:tcPr>
          <w:p w14:paraId="68DC0C9F" w14:textId="07F930D4" w:rsidR="004A4149" w:rsidRPr="004505DE" w:rsidRDefault="004A4149" w:rsidP="004A4149">
            <w:pPr>
              <w:pStyle w:val="BCIBodyCopy"/>
              <w:spacing w:before="40" w:after="40"/>
              <w:rPr>
                <w:rFonts w:cs="Arial"/>
                <w:b/>
                <w:bCs/>
                <w:i/>
                <w:color w:val="404040" w:themeColor="text1" w:themeTint="BF"/>
                <w:sz w:val="20"/>
                <w:szCs w:val="20"/>
              </w:rPr>
            </w:pPr>
            <w:r w:rsidRPr="004505DE">
              <w:rPr>
                <w:rFonts w:cs="Arial"/>
                <w:b/>
                <w:bCs/>
                <w:i/>
                <w:color w:val="404040" w:themeColor="text1" w:themeTint="BF"/>
                <w:sz w:val="20"/>
                <w:szCs w:val="20"/>
              </w:rPr>
              <w:lastRenderedPageBreak/>
              <w:t xml:space="preserve">Core - TRANSITION </w:t>
            </w:r>
          </w:p>
          <w:p w14:paraId="3C57712C" w14:textId="660F0267" w:rsidR="004A4149" w:rsidRPr="004505DE" w:rsidRDefault="004A4149" w:rsidP="004A4149">
            <w:pPr>
              <w:pStyle w:val="BCIBodyCopy"/>
              <w:spacing w:before="40" w:after="40"/>
              <w:rPr>
                <w:rFonts w:cs="Arial"/>
                <w:b/>
                <w:bCs/>
                <w:i/>
                <w:iCs/>
                <w:color w:val="404040" w:themeColor="text1" w:themeTint="BF"/>
                <w:sz w:val="20"/>
                <w:szCs w:val="20"/>
              </w:rPr>
            </w:pPr>
            <w:r w:rsidRPr="004505DE">
              <w:rPr>
                <w:rFonts w:cs="Arial"/>
                <w:b/>
                <w:bCs/>
                <w:color w:val="404040" w:themeColor="text1" w:themeTint="BF"/>
                <w:sz w:val="20"/>
                <w:szCs w:val="20"/>
              </w:rPr>
              <w:t>4.1.4</w:t>
            </w:r>
            <w:r w:rsidRPr="004505DE">
              <w:rPr>
                <w:rFonts w:cs="Arial"/>
                <w:color w:val="404040" w:themeColor="text1" w:themeTint="BF"/>
                <w:sz w:val="20"/>
                <w:szCs w:val="20"/>
              </w:rPr>
              <w:t xml:space="preserve"> Degraded areas on the farm are identified.</w:t>
            </w:r>
          </w:p>
        </w:tc>
        <w:tc>
          <w:tcPr>
            <w:tcW w:w="2976" w:type="dxa"/>
            <w:shd w:val="clear" w:color="auto" w:fill="auto"/>
          </w:tcPr>
          <w:p w14:paraId="721F839D" w14:textId="77777777" w:rsidR="004A4149" w:rsidRPr="00C134E5" w:rsidRDefault="004A4149" w:rsidP="004A414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74CE12C5" w14:textId="3E090463" w:rsidR="004A4149" w:rsidRPr="004505DE" w:rsidRDefault="004A4149" w:rsidP="004A414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096" w:type="dxa"/>
          </w:tcPr>
          <w:p w14:paraId="2739B986" w14:textId="50292200" w:rsidR="004A4149" w:rsidRPr="00C12431" w:rsidRDefault="00A738CD" w:rsidP="004A4149">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A4149" w:rsidRPr="0023780D" w14:paraId="11B5945D" w14:textId="207B0921" w:rsidTr="007C11A9">
        <w:trPr>
          <w:trHeight w:val="2192"/>
        </w:trPr>
        <w:tc>
          <w:tcPr>
            <w:tcW w:w="4390" w:type="dxa"/>
            <w:shd w:val="clear" w:color="auto" w:fill="F2F2F2" w:themeFill="background1" w:themeFillShade="F2"/>
          </w:tcPr>
          <w:p w14:paraId="370BAEB5" w14:textId="0AB8E6A3" w:rsidR="004A4149" w:rsidRPr="00855DD7" w:rsidRDefault="004A4149" w:rsidP="004A4149">
            <w:pPr>
              <w:pStyle w:val="BCIBodyCopy"/>
              <w:spacing w:before="40" w:after="40"/>
              <w:rPr>
                <w:rFonts w:cs="Arial"/>
                <w:b/>
                <w:bCs/>
                <w:i/>
                <w:color w:val="404040" w:themeColor="text1" w:themeTint="BF"/>
                <w:sz w:val="20"/>
                <w:szCs w:val="20"/>
              </w:rPr>
            </w:pPr>
            <w:r w:rsidRPr="00855DD7">
              <w:rPr>
                <w:rFonts w:cs="Arial"/>
                <w:b/>
                <w:bCs/>
                <w:i/>
                <w:color w:val="404040" w:themeColor="text1" w:themeTint="BF"/>
                <w:sz w:val="20"/>
                <w:szCs w:val="20"/>
              </w:rPr>
              <w:t>Current v1.0 Indicator</w:t>
            </w:r>
          </w:p>
          <w:p w14:paraId="5E15D685" w14:textId="28AE053D" w:rsidR="004A4149" w:rsidRPr="00855DD7" w:rsidRDefault="004A4149" w:rsidP="004A4149">
            <w:pPr>
              <w:pStyle w:val="BCIBodyCopy"/>
              <w:spacing w:before="40" w:after="40"/>
              <w:rPr>
                <w:rFonts w:cs="Arial"/>
                <w:b/>
                <w:bCs/>
                <w:color w:val="404040" w:themeColor="text1" w:themeTint="BF"/>
                <w:sz w:val="20"/>
                <w:szCs w:val="20"/>
              </w:rPr>
            </w:pPr>
            <w:r w:rsidRPr="00855DD7">
              <w:rPr>
                <w:rFonts w:cs="Arial"/>
                <w:b/>
                <w:bCs/>
                <w:color w:val="404040" w:themeColor="text1" w:themeTint="BF"/>
                <w:sz w:val="20"/>
                <w:szCs w:val="20"/>
              </w:rPr>
              <w:t xml:space="preserve">4.2.1 -C </w:t>
            </w:r>
            <w:r w:rsidRPr="00855DD7">
              <w:rPr>
                <w:rFonts w:cs="Arial"/>
                <w:color w:val="404040" w:themeColor="text1" w:themeTint="BF"/>
                <w:sz w:val="20"/>
                <w:szCs w:val="20"/>
              </w:rPr>
              <w:t>The use and conversion of land to grow cotton conforms with national legislation related to agricultural land use.</w:t>
            </w:r>
          </w:p>
        </w:tc>
        <w:tc>
          <w:tcPr>
            <w:tcW w:w="2976" w:type="dxa"/>
          </w:tcPr>
          <w:p w14:paraId="0126C16C"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46D70EFF"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43672068"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7FCA5F43" w14:textId="66531DEE" w:rsidR="004A4149" w:rsidRPr="004505DE" w:rsidRDefault="007C11A9" w:rsidP="007C11A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2B19FE06" w14:textId="550A3DBB" w:rsidR="004A4149" w:rsidRPr="00446A5B" w:rsidRDefault="00A738CD" w:rsidP="004A4149">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A4149" w:rsidRPr="0023780D" w14:paraId="05D5C8DA" w14:textId="1F32E727" w:rsidTr="007C11A9">
        <w:trPr>
          <w:trHeight w:val="2192"/>
        </w:trPr>
        <w:tc>
          <w:tcPr>
            <w:tcW w:w="4390" w:type="dxa"/>
            <w:shd w:val="clear" w:color="auto" w:fill="D9D9D9" w:themeFill="background1" w:themeFillShade="D9"/>
          </w:tcPr>
          <w:p w14:paraId="68509A6B" w14:textId="10F83398" w:rsidR="004A4149" w:rsidRPr="00855DD7" w:rsidRDefault="004A4149" w:rsidP="004A4149">
            <w:pPr>
              <w:pStyle w:val="BCIBodyCopy"/>
              <w:spacing w:before="40" w:after="40"/>
              <w:rPr>
                <w:rFonts w:cs="Arial"/>
                <w:b/>
                <w:bCs/>
                <w:i/>
                <w:color w:val="404040" w:themeColor="text1" w:themeTint="BF"/>
                <w:sz w:val="20"/>
                <w:szCs w:val="20"/>
              </w:rPr>
            </w:pPr>
            <w:r w:rsidRPr="00855DD7">
              <w:rPr>
                <w:rFonts w:cs="Arial"/>
                <w:b/>
                <w:bCs/>
                <w:i/>
                <w:color w:val="404040" w:themeColor="text1" w:themeTint="BF"/>
                <w:sz w:val="20"/>
                <w:szCs w:val="20"/>
              </w:rPr>
              <w:t xml:space="preserve">Core -TRANSITION </w:t>
            </w:r>
          </w:p>
          <w:p w14:paraId="60543D06" w14:textId="7D8374A8" w:rsidR="004A4149" w:rsidRPr="00855DD7" w:rsidRDefault="004A4149" w:rsidP="004A4149">
            <w:pPr>
              <w:pStyle w:val="BCIBodyCopy"/>
              <w:spacing w:before="40" w:after="40"/>
              <w:rPr>
                <w:rFonts w:cs="Arial"/>
                <w:b/>
                <w:bCs/>
                <w:color w:val="404040" w:themeColor="text1" w:themeTint="BF"/>
                <w:sz w:val="20"/>
                <w:szCs w:val="20"/>
              </w:rPr>
            </w:pPr>
            <w:r w:rsidRPr="00855DD7">
              <w:rPr>
                <w:rFonts w:cs="Arial"/>
                <w:b/>
                <w:bCs/>
                <w:color w:val="404040" w:themeColor="text1" w:themeTint="BF"/>
                <w:sz w:val="20"/>
                <w:szCs w:val="20"/>
              </w:rPr>
              <w:t>4.2.1</w:t>
            </w:r>
            <w:r w:rsidRPr="00855DD7">
              <w:rPr>
                <w:rFonts w:cs="Arial"/>
                <w:color w:val="404040" w:themeColor="text1" w:themeTint="BF"/>
                <w:sz w:val="20"/>
                <w:szCs w:val="20"/>
              </w:rPr>
              <w:t xml:space="preserve"> In case of any proposed conversion from non-agricultural land to agricultural land, the BCI High Conservation Value (HCV) risk-based simplified approach must be implemented</w:t>
            </w:r>
          </w:p>
        </w:tc>
        <w:tc>
          <w:tcPr>
            <w:tcW w:w="2976" w:type="dxa"/>
            <w:shd w:val="clear" w:color="auto" w:fill="auto"/>
          </w:tcPr>
          <w:p w14:paraId="0B68B5AA" w14:textId="77777777" w:rsidR="004A4149" w:rsidRPr="00C134E5" w:rsidRDefault="004A4149" w:rsidP="004A414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259FFDBC" w14:textId="4B0DDFD9" w:rsidR="004A4149" w:rsidRPr="00192CEB" w:rsidRDefault="004A4149" w:rsidP="004A414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096" w:type="dxa"/>
          </w:tcPr>
          <w:p w14:paraId="7EDA74C4" w14:textId="04EEFFB6" w:rsidR="004A4149" w:rsidRPr="00446A5B" w:rsidRDefault="00A738CD" w:rsidP="004A4149">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14:paraId="286AE21C" w14:textId="77777777" w:rsidR="00000D91" w:rsidRDefault="00000D91" w:rsidP="00000D91">
      <w:pPr>
        <w:sectPr w:rsidR="00000D91" w:rsidSect="00C3590A">
          <w:headerReference w:type="default" r:id="rId15"/>
          <w:pgSz w:w="16840" w:h="11900" w:orient="landscape"/>
          <w:pgMar w:top="1800" w:right="1843" w:bottom="680" w:left="1440" w:header="708" w:footer="357" w:gutter="0"/>
          <w:cols w:space="708"/>
          <w:docGrid w:linePitch="326"/>
        </w:sectPr>
      </w:pPr>
    </w:p>
    <w:p w14:paraId="660945ED" w14:textId="5E21C7C5" w:rsidR="00000D91" w:rsidRPr="00D030B1" w:rsidRDefault="000E4752" w:rsidP="000E4752">
      <w:pPr>
        <w:pStyle w:val="Heading1"/>
        <w:spacing w:before="120"/>
      </w:pPr>
      <w:r w:rsidRPr="000E4752">
        <w:lastRenderedPageBreak/>
        <w:t>P</w:t>
      </w:r>
      <w:r>
        <w:t>5</w:t>
      </w:r>
      <w:r w:rsidRPr="000E4752">
        <w:t xml:space="preserve">: </w:t>
      </w:r>
      <w:r>
        <w:t>Fibre Quality</w:t>
      </w:r>
    </w:p>
    <w:tbl>
      <w:tblPr>
        <w:tblStyle w:val="TableGrid"/>
        <w:tblW w:w="13462" w:type="dxa"/>
        <w:tblLayout w:type="fixed"/>
        <w:tblLook w:val="04A0" w:firstRow="1" w:lastRow="0" w:firstColumn="1" w:lastColumn="0" w:noHBand="0" w:noVBand="1"/>
      </w:tblPr>
      <w:tblGrid>
        <w:gridCol w:w="4390"/>
        <w:gridCol w:w="2976"/>
        <w:gridCol w:w="6096"/>
      </w:tblGrid>
      <w:tr w:rsidR="004A4149" w:rsidRPr="0023780D" w14:paraId="4C1F877E" w14:textId="63AB6BF1" w:rsidTr="007C11A9">
        <w:trPr>
          <w:trHeight w:val="274"/>
          <w:tblHeader/>
        </w:trPr>
        <w:tc>
          <w:tcPr>
            <w:tcW w:w="4390" w:type="dxa"/>
            <w:shd w:val="clear" w:color="auto" w:fill="C5E0B3" w:themeFill="accent6" w:themeFillTint="66"/>
          </w:tcPr>
          <w:p w14:paraId="73F4FD2C" w14:textId="77777777" w:rsidR="004A4149" w:rsidRPr="0023780D" w:rsidRDefault="004A4149" w:rsidP="001A4C6A">
            <w:pPr>
              <w:pStyle w:val="BCIBodyCopy"/>
              <w:spacing w:before="40" w:after="40"/>
              <w:rPr>
                <w:b/>
                <w:sz w:val="20"/>
                <w:szCs w:val="20"/>
              </w:rPr>
            </w:pPr>
            <w:r w:rsidRPr="0023780D">
              <w:rPr>
                <w:b/>
                <w:sz w:val="20"/>
                <w:szCs w:val="20"/>
              </w:rPr>
              <w:t>Indicator</w:t>
            </w:r>
          </w:p>
        </w:tc>
        <w:tc>
          <w:tcPr>
            <w:tcW w:w="2976" w:type="dxa"/>
            <w:shd w:val="clear" w:color="auto" w:fill="C5E0B3" w:themeFill="accent6" w:themeFillTint="66"/>
          </w:tcPr>
          <w:p w14:paraId="51588628" w14:textId="4C18F0FE" w:rsidR="004A4149" w:rsidRPr="0023780D" w:rsidRDefault="004A4149" w:rsidP="001A4C6A">
            <w:pPr>
              <w:pStyle w:val="BCIBodyCopy"/>
              <w:spacing w:before="40" w:after="40"/>
              <w:rPr>
                <w:b/>
                <w:sz w:val="20"/>
                <w:szCs w:val="20"/>
              </w:rPr>
            </w:pPr>
            <w:r>
              <w:rPr>
                <w:b/>
                <w:sz w:val="20"/>
                <w:szCs w:val="20"/>
              </w:rPr>
              <w:t>Grading</w:t>
            </w:r>
          </w:p>
        </w:tc>
        <w:tc>
          <w:tcPr>
            <w:tcW w:w="6096" w:type="dxa"/>
            <w:shd w:val="clear" w:color="auto" w:fill="C5E0B3" w:themeFill="accent6" w:themeFillTint="66"/>
          </w:tcPr>
          <w:p w14:paraId="4258F902" w14:textId="4EBD680D" w:rsidR="004A4149" w:rsidRDefault="004A4149" w:rsidP="001A4C6A">
            <w:pPr>
              <w:pStyle w:val="BCIBodyCopy"/>
              <w:spacing w:before="40" w:after="40"/>
              <w:rPr>
                <w:b/>
                <w:sz w:val="20"/>
                <w:szCs w:val="20"/>
              </w:rPr>
            </w:pPr>
            <w:r>
              <w:rPr>
                <w:b/>
                <w:sz w:val="20"/>
                <w:szCs w:val="20"/>
              </w:rPr>
              <w:t>Specific Evidence/ Comments</w:t>
            </w:r>
          </w:p>
        </w:tc>
      </w:tr>
      <w:tr w:rsidR="004A4149" w:rsidRPr="0023780D" w14:paraId="22B4F640" w14:textId="6A559040" w:rsidTr="007C11A9">
        <w:trPr>
          <w:trHeight w:val="3352"/>
        </w:trPr>
        <w:tc>
          <w:tcPr>
            <w:tcW w:w="4390" w:type="dxa"/>
            <w:shd w:val="clear" w:color="auto" w:fill="F2F2F2" w:themeFill="background1" w:themeFillShade="F2"/>
          </w:tcPr>
          <w:p w14:paraId="60716578" w14:textId="77777777" w:rsidR="004A4149" w:rsidRPr="006D60D9" w:rsidRDefault="004A4149" w:rsidP="006D60D9">
            <w:pPr>
              <w:pStyle w:val="BCIBodyCopy"/>
              <w:spacing w:before="40" w:after="40"/>
              <w:rPr>
                <w:rFonts w:cs="Arial"/>
                <w:b/>
                <w:bCs/>
                <w:color w:val="404040" w:themeColor="text1" w:themeTint="BF"/>
                <w:sz w:val="20"/>
                <w:szCs w:val="20"/>
              </w:rPr>
            </w:pPr>
            <w:r w:rsidRPr="006D60D9">
              <w:rPr>
                <w:rFonts w:cs="Arial"/>
                <w:b/>
                <w:bCs/>
                <w:color w:val="404040" w:themeColor="text1" w:themeTint="BF"/>
                <w:sz w:val="20"/>
                <w:szCs w:val="20"/>
              </w:rPr>
              <w:t>Core</w:t>
            </w:r>
          </w:p>
          <w:p w14:paraId="72CA64D2" w14:textId="73B42160" w:rsidR="004A4149" w:rsidRPr="006D60D9" w:rsidRDefault="004A4149" w:rsidP="006D60D9">
            <w:pPr>
              <w:pStyle w:val="BCIBodyCopy"/>
              <w:spacing w:before="40" w:after="40"/>
              <w:rPr>
                <w:rFonts w:cs="Arial"/>
                <w:b/>
                <w:bCs/>
                <w:i/>
                <w:color w:val="404040" w:themeColor="text1" w:themeTint="BF"/>
                <w:sz w:val="20"/>
                <w:szCs w:val="20"/>
              </w:rPr>
            </w:pPr>
            <w:r w:rsidRPr="006D60D9">
              <w:rPr>
                <w:rFonts w:cs="Arial"/>
                <w:b/>
                <w:bCs/>
                <w:color w:val="404040" w:themeColor="text1" w:themeTint="BF"/>
                <w:sz w:val="20"/>
                <w:szCs w:val="20"/>
              </w:rPr>
              <w:t>5.1.1</w:t>
            </w:r>
            <w:r w:rsidRPr="006D60D9">
              <w:rPr>
                <w:rFonts w:cs="Arial"/>
                <w:color w:val="404040" w:themeColor="text1" w:themeTint="BF"/>
                <w:sz w:val="20"/>
                <w:szCs w:val="20"/>
              </w:rPr>
              <w:t xml:space="preserve"> Good management practices for the harvest and storage of seed cotton are adopted.</w:t>
            </w:r>
          </w:p>
        </w:tc>
        <w:tc>
          <w:tcPr>
            <w:tcW w:w="2976" w:type="dxa"/>
          </w:tcPr>
          <w:p w14:paraId="5867C88E"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2085CF92"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4878E1AA"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5FED03BB" w14:textId="6076177D" w:rsidR="004A4149" w:rsidRPr="009F214F" w:rsidRDefault="007C11A9" w:rsidP="007C11A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6F8BCEE0" w14:textId="5FD49540" w:rsidR="004A4149" w:rsidRDefault="00A738CD" w:rsidP="006D60D9">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14:paraId="1C932142" w14:textId="77777777" w:rsidR="001A4C6A" w:rsidRDefault="001A4C6A" w:rsidP="00D030B1">
      <w:pPr>
        <w:sectPr w:rsidR="001A4C6A" w:rsidSect="00C3590A">
          <w:headerReference w:type="default" r:id="rId16"/>
          <w:pgSz w:w="16840" w:h="11900" w:orient="landscape"/>
          <w:pgMar w:top="1800" w:right="1843" w:bottom="680" w:left="1440" w:header="708" w:footer="357" w:gutter="0"/>
          <w:cols w:space="708"/>
          <w:docGrid w:linePitch="326"/>
        </w:sectPr>
      </w:pPr>
    </w:p>
    <w:p w14:paraId="166C6CD7" w14:textId="2021089D" w:rsidR="001A4C6A" w:rsidRPr="00D030B1" w:rsidRDefault="001A4C6A" w:rsidP="001A4C6A">
      <w:pPr>
        <w:pStyle w:val="Heading1"/>
        <w:spacing w:before="120"/>
      </w:pPr>
      <w:r>
        <w:lastRenderedPageBreak/>
        <w:t>P6: Decent Work</w:t>
      </w:r>
    </w:p>
    <w:tbl>
      <w:tblPr>
        <w:tblStyle w:val="TableGrid"/>
        <w:tblW w:w="13462" w:type="dxa"/>
        <w:tblLayout w:type="fixed"/>
        <w:tblLook w:val="04A0" w:firstRow="1" w:lastRow="0" w:firstColumn="1" w:lastColumn="0" w:noHBand="0" w:noVBand="1"/>
      </w:tblPr>
      <w:tblGrid>
        <w:gridCol w:w="4390"/>
        <w:gridCol w:w="2976"/>
        <w:gridCol w:w="6096"/>
      </w:tblGrid>
      <w:tr w:rsidR="004A4149" w:rsidRPr="0023780D" w14:paraId="1E1C6712" w14:textId="5EFCFF9C" w:rsidTr="007C11A9">
        <w:trPr>
          <w:trHeight w:val="274"/>
          <w:tblHeader/>
        </w:trPr>
        <w:tc>
          <w:tcPr>
            <w:tcW w:w="4390" w:type="dxa"/>
            <w:shd w:val="clear" w:color="auto" w:fill="C5E0B3" w:themeFill="accent6" w:themeFillTint="66"/>
            <w:vAlign w:val="center"/>
          </w:tcPr>
          <w:p w14:paraId="63C8478B" w14:textId="77777777" w:rsidR="004A4149" w:rsidRPr="0023780D" w:rsidRDefault="004A4149" w:rsidP="001A4C6A">
            <w:pPr>
              <w:pStyle w:val="BCIBodyCopy"/>
              <w:spacing w:before="40" w:after="40"/>
              <w:rPr>
                <w:rFonts w:cs="Arial"/>
                <w:b/>
                <w:sz w:val="20"/>
                <w:szCs w:val="20"/>
              </w:rPr>
            </w:pPr>
            <w:r w:rsidRPr="0023780D">
              <w:rPr>
                <w:rFonts w:cs="Arial"/>
                <w:b/>
                <w:sz w:val="20"/>
                <w:szCs w:val="20"/>
              </w:rPr>
              <w:t>Indicator</w:t>
            </w:r>
          </w:p>
        </w:tc>
        <w:tc>
          <w:tcPr>
            <w:tcW w:w="2976" w:type="dxa"/>
            <w:shd w:val="clear" w:color="auto" w:fill="C5E0B3" w:themeFill="accent6" w:themeFillTint="66"/>
            <w:vAlign w:val="center"/>
          </w:tcPr>
          <w:p w14:paraId="12FD651B" w14:textId="303042DB" w:rsidR="004A4149" w:rsidRPr="0023780D" w:rsidRDefault="004A4149" w:rsidP="001A4C6A">
            <w:pPr>
              <w:pStyle w:val="BCIBodyCopy"/>
              <w:spacing w:before="40" w:after="40"/>
              <w:rPr>
                <w:rFonts w:cs="Arial"/>
                <w:b/>
                <w:sz w:val="20"/>
                <w:szCs w:val="20"/>
              </w:rPr>
            </w:pPr>
            <w:r>
              <w:rPr>
                <w:rFonts w:cs="Arial"/>
                <w:b/>
                <w:sz w:val="20"/>
                <w:szCs w:val="20"/>
              </w:rPr>
              <w:t>Grading</w:t>
            </w:r>
          </w:p>
        </w:tc>
        <w:tc>
          <w:tcPr>
            <w:tcW w:w="6096" w:type="dxa"/>
            <w:shd w:val="clear" w:color="auto" w:fill="C5E0B3" w:themeFill="accent6" w:themeFillTint="66"/>
          </w:tcPr>
          <w:p w14:paraId="2AE6EF1F" w14:textId="43A467C1" w:rsidR="004A4149" w:rsidRDefault="004A4149" w:rsidP="001A4C6A">
            <w:pPr>
              <w:pStyle w:val="BCIBodyCopy"/>
              <w:spacing w:before="40" w:after="40"/>
              <w:rPr>
                <w:rFonts w:cs="Arial"/>
                <w:b/>
                <w:sz w:val="20"/>
                <w:szCs w:val="20"/>
              </w:rPr>
            </w:pPr>
            <w:r>
              <w:rPr>
                <w:rFonts w:cs="Arial"/>
                <w:b/>
                <w:sz w:val="20"/>
                <w:szCs w:val="20"/>
              </w:rPr>
              <w:t>Specific Evidence/ Comments</w:t>
            </w:r>
          </w:p>
        </w:tc>
      </w:tr>
      <w:tr w:rsidR="004A4149" w:rsidRPr="00003C44" w14:paraId="16C9FC74" w14:textId="78703DDE" w:rsidTr="007C11A9">
        <w:trPr>
          <w:trHeight w:val="1651"/>
        </w:trPr>
        <w:tc>
          <w:tcPr>
            <w:tcW w:w="4390" w:type="dxa"/>
            <w:shd w:val="clear" w:color="auto" w:fill="F2F2F2" w:themeFill="background1" w:themeFillShade="F2"/>
          </w:tcPr>
          <w:p w14:paraId="58F5A2EE" w14:textId="77777777" w:rsidR="004A4149" w:rsidRPr="00003C44" w:rsidRDefault="004A4149"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14:paraId="42AAE219" w14:textId="250F59D2" w:rsidR="004A4149" w:rsidRPr="00003C44" w:rsidRDefault="004A4149" w:rsidP="00003C44">
            <w:pPr>
              <w:pStyle w:val="BCIBodyCopy"/>
              <w:spacing w:before="40" w:after="40"/>
              <w:rPr>
                <w:rFonts w:cs="Arial"/>
                <w:b/>
                <w:bCs/>
                <w:i/>
                <w:color w:val="404040" w:themeColor="text1" w:themeTint="BF"/>
                <w:sz w:val="20"/>
                <w:szCs w:val="20"/>
              </w:rPr>
            </w:pPr>
            <w:r w:rsidRPr="00003C44">
              <w:rPr>
                <w:rFonts w:cs="Arial"/>
                <w:b/>
                <w:bCs/>
                <w:color w:val="404040" w:themeColor="text1" w:themeTint="BF"/>
                <w:sz w:val="20"/>
                <w:szCs w:val="20"/>
              </w:rPr>
              <w:t>6.1.2</w:t>
            </w:r>
            <w:r w:rsidRPr="00003C44">
              <w:rPr>
                <w:rFonts w:cs="Arial"/>
                <w:color w:val="404040" w:themeColor="text1" w:themeTint="BF"/>
                <w:sz w:val="20"/>
                <w:szCs w:val="20"/>
              </w:rPr>
              <w:t xml:space="preserve"> The Producer has a time-bound plan for the prevention of child labour in accordance with ILO Convention 138.</w:t>
            </w:r>
          </w:p>
        </w:tc>
        <w:tc>
          <w:tcPr>
            <w:tcW w:w="2976" w:type="dxa"/>
          </w:tcPr>
          <w:p w14:paraId="6C4EF649"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2C4B3D57"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5D7CFEF5"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31A15F18" w14:textId="1F4DDA5E" w:rsidR="004A4149" w:rsidRPr="009F214F" w:rsidRDefault="007C11A9" w:rsidP="007C11A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0502640A" w14:textId="6491CF00" w:rsidR="004A4149" w:rsidRPr="00003C44" w:rsidRDefault="00A738CD" w:rsidP="00003C44">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A4149" w:rsidRPr="00003C44" w14:paraId="3FD0416C" w14:textId="47C486CF" w:rsidTr="007C11A9">
        <w:trPr>
          <w:trHeight w:val="4098"/>
        </w:trPr>
        <w:tc>
          <w:tcPr>
            <w:tcW w:w="4390" w:type="dxa"/>
            <w:shd w:val="clear" w:color="auto" w:fill="F2F2F2" w:themeFill="background1" w:themeFillShade="F2"/>
          </w:tcPr>
          <w:p w14:paraId="273621D2" w14:textId="77777777" w:rsidR="004A4149" w:rsidRPr="00003C44" w:rsidRDefault="004A4149"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14:paraId="5DE6B4B9" w14:textId="1BFF24B5" w:rsidR="004A4149" w:rsidRPr="00003C44" w:rsidRDefault="004A4149"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6.1.3</w:t>
            </w:r>
            <w:r w:rsidRPr="00003C44">
              <w:rPr>
                <w:rFonts w:cs="Arial"/>
                <w:color w:val="404040" w:themeColor="text1" w:themeTint="BF"/>
                <w:sz w:val="20"/>
                <w:szCs w:val="20"/>
              </w:rPr>
              <w:t xml:space="preserve"> There are no workers below the age of 15 (14 in certain specified countries), or below the minimum age for employment defined by local law (whichever is higher) unless they meet all of the following conditions:</w:t>
            </w:r>
            <w:r w:rsidRPr="00003C44">
              <w:rPr>
                <w:rFonts w:cs="Arial"/>
                <w:color w:val="404040" w:themeColor="text1" w:themeTint="BF"/>
                <w:sz w:val="20"/>
                <w:szCs w:val="20"/>
              </w:rPr>
              <w:br/>
              <w:t xml:space="preserve">  (i) the child is helping on his/her own family’s farm;</w:t>
            </w:r>
            <w:r w:rsidRPr="00003C44">
              <w:rPr>
                <w:rFonts w:cs="Arial"/>
                <w:color w:val="404040" w:themeColor="text1" w:themeTint="BF"/>
                <w:sz w:val="20"/>
                <w:szCs w:val="20"/>
              </w:rPr>
              <w:br/>
              <w:t xml:space="preserve">  (ii) the child's work is structured so as to enable him/her to attend school; </w:t>
            </w:r>
            <w:r w:rsidRPr="00003C44">
              <w:rPr>
                <w:rFonts w:cs="Arial"/>
                <w:color w:val="404040" w:themeColor="text1" w:themeTint="BF"/>
                <w:sz w:val="20"/>
                <w:szCs w:val="20"/>
              </w:rPr>
              <w:br/>
              <w:t xml:space="preserve">  (iii) the child's work should not be so demanding as to undermine his/her education;</w:t>
            </w:r>
            <w:r w:rsidRPr="00003C44">
              <w:rPr>
                <w:rFonts w:cs="Arial"/>
                <w:color w:val="404040" w:themeColor="text1" w:themeTint="BF"/>
                <w:sz w:val="20"/>
                <w:szCs w:val="20"/>
              </w:rPr>
              <w:br/>
              <w:t xml:space="preserve"> (iv) the child should not perform tasks that are hazardous for him/her because of his/her age; </w:t>
            </w:r>
            <w:r w:rsidRPr="00003C44">
              <w:rPr>
                <w:rFonts w:cs="Arial"/>
                <w:color w:val="404040" w:themeColor="text1" w:themeTint="BF"/>
                <w:sz w:val="20"/>
                <w:szCs w:val="20"/>
              </w:rPr>
              <w:br/>
              <w:t xml:space="preserve">  (v) the child must be guided – both in terms of learning skills and supervision of tasks – by a family member; </w:t>
            </w:r>
            <w:r w:rsidRPr="00003C44">
              <w:rPr>
                <w:rFonts w:cs="Arial"/>
                <w:color w:val="404040" w:themeColor="text1" w:themeTint="BF"/>
                <w:sz w:val="20"/>
                <w:szCs w:val="20"/>
              </w:rPr>
              <w:br/>
              <w:t xml:space="preserve">  (vi) the child has received appropriate training.</w:t>
            </w:r>
          </w:p>
        </w:tc>
        <w:tc>
          <w:tcPr>
            <w:tcW w:w="2976" w:type="dxa"/>
          </w:tcPr>
          <w:p w14:paraId="23A52555"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1195E75A"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3ED92762"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019B59CA" w14:textId="2BC8C394" w:rsidR="004A4149" w:rsidRPr="00003C44" w:rsidRDefault="007C11A9" w:rsidP="007C11A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59748F5C" w14:textId="48BF30A8" w:rsidR="004A4149" w:rsidRPr="00003C44" w:rsidRDefault="00A738CD" w:rsidP="00003C44">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A4149" w:rsidRPr="00003C44" w14:paraId="3F68B296" w14:textId="67ACA64B" w:rsidTr="007C11A9">
        <w:trPr>
          <w:trHeight w:val="1657"/>
        </w:trPr>
        <w:tc>
          <w:tcPr>
            <w:tcW w:w="4390" w:type="dxa"/>
            <w:shd w:val="clear" w:color="auto" w:fill="D9D9D9" w:themeFill="background1" w:themeFillShade="D9"/>
          </w:tcPr>
          <w:p w14:paraId="5D59002A" w14:textId="034AFC3E" w:rsidR="004A4149" w:rsidRPr="00003C44" w:rsidRDefault="004A4149" w:rsidP="00003C44">
            <w:pPr>
              <w:pStyle w:val="BCIBodyCopy"/>
              <w:spacing w:before="40" w:after="40"/>
              <w:rPr>
                <w:rFonts w:cs="Arial"/>
                <w:b/>
                <w:bCs/>
                <w:i/>
                <w:color w:val="404040" w:themeColor="text1" w:themeTint="BF"/>
                <w:sz w:val="20"/>
                <w:szCs w:val="20"/>
              </w:rPr>
            </w:pPr>
            <w:r w:rsidRPr="00003C44">
              <w:rPr>
                <w:rFonts w:cs="Arial"/>
                <w:b/>
                <w:bCs/>
                <w:i/>
                <w:color w:val="404040" w:themeColor="text1" w:themeTint="BF"/>
                <w:sz w:val="20"/>
                <w:szCs w:val="20"/>
              </w:rPr>
              <w:lastRenderedPageBreak/>
              <w:t>Core - TRANSITION</w:t>
            </w:r>
          </w:p>
          <w:p w14:paraId="7C2EFF13" w14:textId="437AE967" w:rsidR="004A4149" w:rsidRPr="00003C44" w:rsidRDefault="004A4149"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6.1.4</w:t>
            </w:r>
            <w:r w:rsidRPr="00003C44">
              <w:rPr>
                <w:rFonts w:cs="Arial"/>
                <w:color w:val="404040" w:themeColor="text1" w:themeTint="BF"/>
                <w:sz w:val="20"/>
                <w:szCs w:val="20"/>
              </w:rPr>
              <w:t xml:space="preserve"> A written child labour policy, specifying under which circumstances and for which tasks children can or cannot work or be employed and why, has been communicated to farmers/workers/employees.</w:t>
            </w:r>
          </w:p>
        </w:tc>
        <w:tc>
          <w:tcPr>
            <w:tcW w:w="2976" w:type="dxa"/>
          </w:tcPr>
          <w:p w14:paraId="47185493" w14:textId="77777777" w:rsidR="004A4149" w:rsidRPr="00C134E5" w:rsidRDefault="004A4149" w:rsidP="004A414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2FCF5125" w14:textId="0B716864" w:rsidR="004A4149" w:rsidRPr="00003C44" w:rsidRDefault="004A4149" w:rsidP="004A414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096" w:type="dxa"/>
          </w:tcPr>
          <w:p w14:paraId="65747E56" w14:textId="69BA67F5" w:rsidR="004A4149" w:rsidRPr="00003C44" w:rsidRDefault="00A738CD" w:rsidP="00003C44">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A4149" w:rsidRPr="00003C44" w14:paraId="40F6FACB" w14:textId="65CA06E8" w:rsidTr="007C11A9">
        <w:trPr>
          <w:trHeight w:val="2152"/>
        </w:trPr>
        <w:tc>
          <w:tcPr>
            <w:tcW w:w="4390" w:type="dxa"/>
            <w:shd w:val="clear" w:color="auto" w:fill="F2F2F2" w:themeFill="background1" w:themeFillShade="F2"/>
          </w:tcPr>
          <w:p w14:paraId="3767D46C" w14:textId="77777777" w:rsidR="004A4149" w:rsidRPr="00003C44" w:rsidRDefault="004A4149"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 xml:space="preserve">Core </w:t>
            </w:r>
          </w:p>
          <w:p w14:paraId="0AA09C6E" w14:textId="214D8EB1" w:rsidR="004A4149" w:rsidRPr="00003C44" w:rsidRDefault="004A4149"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6.2.1</w:t>
            </w:r>
            <w:r w:rsidRPr="00003C44">
              <w:rPr>
                <w:rFonts w:cs="Arial"/>
                <w:color w:val="404040" w:themeColor="text1" w:themeTint="BF"/>
                <w:sz w:val="20"/>
                <w:szCs w:val="20"/>
              </w:rPr>
              <w:t xml:space="preserve"> Hazardous work is not conducted by workers under 18.</w:t>
            </w:r>
          </w:p>
        </w:tc>
        <w:tc>
          <w:tcPr>
            <w:tcW w:w="2976" w:type="dxa"/>
          </w:tcPr>
          <w:p w14:paraId="3C803483"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1D6B52C5"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3953067D"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34FF4B42" w14:textId="412CC8B8" w:rsidR="004A4149" w:rsidRPr="00003C44" w:rsidRDefault="007C11A9" w:rsidP="007C11A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1277D0FE" w14:textId="5E3B5300" w:rsidR="004A4149" w:rsidRPr="00003C44" w:rsidRDefault="00A738CD" w:rsidP="00003C44">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A4149" w:rsidRPr="00003C44" w14:paraId="1AC04490" w14:textId="19996A88" w:rsidTr="007C11A9">
        <w:trPr>
          <w:trHeight w:val="2152"/>
        </w:trPr>
        <w:tc>
          <w:tcPr>
            <w:tcW w:w="4390" w:type="dxa"/>
            <w:shd w:val="clear" w:color="auto" w:fill="F2F2F2" w:themeFill="background1" w:themeFillShade="F2"/>
          </w:tcPr>
          <w:p w14:paraId="43318C41" w14:textId="77777777" w:rsidR="004A4149" w:rsidRPr="00003C44" w:rsidRDefault="004A4149"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14:paraId="5E001317" w14:textId="2E13A870" w:rsidR="004A4149" w:rsidRPr="00003C44" w:rsidRDefault="004A4149"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6.3.1</w:t>
            </w:r>
            <w:r w:rsidRPr="00003C44">
              <w:rPr>
                <w:rFonts w:cs="Arial"/>
                <w:color w:val="404040" w:themeColor="text1" w:themeTint="BF"/>
                <w:sz w:val="20"/>
                <w:szCs w:val="20"/>
              </w:rPr>
              <w:t xml:space="preserve"> All forms of forced or compulsory, including bonded or trafficked labour, are prohibited.</w:t>
            </w:r>
          </w:p>
        </w:tc>
        <w:tc>
          <w:tcPr>
            <w:tcW w:w="2976" w:type="dxa"/>
          </w:tcPr>
          <w:p w14:paraId="6CF44C24"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7319EACD"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44519FB3"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27F27005" w14:textId="0A687F28" w:rsidR="004A4149" w:rsidRPr="00003C44" w:rsidRDefault="007C11A9" w:rsidP="007C11A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2D98971C" w14:textId="24EC0CE8" w:rsidR="004A4149" w:rsidRPr="00003C44" w:rsidRDefault="00A738CD" w:rsidP="00003C44">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A4149" w:rsidRPr="00003C44" w14:paraId="7737AF25" w14:textId="51E9CD62" w:rsidTr="007C11A9">
        <w:trPr>
          <w:trHeight w:val="2152"/>
        </w:trPr>
        <w:tc>
          <w:tcPr>
            <w:tcW w:w="4390" w:type="dxa"/>
            <w:shd w:val="clear" w:color="auto" w:fill="F2F2F2" w:themeFill="background1" w:themeFillShade="F2"/>
          </w:tcPr>
          <w:p w14:paraId="059E2108" w14:textId="77777777" w:rsidR="004A4149" w:rsidRPr="00003C44" w:rsidRDefault="004A4149"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lastRenderedPageBreak/>
              <w:t>Core</w:t>
            </w:r>
          </w:p>
          <w:p w14:paraId="5D130C7F" w14:textId="78F261C8" w:rsidR="004A4149" w:rsidRPr="00003C44" w:rsidRDefault="004A4149"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6.4.3</w:t>
            </w:r>
            <w:r w:rsidRPr="00003C44">
              <w:rPr>
                <w:rFonts w:cs="Arial"/>
                <w:color w:val="404040" w:themeColor="text1" w:themeTint="BF"/>
                <w:sz w:val="20"/>
                <w:szCs w:val="20"/>
              </w:rPr>
              <w:t xml:space="preserve"> The Producer Unit has a time-bound plan to improve the position of disadvantaged groups.</w:t>
            </w:r>
          </w:p>
        </w:tc>
        <w:tc>
          <w:tcPr>
            <w:tcW w:w="2976" w:type="dxa"/>
          </w:tcPr>
          <w:p w14:paraId="162A17B4"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67DBFECC"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7DCAD0F7"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547DBFE6" w14:textId="68BF9368" w:rsidR="004A4149" w:rsidRPr="00003C44" w:rsidRDefault="007C11A9" w:rsidP="007C11A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11791BFF" w14:textId="0EB7D4F6" w:rsidR="004A4149" w:rsidRPr="00003C44" w:rsidRDefault="00A738CD" w:rsidP="00003C44">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A4149" w:rsidRPr="00003C44" w14:paraId="26C8DFE6" w14:textId="57CE18F9" w:rsidTr="007C11A9">
        <w:trPr>
          <w:trHeight w:val="2152"/>
        </w:trPr>
        <w:tc>
          <w:tcPr>
            <w:tcW w:w="4390" w:type="dxa"/>
            <w:shd w:val="clear" w:color="auto" w:fill="F2F2F2" w:themeFill="background1" w:themeFillShade="F2"/>
          </w:tcPr>
          <w:p w14:paraId="315A7D77" w14:textId="77777777" w:rsidR="004A4149" w:rsidRPr="00003C44" w:rsidRDefault="004A4149"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14:paraId="2F485213" w14:textId="3E006CCB" w:rsidR="004A4149" w:rsidRPr="00003C44" w:rsidRDefault="004A4149"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6.5.2</w:t>
            </w:r>
            <w:r w:rsidRPr="00003C44">
              <w:rPr>
                <w:rFonts w:cs="Arial"/>
                <w:color w:val="404040" w:themeColor="text1" w:themeTint="BF"/>
                <w:sz w:val="20"/>
                <w:szCs w:val="20"/>
              </w:rPr>
              <w:t xml:space="preserve"> There is no evidence of any policy, practice or customary rule that results in the payment of unequal wages on the basis of gender to workers who perform the same job.</w:t>
            </w:r>
          </w:p>
        </w:tc>
        <w:tc>
          <w:tcPr>
            <w:tcW w:w="2976" w:type="dxa"/>
          </w:tcPr>
          <w:p w14:paraId="56E715F4" w14:textId="6E3C5B33" w:rsidR="004A4149" w:rsidRDefault="004A4149" w:rsidP="004A414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1C83B0A9" w14:textId="3D2872A9" w:rsidR="00225004" w:rsidRPr="00C134E5" w:rsidRDefault="00225004" w:rsidP="0022500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7A421DE9" w14:textId="77777777" w:rsidR="004A4149" w:rsidRPr="00C134E5" w:rsidRDefault="004A4149" w:rsidP="004A414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110FD0C5" w14:textId="55825F8A" w:rsidR="004A4149" w:rsidRPr="00003C44" w:rsidRDefault="004A4149" w:rsidP="004A414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18A0E4D9" w14:textId="3D718914" w:rsidR="004A4149" w:rsidRPr="00003C44" w:rsidRDefault="00A738CD" w:rsidP="00003C44">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A4149" w:rsidRPr="00003C44" w14:paraId="62D1B07B" w14:textId="6F780AE2" w:rsidTr="007C11A9">
        <w:trPr>
          <w:trHeight w:val="2152"/>
        </w:trPr>
        <w:tc>
          <w:tcPr>
            <w:tcW w:w="4390" w:type="dxa"/>
            <w:shd w:val="clear" w:color="auto" w:fill="F2F2F2" w:themeFill="background1" w:themeFillShade="F2"/>
          </w:tcPr>
          <w:p w14:paraId="7704E7E0" w14:textId="77777777" w:rsidR="004A4149" w:rsidRPr="00003C44" w:rsidRDefault="004A4149" w:rsidP="00003C44">
            <w:pPr>
              <w:pStyle w:val="BCIBodyCopy"/>
              <w:spacing w:before="40" w:after="40"/>
              <w:rPr>
                <w:rFonts w:cs="Arial"/>
                <w:b/>
                <w:bCs/>
                <w:color w:val="404040" w:themeColor="text1" w:themeTint="BF"/>
                <w:sz w:val="20"/>
                <w:szCs w:val="20"/>
              </w:rPr>
            </w:pPr>
            <w:bookmarkStart w:id="24" w:name="_Hlk514749372"/>
            <w:r w:rsidRPr="00003C44">
              <w:rPr>
                <w:rFonts w:cs="Arial"/>
                <w:b/>
                <w:bCs/>
                <w:color w:val="404040" w:themeColor="text1" w:themeTint="BF"/>
                <w:sz w:val="20"/>
                <w:szCs w:val="20"/>
              </w:rPr>
              <w:t>Core</w:t>
            </w:r>
          </w:p>
          <w:p w14:paraId="0A03AF30" w14:textId="07648225" w:rsidR="004A4149" w:rsidRPr="00003C44" w:rsidRDefault="004A4149"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6.13.1</w:t>
            </w:r>
            <w:r w:rsidRPr="00003C44">
              <w:rPr>
                <w:rFonts w:cs="Arial"/>
                <w:color w:val="404040" w:themeColor="text1" w:themeTint="BF"/>
                <w:sz w:val="20"/>
                <w:szCs w:val="20"/>
              </w:rPr>
              <w:t xml:space="preserve"> </w:t>
            </w:r>
            <w:r w:rsidR="00F80EEB">
              <w:rPr>
                <w:rFonts w:cs="Arial"/>
                <w:color w:val="404040" w:themeColor="text1" w:themeTint="BF"/>
                <w:sz w:val="20"/>
                <w:szCs w:val="20"/>
              </w:rPr>
              <w:t>Farmers in the PU are</w:t>
            </w:r>
            <w:r w:rsidRPr="00003C44">
              <w:rPr>
                <w:rFonts w:cs="Arial"/>
                <w:color w:val="404040" w:themeColor="text1" w:themeTint="BF"/>
                <w:sz w:val="20"/>
                <w:szCs w:val="20"/>
              </w:rPr>
              <w:t xml:space="preserve"> aware of the legally applicable minimum wage/s (statutory national or regional minimum wage applicable to agriculture, collectively agreed wage, industry minimum).</w:t>
            </w:r>
            <w:bookmarkEnd w:id="24"/>
          </w:p>
        </w:tc>
        <w:tc>
          <w:tcPr>
            <w:tcW w:w="2976" w:type="dxa"/>
          </w:tcPr>
          <w:p w14:paraId="2175575A"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2DA4E326"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29AAFF46"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6FFD4875" w14:textId="200FEB6F" w:rsidR="004A4149" w:rsidRPr="00003C44" w:rsidRDefault="007C11A9" w:rsidP="007C11A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6B4666D3" w14:textId="47A4A872" w:rsidR="004A4149" w:rsidRPr="00003C44" w:rsidRDefault="00A738CD" w:rsidP="00003C44">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A4149" w:rsidRPr="00003C44" w14:paraId="4AAB1975" w14:textId="06E3AE0F" w:rsidTr="007C11A9">
        <w:trPr>
          <w:trHeight w:val="2152"/>
        </w:trPr>
        <w:tc>
          <w:tcPr>
            <w:tcW w:w="4390" w:type="dxa"/>
            <w:shd w:val="clear" w:color="auto" w:fill="F2F2F2" w:themeFill="background1" w:themeFillShade="F2"/>
          </w:tcPr>
          <w:p w14:paraId="2B56EE57" w14:textId="77777777" w:rsidR="004A4149" w:rsidRPr="00003C44" w:rsidRDefault="004A4149"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lastRenderedPageBreak/>
              <w:t>Core</w:t>
            </w:r>
          </w:p>
          <w:p w14:paraId="216C41D1" w14:textId="1ED34DA8" w:rsidR="004A4149" w:rsidRPr="00003C44" w:rsidRDefault="004A4149"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6.19.1</w:t>
            </w:r>
            <w:r w:rsidRPr="00003C44">
              <w:rPr>
                <w:rFonts w:cs="Arial"/>
                <w:color w:val="404040" w:themeColor="text1" w:themeTint="BF"/>
                <w:sz w:val="20"/>
                <w:szCs w:val="20"/>
              </w:rPr>
              <w:t xml:space="preserve"> Use of corporal punishment, mental or physical coercion, sexual harassment or physical or verbal abuse or harassment of any kind, is prohibited.</w:t>
            </w:r>
          </w:p>
        </w:tc>
        <w:tc>
          <w:tcPr>
            <w:tcW w:w="2976" w:type="dxa"/>
          </w:tcPr>
          <w:p w14:paraId="0ADB414C"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1864A5DA"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683B5A3C"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0E14AFDB" w14:textId="480198EC" w:rsidR="004A4149" w:rsidRPr="00003C44" w:rsidRDefault="007C11A9" w:rsidP="007C11A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67991D3C" w14:textId="25E49E2D" w:rsidR="004A4149" w:rsidRPr="00003C44" w:rsidRDefault="00A738CD" w:rsidP="00003C44">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14:paraId="31D48014" w14:textId="77777777" w:rsidR="00D139A5" w:rsidRPr="00D139A5" w:rsidRDefault="00D139A5" w:rsidP="00D139A5"/>
    <w:p w14:paraId="46B520F5" w14:textId="40425822" w:rsidR="00D139A5" w:rsidRDefault="00D139A5" w:rsidP="00D139A5"/>
    <w:p w14:paraId="0621DD68" w14:textId="38B8A28A" w:rsidR="00D139A5" w:rsidRDefault="00D139A5" w:rsidP="00D139A5">
      <w:pPr>
        <w:tabs>
          <w:tab w:val="left" w:pos="3651"/>
        </w:tabs>
        <w:sectPr w:rsidR="00D139A5" w:rsidSect="00C3590A">
          <w:headerReference w:type="default" r:id="rId17"/>
          <w:pgSz w:w="16840" w:h="11900" w:orient="landscape"/>
          <w:pgMar w:top="1800" w:right="1843" w:bottom="680" w:left="1440" w:header="708" w:footer="357" w:gutter="0"/>
          <w:cols w:space="708"/>
          <w:docGrid w:linePitch="326"/>
        </w:sectPr>
      </w:pPr>
    </w:p>
    <w:p w14:paraId="4C3BD429" w14:textId="15C84804" w:rsidR="00D139A5" w:rsidRDefault="00D139A5" w:rsidP="00D139A5">
      <w:pPr>
        <w:pStyle w:val="Heading1"/>
      </w:pPr>
      <w:r>
        <w:lastRenderedPageBreak/>
        <w:t>P7: Management System</w:t>
      </w:r>
    </w:p>
    <w:tbl>
      <w:tblPr>
        <w:tblStyle w:val="TableGrid"/>
        <w:tblW w:w="13462" w:type="dxa"/>
        <w:tblLayout w:type="fixed"/>
        <w:tblLook w:val="04A0" w:firstRow="1" w:lastRow="0" w:firstColumn="1" w:lastColumn="0" w:noHBand="0" w:noVBand="1"/>
      </w:tblPr>
      <w:tblGrid>
        <w:gridCol w:w="4390"/>
        <w:gridCol w:w="2976"/>
        <w:gridCol w:w="6096"/>
      </w:tblGrid>
      <w:tr w:rsidR="004A4149" w14:paraId="2E8BE409" w14:textId="307B91A8" w:rsidTr="007C11A9">
        <w:trPr>
          <w:trHeight w:val="274"/>
          <w:tblHeader/>
        </w:trPr>
        <w:tc>
          <w:tcPr>
            <w:tcW w:w="4390" w:type="dxa"/>
            <w:shd w:val="clear" w:color="auto" w:fill="C5E0B3" w:themeFill="accent6" w:themeFillTint="66"/>
            <w:vAlign w:val="center"/>
          </w:tcPr>
          <w:p w14:paraId="104D5581" w14:textId="77777777" w:rsidR="004A4149" w:rsidRPr="00530A94" w:rsidRDefault="004A4149" w:rsidP="00B15E1B">
            <w:pPr>
              <w:pStyle w:val="BCIBodyCopy"/>
              <w:spacing w:before="40" w:after="40"/>
              <w:rPr>
                <w:b/>
                <w:sz w:val="20"/>
              </w:rPr>
            </w:pPr>
            <w:r w:rsidRPr="00530A94">
              <w:rPr>
                <w:b/>
                <w:sz w:val="20"/>
              </w:rPr>
              <w:t>Indicator</w:t>
            </w:r>
          </w:p>
        </w:tc>
        <w:tc>
          <w:tcPr>
            <w:tcW w:w="2976" w:type="dxa"/>
            <w:shd w:val="clear" w:color="auto" w:fill="C5E0B3" w:themeFill="accent6" w:themeFillTint="66"/>
            <w:vAlign w:val="center"/>
          </w:tcPr>
          <w:p w14:paraId="61AFC0FF" w14:textId="7441E068" w:rsidR="004A4149" w:rsidRPr="00530A94" w:rsidRDefault="004A4149" w:rsidP="00B15E1B">
            <w:pPr>
              <w:pStyle w:val="BCIBodyCopy"/>
              <w:spacing w:before="40" w:after="40"/>
              <w:rPr>
                <w:b/>
                <w:sz w:val="20"/>
              </w:rPr>
            </w:pPr>
            <w:r>
              <w:rPr>
                <w:b/>
                <w:sz w:val="20"/>
              </w:rPr>
              <w:t>Grading</w:t>
            </w:r>
          </w:p>
        </w:tc>
        <w:tc>
          <w:tcPr>
            <w:tcW w:w="6096" w:type="dxa"/>
            <w:shd w:val="clear" w:color="auto" w:fill="C5E0B3" w:themeFill="accent6" w:themeFillTint="66"/>
          </w:tcPr>
          <w:p w14:paraId="0F8FA018" w14:textId="4E94E6E1" w:rsidR="004A4149" w:rsidRDefault="004A4149" w:rsidP="00B15E1B">
            <w:pPr>
              <w:pStyle w:val="BCIBodyCopy"/>
              <w:spacing w:before="40" w:after="40"/>
              <w:rPr>
                <w:b/>
                <w:sz w:val="20"/>
              </w:rPr>
            </w:pPr>
            <w:r>
              <w:rPr>
                <w:b/>
                <w:sz w:val="20"/>
              </w:rPr>
              <w:t>Specific Evidence / Comments</w:t>
            </w:r>
          </w:p>
        </w:tc>
      </w:tr>
      <w:tr w:rsidR="00472258" w14:paraId="42ADD65D" w14:textId="13FD65D4" w:rsidTr="007C11A9">
        <w:trPr>
          <w:trHeight w:val="2192"/>
        </w:trPr>
        <w:tc>
          <w:tcPr>
            <w:tcW w:w="4390" w:type="dxa"/>
            <w:shd w:val="clear" w:color="auto" w:fill="F2F2F2" w:themeFill="background1" w:themeFillShade="F2"/>
          </w:tcPr>
          <w:p w14:paraId="0B723777" w14:textId="77777777" w:rsidR="00472258" w:rsidRPr="00BE588F" w:rsidRDefault="00472258" w:rsidP="00472258">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47B7E83D" w14:textId="3A05CC0F" w:rsidR="00472258" w:rsidRPr="00BE588F" w:rsidRDefault="00472258" w:rsidP="00472258">
            <w:pPr>
              <w:pStyle w:val="BCIBodyCopy"/>
              <w:spacing w:before="40" w:after="40"/>
              <w:rPr>
                <w:rFonts w:cs="Arial"/>
                <w:b/>
                <w:bCs/>
                <w:i/>
                <w:color w:val="404040" w:themeColor="text1" w:themeTint="BF"/>
                <w:sz w:val="20"/>
                <w:szCs w:val="20"/>
              </w:rPr>
            </w:pPr>
            <w:r w:rsidRPr="00BE588F">
              <w:rPr>
                <w:rFonts w:cs="Arial"/>
                <w:b/>
                <w:bCs/>
                <w:color w:val="404040" w:themeColor="text1" w:themeTint="BF"/>
                <w:sz w:val="20"/>
                <w:szCs w:val="20"/>
              </w:rPr>
              <w:t>7.1.1</w:t>
            </w:r>
            <w:r w:rsidRPr="00BE588F">
              <w:rPr>
                <w:rFonts w:cs="Arial"/>
                <w:color w:val="404040" w:themeColor="text1" w:themeTint="BF"/>
                <w:sz w:val="20"/>
                <w:szCs w:val="20"/>
              </w:rPr>
              <w:t xml:space="preserve"> A Continuous Improvement Plan is available, implemented and monitored according to the applicable BCI Continuous Improvement planning process, and reviewed annually.</w:t>
            </w:r>
          </w:p>
        </w:tc>
        <w:tc>
          <w:tcPr>
            <w:tcW w:w="2976" w:type="dxa"/>
            <w:shd w:val="clear" w:color="auto" w:fill="auto"/>
          </w:tcPr>
          <w:p w14:paraId="0457C52E"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36341D46"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0853DCAD"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1F16A467" w14:textId="14458EF3" w:rsidR="00472258" w:rsidRPr="00BE588F" w:rsidRDefault="007C11A9" w:rsidP="007C11A9">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7B3836D3" w14:textId="05AC440E" w:rsidR="00472258" w:rsidRPr="00391ED0" w:rsidRDefault="00472258" w:rsidP="00472258">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72258" w14:paraId="4268357B" w14:textId="369C416D" w:rsidTr="007C11A9">
        <w:trPr>
          <w:trHeight w:val="2192"/>
        </w:trPr>
        <w:tc>
          <w:tcPr>
            <w:tcW w:w="4390" w:type="dxa"/>
            <w:shd w:val="clear" w:color="auto" w:fill="F2F2F2" w:themeFill="background1" w:themeFillShade="F2"/>
          </w:tcPr>
          <w:p w14:paraId="2E1220F4" w14:textId="77777777" w:rsidR="00472258" w:rsidRPr="00BE588F" w:rsidRDefault="00472258" w:rsidP="00472258">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22058A8C" w14:textId="0B1B36CE" w:rsidR="00472258" w:rsidRPr="00BE588F" w:rsidRDefault="00472258" w:rsidP="00472258">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7.2.1</w:t>
            </w:r>
            <w:r w:rsidRPr="00BE588F">
              <w:rPr>
                <w:rFonts w:cs="Arial"/>
                <w:color w:val="404040" w:themeColor="text1" w:themeTint="BF"/>
                <w:sz w:val="20"/>
                <w:szCs w:val="20"/>
              </w:rPr>
              <w:t xml:space="preserve"> A training plan identifying the key sustainability issues to be addressed for the Producer, the name of training provider(s), scheduling and expected participants is available and implemented.</w:t>
            </w:r>
          </w:p>
        </w:tc>
        <w:tc>
          <w:tcPr>
            <w:tcW w:w="2976" w:type="dxa"/>
          </w:tcPr>
          <w:p w14:paraId="71C3B805"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7C778189"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0FB1705D"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66EA37B6" w14:textId="2530628C" w:rsidR="00472258" w:rsidRPr="00BE588F" w:rsidRDefault="007C11A9" w:rsidP="007C11A9">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2386C758" w14:textId="3CBB8C2D" w:rsidR="00472258" w:rsidRPr="00391ED0" w:rsidRDefault="00472258" w:rsidP="00472258">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72258" w14:paraId="2DDF70DA" w14:textId="049A3F28" w:rsidTr="007C11A9">
        <w:trPr>
          <w:trHeight w:val="2192"/>
        </w:trPr>
        <w:tc>
          <w:tcPr>
            <w:tcW w:w="4390" w:type="dxa"/>
            <w:shd w:val="clear" w:color="auto" w:fill="F2F2F2" w:themeFill="background1" w:themeFillShade="F2"/>
          </w:tcPr>
          <w:p w14:paraId="3CCCE078" w14:textId="77777777" w:rsidR="00472258" w:rsidRPr="00BE588F" w:rsidRDefault="00472258" w:rsidP="00472258">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32D88CE5" w14:textId="0C29DB40" w:rsidR="00472258" w:rsidRPr="00BE588F" w:rsidRDefault="00472258" w:rsidP="00472258">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7.2.2</w:t>
            </w:r>
            <w:r w:rsidRPr="00BE588F">
              <w:rPr>
                <w:rFonts w:cs="Arial"/>
                <w:color w:val="404040" w:themeColor="text1" w:themeTint="BF"/>
                <w:sz w:val="20"/>
                <w:szCs w:val="20"/>
              </w:rPr>
              <w:t xml:space="preserve"> Training materials for Better Cotton Initiative farmers and workers are available to cover Better Cotton Initiative Principles and Criteria Core Indicators, with a focus on key sustainability issues in the local context. Best practices (validated locally) related to production are shared with Better Cotton Initiative farmers through appropriate dissemination material in local language.</w:t>
            </w:r>
          </w:p>
        </w:tc>
        <w:tc>
          <w:tcPr>
            <w:tcW w:w="2976" w:type="dxa"/>
          </w:tcPr>
          <w:p w14:paraId="4160568D"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27E52D27"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1E01EF70"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70775AB3" w14:textId="4B4B4CFD" w:rsidR="00472258" w:rsidRPr="00BE588F" w:rsidRDefault="007C11A9" w:rsidP="007C11A9">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2C75A03F" w14:textId="1498B51E" w:rsidR="00472258" w:rsidRPr="00080B6A" w:rsidRDefault="00472258" w:rsidP="00472258">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72258" w14:paraId="0780B450" w14:textId="37916C00" w:rsidTr="007C11A9">
        <w:trPr>
          <w:trHeight w:val="2192"/>
        </w:trPr>
        <w:tc>
          <w:tcPr>
            <w:tcW w:w="4390" w:type="dxa"/>
            <w:shd w:val="clear" w:color="auto" w:fill="F2F2F2" w:themeFill="background1" w:themeFillShade="F2"/>
          </w:tcPr>
          <w:p w14:paraId="27A8F950" w14:textId="77777777" w:rsidR="00472258" w:rsidRPr="00BE588F" w:rsidRDefault="00472258" w:rsidP="00472258">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lastRenderedPageBreak/>
              <w:t>Core</w:t>
            </w:r>
          </w:p>
          <w:p w14:paraId="6FF91D5B" w14:textId="4145A3C8" w:rsidR="00472258" w:rsidRPr="00BE588F" w:rsidRDefault="00472258" w:rsidP="00472258">
            <w:pPr>
              <w:pStyle w:val="BCIBodyCopy"/>
              <w:spacing w:before="40" w:after="40"/>
              <w:rPr>
                <w:rFonts w:cs="Arial"/>
                <w:b/>
                <w:bCs/>
                <w:i/>
                <w:iCs/>
                <w:color w:val="404040" w:themeColor="text1" w:themeTint="BF"/>
                <w:sz w:val="20"/>
                <w:szCs w:val="20"/>
              </w:rPr>
            </w:pPr>
            <w:r w:rsidRPr="00BE588F">
              <w:rPr>
                <w:rFonts w:cs="Arial"/>
                <w:b/>
                <w:bCs/>
                <w:color w:val="404040" w:themeColor="text1" w:themeTint="BF"/>
                <w:sz w:val="20"/>
                <w:szCs w:val="20"/>
              </w:rPr>
              <w:t>7.2.3</w:t>
            </w:r>
            <w:r w:rsidRPr="00BE588F">
              <w:rPr>
                <w:rFonts w:cs="Arial"/>
                <w:color w:val="404040" w:themeColor="text1" w:themeTint="BF"/>
                <w:sz w:val="20"/>
                <w:szCs w:val="20"/>
              </w:rPr>
              <w:t xml:space="preserve"> The Producer reports annual data on number of Better Cotton Initiative farmers and workers trained by gender/topic/methodology to demonstrate the implementation of the training plan.</w:t>
            </w:r>
          </w:p>
        </w:tc>
        <w:tc>
          <w:tcPr>
            <w:tcW w:w="2976" w:type="dxa"/>
          </w:tcPr>
          <w:p w14:paraId="7E3D8228"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18B731B1"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46FA2233"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7AC23539" w14:textId="04FEE2A3" w:rsidR="00472258" w:rsidRPr="00BE588F" w:rsidRDefault="007C11A9" w:rsidP="007C11A9">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60E9110B" w14:textId="4168EAAF" w:rsidR="00472258" w:rsidRPr="00080B6A" w:rsidRDefault="00472258" w:rsidP="00472258">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72258" w14:paraId="3D3171C0" w14:textId="683FB30D" w:rsidTr="007C11A9">
        <w:trPr>
          <w:trHeight w:val="2192"/>
        </w:trPr>
        <w:tc>
          <w:tcPr>
            <w:tcW w:w="4390" w:type="dxa"/>
            <w:shd w:val="clear" w:color="auto" w:fill="F2F2F2" w:themeFill="background1" w:themeFillShade="F2"/>
          </w:tcPr>
          <w:p w14:paraId="2C850449" w14:textId="77777777" w:rsidR="00472258" w:rsidRPr="00BE588F" w:rsidRDefault="00472258" w:rsidP="00472258">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6F92040D" w14:textId="2F88A7A4" w:rsidR="00472258" w:rsidRPr="00BE588F" w:rsidRDefault="00472258" w:rsidP="00472258">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7.2.4</w:t>
            </w:r>
            <w:r w:rsidRPr="00BE588F">
              <w:rPr>
                <w:rFonts w:cs="Arial"/>
                <w:color w:val="404040" w:themeColor="text1" w:themeTint="BF"/>
                <w:sz w:val="20"/>
                <w:szCs w:val="20"/>
              </w:rPr>
              <w:t xml:space="preserve"> </w:t>
            </w:r>
            <w:r w:rsidRPr="00A738CD">
              <w:rPr>
                <w:rFonts w:cs="Arial"/>
                <w:color w:val="404040" w:themeColor="text1" w:themeTint="BF"/>
                <w:sz w:val="20"/>
                <w:szCs w:val="20"/>
              </w:rPr>
              <w:t>The Producer operates a system to:</w:t>
            </w:r>
            <w:r w:rsidRPr="00A738CD">
              <w:rPr>
                <w:rFonts w:cs="Arial"/>
                <w:color w:val="404040" w:themeColor="text1" w:themeTint="BF"/>
                <w:sz w:val="20"/>
                <w:szCs w:val="20"/>
              </w:rPr>
              <w:br/>
              <w:t xml:space="preserve"> (i) Assess and document the level of adoption of practices promoted through training; </w:t>
            </w:r>
            <w:r w:rsidRPr="00A738CD">
              <w:rPr>
                <w:rFonts w:cs="Arial"/>
                <w:color w:val="404040" w:themeColor="text1" w:themeTint="BF"/>
                <w:sz w:val="20"/>
                <w:szCs w:val="20"/>
              </w:rPr>
              <w:br/>
              <w:t xml:space="preserve"> (ii) Identify and address the risks associated with adopting the practices promoted through training;</w:t>
            </w:r>
            <w:r w:rsidRPr="00A738CD">
              <w:rPr>
                <w:rFonts w:cs="Arial"/>
                <w:color w:val="404040" w:themeColor="text1" w:themeTint="BF"/>
                <w:sz w:val="20"/>
                <w:szCs w:val="20"/>
              </w:rPr>
              <w:br/>
              <w:t xml:space="preserve">  (iii) Evaluate the training materials continuously to improve their content and delivery.</w:t>
            </w:r>
          </w:p>
        </w:tc>
        <w:tc>
          <w:tcPr>
            <w:tcW w:w="2976" w:type="dxa"/>
          </w:tcPr>
          <w:p w14:paraId="41492E1A"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2F7A7FB3"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0981D138"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6D6E57F6" w14:textId="544406FE" w:rsidR="00472258" w:rsidRPr="00BE588F" w:rsidRDefault="007C11A9" w:rsidP="007C11A9">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6EC4F4AD" w14:textId="696FDD9F" w:rsidR="00472258" w:rsidRPr="00A402D1" w:rsidRDefault="00472258" w:rsidP="00472258">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72258" w14:paraId="13182073" w14:textId="14EB93D3" w:rsidTr="007C11A9">
        <w:trPr>
          <w:trHeight w:val="228"/>
        </w:trPr>
        <w:tc>
          <w:tcPr>
            <w:tcW w:w="4390" w:type="dxa"/>
            <w:shd w:val="clear" w:color="auto" w:fill="F2F2F2" w:themeFill="background1" w:themeFillShade="F2"/>
          </w:tcPr>
          <w:p w14:paraId="1A2C6308" w14:textId="77777777" w:rsidR="00472258" w:rsidRPr="000A50B5" w:rsidRDefault="00472258" w:rsidP="00472258">
            <w:pPr>
              <w:pStyle w:val="BCIBodyCopy"/>
              <w:spacing w:before="40" w:after="40"/>
              <w:rPr>
                <w:rFonts w:cs="Arial"/>
                <w:b/>
                <w:bCs/>
                <w:color w:val="404040" w:themeColor="text1" w:themeTint="BF"/>
                <w:sz w:val="20"/>
                <w:szCs w:val="20"/>
              </w:rPr>
            </w:pPr>
            <w:r w:rsidRPr="000A50B5">
              <w:rPr>
                <w:rFonts w:cs="Arial"/>
                <w:b/>
                <w:bCs/>
                <w:color w:val="404040" w:themeColor="text1" w:themeTint="BF"/>
                <w:sz w:val="20"/>
                <w:szCs w:val="20"/>
              </w:rPr>
              <w:t>Core</w:t>
            </w:r>
          </w:p>
          <w:p w14:paraId="2CE5B67B" w14:textId="0F611341" w:rsidR="00472258" w:rsidRPr="000A50B5" w:rsidRDefault="00472258" w:rsidP="00472258">
            <w:pPr>
              <w:pStyle w:val="BCIBodyCopy"/>
              <w:spacing w:before="40" w:after="40"/>
              <w:rPr>
                <w:rFonts w:cs="Arial"/>
                <w:b/>
                <w:bCs/>
                <w:color w:val="404040" w:themeColor="text1" w:themeTint="BF"/>
                <w:sz w:val="20"/>
                <w:szCs w:val="20"/>
              </w:rPr>
            </w:pPr>
            <w:r w:rsidRPr="000A50B5">
              <w:rPr>
                <w:rFonts w:cs="Arial"/>
                <w:b/>
                <w:bCs/>
                <w:color w:val="404040" w:themeColor="text1" w:themeTint="BF"/>
                <w:sz w:val="20"/>
                <w:szCs w:val="20"/>
              </w:rPr>
              <w:t>7.3.1</w:t>
            </w:r>
            <w:r w:rsidRPr="000A50B5">
              <w:rPr>
                <w:rFonts w:cs="Arial"/>
                <w:color w:val="404040" w:themeColor="text1" w:themeTint="BF"/>
                <w:sz w:val="20"/>
                <w:szCs w:val="20"/>
              </w:rPr>
              <w:t xml:space="preserve"> The Producer collects and maintains accurate and complete Producer Unit data in the format required by the Better Cotton Initiative. This will include (but not be limited to) name and contact information of Producer Unit Manager; list of farmers organised into Learning Groups (for smallholder Production Units); age, gender, education, level of farmers; expected seed cotton production per farmer and area under cultivation; geo-location of Producer Units; names of gins. The Producer Unit data is updated annually, at the latest by the end of sowing.</w:t>
            </w:r>
          </w:p>
        </w:tc>
        <w:tc>
          <w:tcPr>
            <w:tcW w:w="2976" w:type="dxa"/>
            <w:shd w:val="clear" w:color="auto" w:fill="auto"/>
          </w:tcPr>
          <w:p w14:paraId="50CD1A36"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67735E95"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50007995"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219603AF" w14:textId="3D4521D8" w:rsidR="00472258" w:rsidRPr="000A50B5" w:rsidRDefault="007C11A9" w:rsidP="007C11A9">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2C92CC9C" w14:textId="03960AE9" w:rsidR="00472258" w:rsidRPr="00A402D1" w:rsidRDefault="00472258" w:rsidP="00472258">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72258" w14:paraId="0C81C9F1" w14:textId="16C0570A" w:rsidTr="007C11A9">
        <w:trPr>
          <w:trHeight w:val="2192"/>
        </w:trPr>
        <w:tc>
          <w:tcPr>
            <w:tcW w:w="4390" w:type="dxa"/>
            <w:shd w:val="clear" w:color="auto" w:fill="F2F2F2" w:themeFill="background1" w:themeFillShade="F2"/>
          </w:tcPr>
          <w:p w14:paraId="0B82E90C" w14:textId="77777777" w:rsidR="00472258" w:rsidRPr="00BE588F" w:rsidRDefault="00472258" w:rsidP="00472258">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lastRenderedPageBreak/>
              <w:t>Core</w:t>
            </w:r>
          </w:p>
          <w:p w14:paraId="3FD85F1F" w14:textId="2A0E8EA4" w:rsidR="00472258" w:rsidRPr="00BE588F" w:rsidRDefault="00472258" w:rsidP="00472258">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7.3.2</w:t>
            </w:r>
            <w:r w:rsidRPr="00BE588F">
              <w:rPr>
                <w:rFonts w:cs="Arial"/>
                <w:color w:val="404040" w:themeColor="text1" w:themeTint="BF"/>
                <w:sz w:val="20"/>
                <w:szCs w:val="20"/>
              </w:rPr>
              <w:t xml:space="preserve"> The Producer maintains a farm-level record keeping mechanism (e.g. Famer Field Book) for essential production data on inputs and outputs in an accurate manner.</w:t>
            </w:r>
          </w:p>
        </w:tc>
        <w:tc>
          <w:tcPr>
            <w:tcW w:w="2976" w:type="dxa"/>
          </w:tcPr>
          <w:p w14:paraId="2E6B04B5"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5AA068DF"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56E41A09"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38861FE1" w14:textId="07C7C21C" w:rsidR="00472258" w:rsidRPr="00BE588F" w:rsidRDefault="007C11A9" w:rsidP="007C11A9">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6BD7D05B" w14:textId="4706DBF2" w:rsidR="00472258" w:rsidRPr="009244D8" w:rsidRDefault="00472258" w:rsidP="00472258">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72258" w14:paraId="7C9A74C3" w14:textId="516115F7" w:rsidTr="007C11A9">
        <w:trPr>
          <w:trHeight w:val="2192"/>
        </w:trPr>
        <w:tc>
          <w:tcPr>
            <w:tcW w:w="4390" w:type="dxa"/>
            <w:shd w:val="clear" w:color="auto" w:fill="F2F2F2" w:themeFill="background1" w:themeFillShade="F2"/>
          </w:tcPr>
          <w:p w14:paraId="0C741754" w14:textId="77777777" w:rsidR="00472258" w:rsidRPr="00BE588F" w:rsidRDefault="00472258" w:rsidP="00472258">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6A2CD5CD" w14:textId="2D46B3FF" w:rsidR="00472258" w:rsidRPr="00BE588F" w:rsidRDefault="00472258" w:rsidP="00472258">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7.3.3</w:t>
            </w:r>
            <w:r w:rsidRPr="00BE588F">
              <w:rPr>
                <w:rFonts w:cs="Arial"/>
                <w:color w:val="404040" w:themeColor="text1" w:themeTint="BF"/>
                <w:sz w:val="20"/>
                <w:szCs w:val="20"/>
              </w:rPr>
              <w:t xml:space="preserve"> The Producer operates a system to collect, compile and report complete and accurate Results Indicator data in accordance with the Results Indicator Reporting template.</w:t>
            </w:r>
          </w:p>
        </w:tc>
        <w:tc>
          <w:tcPr>
            <w:tcW w:w="2976" w:type="dxa"/>
          </w:tcPr>
          <w:p w14:paraId="156E62CC"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46D0EF8B"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5882939E"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3189554F" w14:textId="2465F25C" w:rsidR="00472258" w:rsidRPr="00BE588F" w:rsidRDefault="007C11A9" w:rsidP="007C11A9">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14947595" w14:textId="6D30C03B" w:rsidR="00472258" w:rsidRPr="009244D8" w:rsidRDefault="00472258" w:rsidP="00472258">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72258" w14:paraId="6FFEDD9C" w14:textId="1E6F883B" w:rsidTr="007C11A9">
        <w:trPr>
          <w:trHeight w:val="2688"/>
        </w:trPr>
        <w:tc>
          <w:tcPr>
            <w:tcW w:w="4390" w:type="dxa"/>
            <w:shd w:val="clear" w:color="auto" w:fill="F2F2F2" w:themeFill="background1" w:themeFillShade="F2"/>
          </w:tcPr>
          <w:p w14:paraId="2A74F2DA" w14:textId="77777777" w:rsidR="00472258" w:rsidRPr="00BE588F" w:rsidRDefault="00472258" w:rsidP="00472258">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7EAAC68E" w14:textId="77777777" w:rsidR="00472258" w:rsidRDefault="00472258" w:rsidP="00472258">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7.3.4</w:t>
            </w:r>
            <w:r w:rsidRPr="00BE588F">
              <w:rPr>
                <w:rFonts w:cs="Arial"/>
                <w:color w:val="404040" w:themeColor="text1" w:themeTint="BF"/>
                <w:sz w:val="20"/>
                <w:szCs w:val="20"/>
              </w:rPr>
              <w:t xml:space="preserve"> The Producer creates and maintains a profile of the farm labour force, including estimates of numbers of workers, as per the Better Cotton Initiative defined worker categories and disaggregated by gender. The labour profile is updated annually, at the latest at the end of sowing.</w:t>
            </w:r>
          </w:p>
          <w:p w14:paraId="4EE81E14" w14:textId="77777777" w:rsidR="00472258" w:rsidRPr="00517916" w:rsidRDefault="00472258" w:rsidP="00472258">
            <w:pPr>
              <w:pStyle w:val="BCIBodyCopy"/>
              <w:spacing w:before="40" w:after="40"/>
              <w:rPr>
                <w:rFonts w:cs="Arial"/>
                <w:bCs/>
                <w:i/>
                <w:color w:val="404040" w:themeColor="text1" w:themeTint="BF"/>
                <w:sz w:val="20"/>
                <w:szCs w:val="20"/>
              </w:rPr>
            </w:pPr>
          </w:p>
          <w:p w14:paraId="4C7E5E77" w14:textId="7DA1E827" w:rsidR="00472258" w:rsidRPr="00BE588F" w:rsidRDefault="00472258" w:rsidP="00472258">
            <w:pPr>
              <w:pStyle w:val="BCIBodyCopy"/>
              <w:spacing w:before="40" w:after="40"/>
              <w:rPr>
                <w:rFonts w:cs="Arial"/>
                <w:b/>
                <w:bCs/>
                <w:color w:val="404040" w:themeColor="text1" w:themeTint="BF"/>
                <w:sz w:val="20"/>
                <w:szCs w:val="20"/>
              </w:rPr>
            </w:pPr>
            <w:r w:rsidRPr="00517916">
              <w:rPr>
                <w:rFonts w:cs="Arial"/>
                <w:bCs/>
                <w:i/>
                <w:color w:val="404040" w:themeColor="text1" w:themeTint="BF"/>
                <w:sz w:val="20"/>
                <w:szCs w:val="20"/>
              </w:rPr>
              <w:t>[</w:t>
            </w:r>
            <w:r>
              <w:rPr>
                <w:rFonts w:cs="Arial"/>
                <w:bCs/>
                <w:i/>
                <w:color w:val="404040" w:themeColor="text1" w:themeTint="BF"/>
                <w:sz w:val="20"/>
                <w:szCs w:val="20"/>
              </w:rPr>
              <w:t xml:space="preserve">Note: </w:t>
            </w:r>
            <w:r w:rsidRPr="00517916">
              <w:rPr>
                <w:rFonts w:cs="Arial"/>
                <w:bCs/>
                <w:i/>
                <w:color w:val="404040" w:themeColor="text1" w:themeTint="BF"/>
                <w:sz w:val="20"/>
                <w:szCs w:val="20"/>
              </w:rPr>
              <w:t xml:space="preserve"> for 2018/19 season this </w:t>
            </w:r>
            <w:r>
              <w:rPr>
                <w:rFonts w:cs="Arial"/>
                <w:bCs/>
                <w:i/>
                <w:color w:val="404040" w:themeColor="text1" w:themeTint="BF"/>
                <w:sz w:val="20"/>
                <w:szCs w:val="20"/>
              </w:rPr>
              <w:t xml:space="preserve">labour profile </w:t>
            </w:r>
            <w:r w:rsidRPr="00596062">
              <w:rPr>
                <w:rFonts w:cs="Arial"/>
                <w:bCs/>
                <w:i/>
                <w:color w:val="404040" w:themeColor="text1" w:themeTint="BF"/>
                <w:sz w:val="20"/>
                <w:szCs w:val="20"/>
                <w:u w:val="single"/>
              </w:rPr>
              <w:t>does not</w:t>
            </w:r>
            <w:r w:rsidRPr="00517916">
              <w:rPr>
                <w:rFonts w:cs="Arial"/>
                <w:bCs/>
                <w:i/>
                <w:color w:val="404040" w:themeColor="text1" w:themeTint="BF"/>
                <w:sz w:val="20"/>
                <w:szCs w:val="20"/>
              </w:rPr>
              <w:t xml:space="preserve"> need to include specific BCI worker categories]</w:t>
            </w:r>
          </w:p>
        </w:tc>
        <w:tc>
          <w:tcPr>
            <w:tcW w:w="2976" w:type="dxa"/>
          </w:tcPr>
          <w:p w14:paraId="760F84B7"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4C6363C1"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1BF6C5F2"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1E564E19" w14:textId="65149ECB" w:rsidR="00472258" w:rsidRPr="00BE588F" w:rsidRDefault="007C11A9" w:rsidP="007C11A9">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37CA14A1" w14:textId="024B982A" w:rsidR="00472258" w:rsidRPr="00641612" w:rsidRDefault="00472258" w:rsidP="00472258">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72258" w14:paraId="655B90FB" w14:textId="5E862C1E" w:rsidTr="007C11A9">
        <w:trPr>
          <w:trHeight w:val="2152"/>
        </w:trPr>
        <w:tc>
          <w:tcPr>
            <w:tcW w:w="4390" w:type="dxa"/>
            <w:shd w:val="clear" w:color="auto" w:fill="D9D9D9" w:themeFill="background1" w:themeFillShade="D9"/>
          </w:tcPr>
          <w:p w14:paraId="6A999AFE" w14:textId="572675AC" w:rsidR="00472258" w:rsidRPr="00BE588F" w:rsidRDefault="00472258" w:rsidP="00472258">
            <w:pPr>
              <w:pStyle w:val="BCIBodyCopy"/>
              <w:spacing w:before="40" w:after="40"/>
              <w:rPr>
                <w:rFonts w:cs="Arial"/>
                <w:b/>
                <w:bCs/>
                <w:i/>
                <w:color w:val="404040" w:themeColor="text1" w:themeTint="BF"/>
                <w:sz w:val="20"/>
                <w:szCs w:val="20"/>
              </w:rPr>
            </w:pPr>
            <w:r w:rsidRPr="00BE588F">
              <w:rPr>
                <w:rFonts w:cs="Arial"/>
                <w:b/>
                <w:bCs/>
                <w:i/>
                <w:color w:val="404040" w:themeColor="text1" w:themeTint="BF"/>
                <w:sz w:val="20"/>
                <w:szCs w:val="20"/>
              </w:rPr>
              <w:lastRenderedPageBreak/>
              <w:t>Core - TRANSITION</w:t>
            </w:r>
          </w:p>
          <w:p w14:paraId="1F88A348" w14:textId="216CEBAA" w:rsidR="00472258" w:rsidRPr="00BE588F" w:rsidRDefault="00472258" w:rsidP="00472258">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7.3.5</w:t>
            </w:r>
            <w:r w:rsidRPr="00BE588F">
              <w:rPr>
                <w:rFonts w:cs="Arial"/>
                <w:color w:val="404040" w:themeColor="text1" w:themeTint="BF"/>
                <w:sz w:val="20"/>
                <w:szCs w:val="20"/>
              </w:rPr>
              <w:t xml:space="preserve"> The Producer ensures that all farmers within the PU maintain receipts of sales of Better Cotton, including the buyer name, date, and volume, for at least one year and is able to collect and submit these sale records to BCI upon request.</w:t>
            </w:r>
          </w:p>
        </w:tc>
        <w:tc>
          <w:tcPr>
            <w:tcW w:w="2976" w:type="dxa"/>
          </w:tcPr>
          <w:p w14:paraId="28CC3537" w14:textId="77777777" w:rsidR="00472258" w:rsidRPr="00C134E5" w:rsidRDefault="00472258" w:rsidP="00472258">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4342664E" w14:textId="55244F3E" w:rsidR="00472258" w:rsidRPr="00BE588F" w:rsidRDefault="00472258" w:rsidP="00472258">
            <w:pPr>
              <w:spacing w:beforeLines="40" w:before="96" w:after="80" w:line="360" w:lineRule="auto"/>
              <w:rPr>
                <w:rFonts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Non-compliant</w:t>
            </w:r>
          </w:p>
        </w:tc>
        <w:tc>
          <w:tcPr>
            <w:tcW w:w="6096" w:type="dxa"/>
          </w:tcPr>
          <w:p w14:paraId="5C576D9D" w14:textId="29193922" w:rsidR="00472258" w:rsidRPr="00641612" w:rsidRDefault="00472258" w:rsidP="00472258">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472258" w14:paraId="410265D0" w14:textId="2114FD66" w:rsidTr="007C11A9">
        <w:trPr>
          <w:trHeight w:val="2152"/>
        </w:trPr>
        <w:tc>
          <w:tcPr>
            <w:tcW w:w="4390" w:type="dxa"/>
            <w:shd w:val="clear" w:color="auto" w:fill="F2F2F2" w:themeFill="background1" w:themeFillShade="F2"/>
          </w:tcPr>
          <w:p w14:paraId="73A6AC90" w14:textId="77777777" w:rsidR="00472258" w:rsidRPr="00BE588F" w:rsidRDefault="00472258" w:rsidP="00472258">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04D5D470" w14:textId="31BE7BF8" w:rsidR="00472258" w:rsidRPr="00BE588F" w:rsidRDefault="00472258" w:rsidP="00472258">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7.4.1</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t xml:space="preserve"> (i) Identify and address the risks of non-conformity with core indicators;</w:t>
            </w:r>
            <w:r w:rsidRPr="00BE588F">
              <w:rPr>
                <w:rFonts w:cs="Arial"/>
                <w:color w:val="404040" w:themeColor="text1" w:themeTint="BF"/>
                <w:sz w:val="20"/>
                <w:szCs w:val="20"/>
              </w:rPr>
              <w:br/>
              <w:t xml:space="preserve"> (ii) Plan and enforce the implementation of Corrective Actions resulting from monitoring activities.</w:t>
            </w:r>
          </w:p>
        </w:tc>
        <w:tc>
          <w:tcPr>
            <w:tcW w:w="2976" w:type="dxa"/>
          </w:tcPr>
          <w:p w14:paraId="5E7F24B2" w14:textId="77777777" w:rsidR="007C11A9"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4EAFB22E" w14:textId="77777777" w:rsidR="007C11A9" w:rsidRPr="00C134E5" w:rsidRDefault="007C11A9" w:rsidP="007C11A9">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45536FAB" w14:textId="77777777" w:rsidR="007C11A9" w:rsidRPr="00C134E5" w:rsidRDefault="007C11A9" w:rsidP="007C11A9">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C73747">
              <w:rPr>
                <w:rFonts w:ascii="Arial" w:eastAsia="Times New Roman" w:hAnsi="Arial" w:cs="Arial"/>
                <w:color w:val="404040" w:themeColor="text1" w:themeTint="BF"/>
                <w:sz w:val="20"/>
                <w:szCs w:val="18"/>
              </w:rPr>
            </w:r>
            <w:r w:rsidR="00C7374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14:paraId="2C25CBA6" w14:textId="2CEFCE9C" w:rsidR="00472258" w:rsidRPr="00BE588F" w:rsidRDefault="007C11A9" w:rsidP="007C11A9">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C73747">
              <w:rPr>
                <w:rFonts w:eastAsia="Times New Roman" w:cs="Arial"/>
                <w:color w:val="404040" w:themeColor="text1" w:themeTint="BF"/>
                <w:sz w:val="20"/>
                <w:szCs w:val="18"/>
              </w:rPr>
            </w:r>
            <w:r w:rsidR="00C7374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14:paraId="3D49F1F8" w14:textId="13F2DA34" w:rsidR="00472258" w:rsidRPr="00BE588F" w:rsidRDefault="00472258" w:rsidP="00472258">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14:paraId="014C60C0" w14:textId="77777777" w:rsidR="007721F3" w:rsidRDefault="007721F3" w:rsidP="00D030B1">
      <w:pPr>
        <w:sectPr w:rsidR="007721F3" w:rsidSect="00C3590A">
          <w:headerReference w:type="default" r:id="rId18"/>
          <w:pgSz w:w="16840" w:h="11900" w:orient="landscape"/>
          <w:pgMar w:top="1800" w:right="1843" w:bottom="680" w:left="1440" w:header="708" w:footer="357" w:gutter="0"/>
          <w:cols w:space="708"/>
          <w:docGrid w:linePitch="326"/>
        </w:sectPr>
      </w:pPr>
    </w:p>
    <w:p w14:paraId="3E86DC67" w14:textId="65B1CF65" w:rsidR="00107A17" w:rsidRDefault="00716814" w:rsidP="00716814">
      <w:pPr>
        <w:pStyle w:val="Heading1"/>
      </w:pPr>
      <w:bookmarkStart w:id="25" w:name="_Hlk515983234"/>
      <w:bookmarkStart w:id="26" w:name="_Hlk515978944"/>
      <w:r w:rsidRPr="00716814">
        <w:lastRenderedPageBreak/>
        <w:t xml:space="preserve">List of workers </w:t>
      </w:r>
      <w:r w:rsidR="004E66B5">
        <w:t>i</w:t>
      </w:r>
      <w:r w:rsidRPr="00716814">
        <w:t>nterviewed</w:t>
      </w:r>
    </w:p>
    <w:p w14:paraId="6CDBFB01" w14:textId="165E0755" w:rsidR="00472258" w:rsidRDefault="00472258" w:rsidP="00472258">
      <w:pPr>
        <w:rPr>
          <w:rFonts w:ascii="Arial" w:hAnsi="Arial" w:cs="Arial"/>
          <w:color w:val="404040" w:themeColor="text1" w:themeTint="BF"/>
          <w:sz w:val="20"/>
          <w:szCs w:val="20"/>
        </w:rPr>
      </w:pPr>
      <w:bookmarkStart w:id="27" w:name="_Hlk516036916"/>
      <w:r w:rsidRPr="00472258">
        <w:rPr>
          <w:rFonts w:ascii="Arial" w:hAnsi="Arial" w:cs="Arial"/>
          <w:color w:val="404040" w:themeColor="text1" w:themeTint="BF"/>
          <w:sz w:val="20"/>
          <w:szCs w:val="20"/>
        </w:rPr>
        <w:t>Please provide details of workers interviewed – if no worker interviews were carried out, please explain why.  Note that worker names can be excluded if necessary due to confidentiality; in this case please provide a description of the worker’s role</w:t>
      </w:r>
      <w:r w:rsidR="00404295">
        <w:rPr>
          <w:rFonts w:ascii="Arial" w:hAnsi="Arial" w:cs="Arial"/>
          <w:color w:val="404040" w:themeColor="text1" w:themeTint="BF"/>
          <w:sz w:val="20"/>
          <w:szCs w:val="20"/>
        </w:rPr>
        <w:t xml:space="preserve"> instead</w:t>
      </w:r>
      <w:bookmarkEnd w:id="27"/>
      <w:r w:rsidRPr="00472258">
        <w:rPr>
          <w:rFonts w:ascii="Arial" w:hAnsi="Arial" w:cs="Arial"/>
          <w:color w:val="404040" w:themeColor="text1" w:themeTint="BF"/>
          <w:sz w:val="20"/>
          <w:szCs w:val="20"/>
        </w:rPr>
        <w:t xml:space="preserve">. </w:t>
      </w:r>
    </w:p>
    <w:p w14:paraId="072FFD76" w14:textId="6A41CC1E" w:rsidR="00472258" w:rsidRDefault="00472258" w:rsidP="00404295">
      <w:pPr>
        <w:spacing w:before="240" w:after="240"/>
        <w:rPr>
          <w:rFonts w:eastAsia="Times New Roman" w:cs="Arial"/>
          <w:color w:val="404040" w:themeColor="text1" w:themeTint="BF"/>
          <w:sz w:val="18"/>
          <w:szCs w:val="18"/>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bookmarkStart w:id="28" w:name="Text1"/>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bookmarkEnd w:id="28"/>
    </w:p>
    <w:p w14:paraId="31C50006" w14:textId="7965E1B9" w:rsidR="00472258" w:rsidRDefault="00404295" w:rsidP="00404295">
      <w:pPr>
        <w:spacing w:after="240"/>
        <w:rPr>
          <w:rFonts w:eastAsia="Times New Roman" w:cs="Arial"/>
          <w:color w:val="404040" w:themeColor="text1" w:themeTint="BF"/>
          <w:sz w:val="18"/>
          <w:szCs w:val="18"/>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14:paraId="54917FC6" w14:textId="5E2EBEA6" w:rsidR="00404295" w:rsidRDefault="00404295" w:rsidP="00404295">
      <w:pPr>
        <w:spacing w:after="240"/>
        <w:rPr>
          <w:rFonts w:eastAsia="Times New Roman" w:cs="Arial"/>
          <w:color w:val="404040" w:themeColor="text1" w:themeTint="BF"/>
          <w:sz w:val="18"/>
          <w:szCs w:val="18"/>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14:paraId="4254BD26" w14:textId="55D52F4C" w:rsidR="00404295" w:rsidRDefault="00404295" w:rsidP="00404295">
      <w:pPr>
        <w:spacing w:after="240"/>
        <w:rPr>
          <w:rFonts w:eastAsia="Times New Roman" w:cs="Arial"/>
          <w:color w:val="404040" w:themeColor="text1" w:themeTint="BF"/>
          <w:sz w:val="18"/>
          <w:szCs w:val="18"/>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14:paraId="6E845C36" w14:textId="66D26925" w:rsidR="00404295" w:rsidRDefault="00404295" w:rsidP="00404295">
      <w:pPr>
        <w:spacing w:after="240"/>
        <w:rPr>
          <w:rFonts w:ascii="Arial" w:hAnsi="Arial" w:cs="Arial"/>
          <w:color w:val="404040" w:themeColor="text1" w:themeTint="BF"/>
          <w:sz w:val="20"/>
          <w:szCs w:val="20"/>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bookmarkEnd w:id="25"/>
    <w:p w14:paraId="1EEC74F6" w14:textId="77777777" w:rsidR="00472258" w:rsidRDefault="00472258" w:rsidP="00472258">
      <w:pPr>
        <w:rPr>
          <w:rFonts w:ascii="Arial" w:hAnsi="Arial" w:cs="Arial"/>
          <w:color w:val="404040" w:themeColor="text1" w:themeTint="BF"/>
          <w:sz w:val="20"/>
          <w:szCs w:val="20"/>
        </w:rPr>
      </w:pPr>
    </w:p>
    <w:p w14:paraId="771D4936" w14:textId="77777777" w:rsidR="00472258" w:rsidRPr="00472258" w:rsidRDefault="00472258" w:rsidP="00472258">
      <w:pPr>
        <w:rPr>
          <w:rFonts w:ascii="Arial" w:hAnsi="Arial" w:cs="Arial"/>
          <w:color w:val="404040" w:themeColor="text1" w:themeTint="BF"/>
          <w:sz w:val="20"/>
          <w:szCs w:val="20"/>
        </w:rPr>
      </w:pPr>
    </w:p>
    <w:bookmarkEnd w:id="26"/>
    <w:p w14:paraId="3B3BE8BE" w14:textId="2705C0C2" w:rsidR="00716814" w:rsidRPr="00716814" w:rsidRDefault="00716814" w:rsidP="00716814"/>
    <w:sectPr w:rsidR="00716814" w:rsidRPr="00716814" w:rsidSect="00716814">
      <w:headerReference w:type="default" r:id="rId19"/>
      <w:footerReference w:type="default" r:id="rId20"/>
      <w:pgSz w:w="16840" w:h="11900" w:orient="landscape"/>
      <w:pgMar w:top="1800" w:right="1843" w:bottom="680" w:left="1440" w:header="708"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25858" w14:textId="77777777" w:rsidR="00C73747" w:rsidRDefault="00C73747" w:rsidP="00755B10">
      <w:r>
        <w:separator/>
      </w:r>
    </w:p>
  </w:endnote>
  <w:endnote w:type="continuationSeparator" w:id="0">
    <w:p w14:paraId="1A94EE80" w14:textId="77777777" w:rsidR="00C73747" w:rsidRDefault="00C73747" w:rsidP="0075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ibson">
    <w:altName w:val="Times New Roman"/>
    <w:charset w:val="00"/>
    <w:family w:val="auto"/>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EE3A8" w14:textId="5775D4C8" w:rsidR="005A5C21" w:rsidRPr="00960818" w:rsidRDefault="005A5C21" w:rsidP="008543A5">
    <w:pPr>
      <w:pStyle w:val="Footer"/>
      <w:tabs>
        <w:tab w:val="left" w:pos="1473"/>
        <w:tab w:val="right" w:pos="13493"/>
      </w:tabs>
      <w:spacing w:after="80"/>
      <w:ind w:right="62"/>
      <w:jc w:val="right"/>
      <w:rPr>
        <w:rFonts w:cs="Arial"/>
        <w:color w:val="75B843"/>
        <w:sz w:val="20"/>
        <w:szCs w:val="20"/>
      </w:rPr>
    </w:pPr>
    <w:r>
      <w:rPr>
        <w:rFonts w:cs="Arial"/>
        <w:color w:val="75B843"/>
        <w:sz w:val="20"/>
        <w:szCs w:val="20"/>
      </w:rPr>
      <w:tab/>
    </w:r>
    <w:r>
      <w:rPr>
        <w:rFonts w:cs="Arial"/>
        <w:color w:val="75B843"/>
        <w:sz w:val="20"/>
        <w:szCs w:val="20"/>
      </w:rPr>
      <w:tab/>
    </w:r>
    <w:r>
      <w:rPr>
        <w:rFonts w:cs="Arial"/>
        <w:color w:val="75B843"/>
        <w:sz w:val="20"/>
        <w:szCs w:val="20"/>
      </w:rPr>
      <w:tab/>
    </w:r>
    <w:r>
      <w:rPr>
        <w:rFonts w:cs="Arial"/>
        <w:color w:val="75B843"/>
        <w:sz w:val="20"/>
        <w:szCs w:val="20"/>
      </w:rPr>
      <w:tab/>
    </w:r>
    <w:r>
      <w:rPr>
        <w:rFonts w:cs="Arial"/>
        <w:color w:val="75B843"/>
        <w:sz w:val="20"/>
        <w:szCs w:val="20"/>
      </w:rPr>
      <w:tab/>
    </w:r>
    <w:r>
      <w:rPr>
        <w:rFonts w:cs="Arial"/>
        <w:color w:val="75B843"/>
        <w:sz w:val="20"/>
        <w:szCs w:val="20"/>
      </w:rPr>
      <w:tab/>
    </w:r>
    <w:r>
      <w:rPr>
        <w:rFonts w:cs="Arial"/>
        <w:color w:val="75B843"/>
        <w:sz w:val="20"/>
        <w:szCs w:val="20"/>
      </w:rPr>
      <w:tab/>
    </w:r>
    <w:r w:rsidRPr="00960818">
      <w:rPr>
        <w:rFonts w:cs="Arial"/>
        <w:color w:val="75B843"/>
        <w:sz w:val="20"/>
        <w:szCs w:val="20"/>
      </w:rPr>
      <w:t>BetterCotton.org</w:t>
    </w:r>
  </w:p>
  <w:p w14:paraId="46106B70" w14:textId="77777777" w:rsidR="005A5C21" w:rsidRPr="00960818" w:rsidRDefault="005A5C21" w:rsidP="0005588E">
    <w:pPr>
      <w:pStyle w:val="Footer"/>
      <w:framePr w:wrap="around" w:vAnchor="text" w:hAnchor="margin"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sidR="00197AB2">
      <w:rPr>
        <w:rStyle w:val="PageNumber"/>
        <w:noProof/>
        <w:color w:val="75B843"/>
        <w:sz w:val="20"/>
        <w:szCs w:val="20"/>
      </w:rPr>
      <w:t>3</w:t>
    </w:r>
    <w:r w:rsidRPr="00960818">
      <w:rPr>
        <w:rStyle w:val="PageNumber"/>
        <w:color w:val="75B843"/>
        <w:sz w:val="20"/>
        <w:szCs w:val="20"/>
      </w:rPr>
      <w:fldChar w:fldCharType="end"/>
    </w:r>
  </w:p>
  <w:p w14:paraId="7EF6857F" w14:textId="77777777" w:rsidR="005A5C21" w:rsidRPr="00960818" w:rsidRDefault="005A5C21" w:rsidP="008543A5">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1E802" w14:textId="77777777" w:rsidR="005D6F4A" w:rsidRPr="00960818" w:rsidRDefault="005D6F4A" w:rsidP="008543A5">
    <w:pPr>
      <w:pStyle w:val="Footer"/>
      <w:tabs>
        <w:tab w:val="left" w:pos="1473"/>
        <w:tab w:val="right" w:pos="13493"/>
      </w:tabs>
      <w:spacing w:after="80"/>
      <w:ind w:right="62"/>
      <w:jc w:val="right"/>
      <w:rPr>
        <w:rFonts w:cs="Arial"/>
        <w:color w:val="75B843"/>
        <w:sz w:val="20"/>
        <w:szCs w:val="20"/>
      </w:rPr>
    </w:pPr>
    <w:r w:rsidRPr="00BE3F96">
      <w:rPr>
        <w:rFonts w:ascii="Arial" w:hAnsi="Arial" w:cs="Arial"/>
        <w:i/>
        <w:color w:val="404040" w:themeColor="text1" w:themeTint="BF"/>
        <w:sz w:val="18"/>
        <w:szCs w:val="20"/>
      </w:rPr>
      <w:t xml:space="preserve">Note to users – if an indicator is not applicable to the PU, please mark it as </w:t>
    </w:r>
    <w:r>
      <w:rPr>
        <w:rFonts w:ascii="Arial" w:hAnsi="Arial" w:cs="Arial"/>
        <w:i/>
        <w:color w:val="404040" w:themeColor="text1" w:themeTint="BF"/>
        <w:sz w:val="18"/>
        <w:szCs w:val="20"/>
      </w:rPr>
      <w:t>‘</w:t>
    </w:r>
    <w:r w:rsidRPr="00BE3F96">
      <w:rPr>
        <w:rFonts w:ascii="Arial" w:hAnsi="Arial" w:cs="Arial"/>
        <w:i/>
        <w:color w:val="404040" w:themeColor="text1" w:themeTint="BF"/>
        <w:sz w:val="18"/>
        <w:szCs w:val="20"/>
      </w:rPr>
      <w:t>Compliant</w:t>
    </w:r>
    <w:r>
      <w:rPr>
        <w:rFonts w:ascii="Arial" w:hAnsi="Arial" w:cs="Arial"/>
        <w:i/>
        <w:color w:val="404040" w:themeColor="text1" w:themeTint="BF"/>
        <w:sz w:val="18"/>
        <w:szCs w:val="20"/>
      </w:rPr>
      <w:t>’</w:t>
    </w:r>
    <w:r>
      <w:rPr>
        <w:rFonts w:cs="Arial"/>
        <w:color w:val="75B843"/>
        <w:sz w:val="20"/>
        <w:szCs w:val="20"/>
      </w:rPr>
      <w:tab/>
    </w:r>
    <w:r>
      <w:rPr>
        <w:rFonts w:cs="Arial"/>
        <w:color w:val="75B843"/>
        <w:sz w:val="20"/>
        <w:szCs w:val="20"/>
      </w:rPr>
      <w:tab/>
    </w:r>
    <w:r>
      <w:rPr>
        <w:rFonts w:cs="Arial"/>
        <w:color w:val="75B843"/>
        <w:sz w:val="20"/>
        <w:szCs w:val="20"/>
      </w:rPr>
      <w:tab/>
    </w:r>
    <w:r>
      <w:rPr>
        <w:rFonts w:cs="Arial"/>
        <w:color w:val="75B843"/>
        <w:sz w:val="20"/>
        <w:szCs w:val="20"/>
      </w:rPr>
      <w:tab/>
    </w:r>
    <w:r>
      <w:rPr>
        <w:rFonts w:cs="Arial"/>
        <w:color w:val="75B843"/>
        <w:sz w:val="20"/>
        <w:szCs w:val="20"/>
      </w:rPr>
      <w:tab/>
    </w:r>
    <w:r>
      <w:rPr>
        <w:rFonts w:cs="Arial"/>
        <w:color w:val="75B843"/>
        <w:sz w:val="20"/>
        <w:szCs w:val="20"/>
      </w:rPr>
      <w:tab/>
    </w:r>
    <w:r>
      <w:rPr>
        <w:rFonts w:cs="Arial"/>
        <w:color w:val="75B843"/>
        <w:sz w:val="20"/>
        <w:szCs w:val="20"/>
      </w:rPr>
      <w:tab/>
    </w:r>
    <w:r w:rsidRPr="00960818">
      <w:rPr>
        <w:rFonts w:cs="Arial"/>
        <w:color w:val="75B843"/>
        <w:sz w:val="20"/>
        <w:szCs w:val="20"/>
      </w:rPr>
      <w:t>BetterCotton.org</w:t>
    </w:r>
  </w:p>
  <w:p w14:paraId="09BE6C79" w14:textId="77777777" w:rsidR="005D6F4A" w:rsidRPr="00960818" w:rsidRDefault="005D6F4A" w:rsidP="0005588E">
    <w:pPr>
      <w:pStyle w:val="Footer"/>
      <w:framePr w:wrap="around" w:vAnchor="text" w:hAnchor="margin"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sidR="00197AB2">
      <w:rPr>
        <w:rStyle w:val="PageNumber"/>
        <w:noProof/>
        <w:color w:val="75B843"/>
        <w:sz w:val="20"/>
        <w:szCs w:val="20"/>
      </w:rPr>
      <w:t>4</w:t>
    </w:r>
    <w:r w:rsidRPr="00960818">
      <w:rPr>
        <w:rStyle w:val="PageNumber"/>
        <w:color w:val="75B843"/>
        <w:sz w:val="20"/>
        <w:szCs w:val="20"/>
      </w:rPr>
      <w:fldChar w:fldCharType="end"/>
    </w:r>
  </w:p>
  <w:p w14:paraId="695405F7" w14:textId="77777777" w:rsidR="005D6F4A" w:rsidRPr="00960818" w:rsidRDefault="005D6F4A" w:rsidP="008543A5">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1303B" w14:textId="068B7B83" w:rsidR="004E66B5" w:rsidRPr="00960818" w:rsidRDefault="004E66B5" w:rsidP="008543A5">
    <w:pPr>
      <w:pStyle w:val="Footer"/>
      <w:tabs>
        <w:tab w:val="left" w:pos="1473"/>
        <w:tab w:val="right" w:pos="13493"/>
      </w:tabs>
      <w:spacing w:after="80"/>
      <w:ind w:right="62"/>
      <w:jc w:val="right"/>
      <w:rPr>
        <w:rFonts w:cs="Arial"/>
        <w:color w:val="75B843"/>
        <w:sz w:val="20"/>
        <w:szCs w:val="20"/>
      </w:rPr>
    </w:pPr>
    <w:r>
      <w:rPr>
        <w:rFonts w:cs="Arial"/>
        <w:color w:val="75B843"/>
        <w:sz w:val="20"/>
        <w:szCs w:val="20"/>
      </w:rPr>
      <w:tab/>
    </w:r>
    <w:r>
      <w:rPr>
        <w:rFonts w:cs="Arial"/>
        <w:color w:val="75B843"/>
        <w:sz w:val="20"/>
        <w:szCs w:val="20"/>
      </w:rPr>
      <w:tab/>
    </w:r>
    <w:r w:rsidRPr="00960818">
      <w:rPr>
        <w:rFonts w:cs="Arial"/>
        <w:color w:val="75B843"/>
        <w:sz w:val="20"/>
        <w:szCs w:val="20"/>
      </w:rPr>
      <w:t>BetterCotton.org</w:t>
    </w:r>
  </w:p>
  <w:p w14:paraId="3E040566" w14:textId="77777777" w:rsidR="004E66B5" w:rsidRPr="00960818" w:rsidRDefault="004E66B5" w:rsidP="0005588E">
    <w:pPr>
      <w:pStyle w:val="Footer"/>
      <w:framePr w:wrap="around" w:vAnchor="text" w:hAnchor="margin"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sidR="00197AB2">
      <w:rPr>
        <w:rStyle w:val="PageNumber"/>
        <w:noProof/>
        <w:color w:val="75B843"/>
        <w:sz w:val="20"/>
        <w:szCs w:val="20"/>
      </w:rPr>
      <w:t>23</w:t>
    </w:r>
    <w:r w:rsidRPr="00960818">
      <w:rPr>
        <w:rStyle w:val="PageNumber"/>
        <w:color w:val="75B843"/>
        <w:sz w:val="20"/>
        <w:szCs w:val="20"/>
      </w:rPr>
      <w:fldChar w:fldCharType="end"/>
    </w:r>
  </w:p>
  <w:p w14:paraId="3B4FFC36" w14:textId="77777777" w:rsidR="004E66B5" w:rsidRPr="00960818" w:rsidRDefault="004E66B5" w:rsidP="008543A5">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C1FBF" w14:textId="77777777" w:rsidR="00C73747" w:rsidRDefault="00C73747" w:rsidP="00755B10">
      <w:r>
        <w:separator/>
      </w:r>
    </w:p>
  </w:footnote>
  <w:footnote w:type="continuationSeparator" w:id="0">
    <w:p w14:paraId="22A124C9" w14:textId="77777777" w:rsidR="00C73747" w:rsidRDefault="00C73747" w:rsidP="00755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7A110" w14:textId="6E84F68A" w:rsidR="005A5C21" w:rsidRDefault="005A5C21">
    <w:pPr>
      <w:pStyle w:val="Header"/>
    </w:pPr>
    <w:r>
      <w:rPr>
        <w:noProof/>
        <w:lang w:val="fr-FR" w:eastAsia="fr-FR"/>
      </w:rPr>
      <w:drawing>
        <wp:anchor distT="0" distB="0" distL="114300" distR="114300" simplePos="0" relativeHeight="251657216" behindDoc="1" locked="0" layoutInCell="1" allowOverlap="1" wp14:anchorId="2B9B75C5" wp14:editId="4382084B">
          <wp:simplePos x="0" y="0"/>
          <wp:positionH relativeFrom="column">
            <wp:posOffset>7121525</wp:posOffset>
          </wp:positionH>
          <wp:positionV relativeFrom="paragraph">
            <wp:posOffset>-285115</wp:posOffset>
          </wp:positionV>
          <wp:extent cx="1445260" cy="72263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8240" behindDoc="1" locked="0" layoutInCell="1" allowOverlap="1" wp14:anchorId="0B468651" wp14:editId="7C34C7E5">
          <wp:simplePos x="0" y="0"/>
          <wp:positionH relativeFrom="column">
            <wp:posOffset>-1548130</wp:posOffset>
          </wp:positionH>
          <wp:positionV relativeFrom="paragraph">
            <wp:posOffset>203835</wp:posOffset>
          </wp:positionV>
          <wp:extent cx="1371600" cy="1783080"/>
          <wp:effectExtent l="0" t="0" r="0" b="0"/>
          <wp:wrapNone/>
          <wp:docPr id="46" name="Picture 46"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783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63AC" w14:textId="43933410" w:rsidR="005A5C21" w:rsidRPr="00C2274C" w:rsidRDefault="005A5C21" w:rsidP="00902A91">
    <w:pPr>
      <w:pStyle w:val="BCIHeading"/>
      <w:rPr>
        <w:b w:val="0"/>
        <w:sz w:val="20"/>
        <w:szCs w:val="20"/>
      </w:rPr>
    </w:pPr>
    <w:r>
      <w:rPr>
        <w:b w:val="0"/>
        <w:sz w:val="20"/>
        <w:szCs w:val="20"/>
      </w:rPr>
      <w:t>Workers Interviewed</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w:t>
    </w:r>
    <w:r>
      <w:rPr>
        <w:b w:val="0"/>
        <w:sz w:val="20"/>
        <w:szCs w:val="20"/>
      </w:rPr>
      <w:t>Reporting Template</w:t>
    </w:r>
    <w:r w:rsidRPr="00D367D4">
      <w:rPr>
        <w:b w:val="0"/>
        <w:sz w:val="20"/>
        <w:szCs w:val="20"/>
      </w:rPr>
      <w:t xml:space="preserve"> – Smallholder Farms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26526" w14:textId="55263DE5" w:rsidR="005A5C21" w:rsidRPr="00725598" w:rsidRDefault="005A5C21" w:rsidP="00D367D4">
    <w:pPr>
      <w:pStyle w:val="Header"/>
      <w:tabs>
        <w:tab w:val="clear" w:pos="8640"/>
        <w:tab w:val="right" w:pos="13467"/>
      </w:tabs>
      <w:jc w:val="left"/>
      <w:rPr>
        <w:rFonts w:ascii="Arial" w:hAnsi="Arial" w:cs="Arial"/>
        <w:color w:val="404040" w:themeColor="text1" w:themeTint="BF"/>
        <w:sz w:val="20"/>
      </w:rPr>
    </w:pPr>
    <w:r w:rsidRPr="00725598">
      <w:rPr>
        <w:rFonts w:ascii="Arial" w:hAnsi="Arial" w:cs="Arial"/>
        <w:color w:val="404040" w:themeColor="text1" w:themeTint="BF"/>
        <w:sz w:val="20"/>
      </w:rPr>
      <w:tab/>
    </w:r>
    <w:r w:rsidRPr="00725598">
      <w:rPr>
        <w:rFonts w:ascii="Arial" w:hAnsi="Arial" w:cs="Arial"/>
        <w:color w:val="404040" w:themeColor="text1" w:themeTint="BF"/>
        <w:sz w:val="20"/>
      </w:rPr>
      <w:tab/>
    </w:r>
    <w:bookmarkStart w:id="22" w:name="_Hlk515355241"/>
    <w:r>
      <w:rPr>
        <w:rFonts w:ascii="Arial" w:hAnsi="Arial" w:cs="Arial"/>
        <w:color w:val="404040" w:themeColor="text1" w:themeTint="BF"/>
        <w:sz w:val="20"/>
      </w:rPr>
      <w:t>External</w:t>
    </w:r>
    <w:r w:rsidRPr="00725598">
      <w:rPr>
        <w:rFonts w:ascii="Arial" w:hAnsi="Arial" w:cs="Arial"/>
        <w:color w:val="404040" w:themeColor="text1" w:themeTint="BF"/>
        <w:sz w:val="20"/>
      </w:rPr>
      <w:t xml:space="preserve"> Assessment </w:t>
    </w:r>
    <w:r>
      <w:rPr>
        <w:rFonts w:ascii="Arial" w:hAnsi="Arial" w:cs="Arial"/>
        <w:color w:val="404040" w:themeColor="text1" w:themeTint="BF"/>
        <w:sz w:val="20"/>
      </w:rPr>
      <w:t>Reporting Template</w:t>
    </w:r>
    <w:r w:rsidRPr="00725598">
      <w:rPr>
        <w:rFonts w:ascii="Arial" w:hAnsi="Arial" w:cs="Arial"/>
        <w:color w:val="404040" w:themeColor="text1" w:themeTint="BF"/>
        <w:sz w:val="20"/>
      </w:rPr>
      <w:t xml:space="preserve"> – Smallholder Farms</w:t>
    </w:r>
    <w:bookmarkEnd w:id="2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0BA4B" w14:textId="77777777" w:rsidR="005A5C21" w:rsidRPr="00725598" w:rsidRDefault="005A5C21" w:rsidP="00D367D4">
    <w:pPr>
      <w:pStyle w:val="Header"/>
      <w:tabs>
        <w:tab w:val="clear" w:pos="8640"/>
        <w:tab w:val="right" w:pos="13467"/>
      </w:tabs>
      <w:jc w:val="left"/>
      <w:rPr>
        <w:rFonts w:ascii="Arial" w:hAnsi="Arial" w:cs="Arial"/>
        <w:color w:val="404040" w:themeColor="text1" w:themeTint="BF"/>
        <w:sz w:val="20"/>
      </w:rPr>
    </w:pPr>
    <w:r w:rsidRPr="00725598">
      <w:rPr>
        <w:rFonts w:ascii="Arial" w:hAnsi="Arial" w:cs="Arial"/>
        <w:color w:val="404040" w:themeColor="text1" w:themeTint="BF"/>
        <w:sz w:val="20"/>
      </w:rPr>
      <w:t>Principle 1: Crop Protection</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r>
    <w:r>
      <w:rPr>
        <w:rFonts w:ascii="Arial" w:hAnsi="Arial" w:cs="Arial"/>
        <w:color w:val="404040" w:themeColor="text1" w:themeTint="BF"/>
        <w:sz w:val="20"/>
      </w:rPr>
      <w:t>External</w:t>
    </w:r>
    <w:r w:rsidRPr="00725598">
      <w:rPr>
        <w:rFonts w:ascii="Arial" w:hAnsi="Arial" w:cs="Arial"/>
        <w:color w:val="404040" w:themeColor="text1" w:themeTint="BF"/>
        <w:sz w:val="20"/>
      </w:rPr>
      <w:t xml:space="preserve"> Assessment </w:t>
    </w:r>
    <w:r>
      <w:rPr>
        <w:rFonts w:ascii="Arial" w:hAnsi="Arial" w:cs="Arial"/>
        <w:color w:val="404040" w:themeColor="text1" w:themeTint="BF"/>
        <w:sz w:val="20"/>
      </w:rPr>
      <w:t>Reporting Template</w:t>
    </w:r>
    <w:r w:rsidRPr="00725598">
      <w:rPr>
        <w:rFonts w:ascii="Arial" w:hAnsi="Arial" w:cs="Arial"/>
        <w:color w:val="404040" w:themeColor="text1" w:themeTint="BF"/>
        <w:sz w:val="20"/>
      </w:rPr>
      <w:t xml:space="preserve"> – Smallholder Farms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A8CA3" w14:textId="0FB65202" w:rsidR="005A5C21" w:rsidRPr="00725598" w:rsidRDefault="005A5C21" w:rsidP="00D367D4">
    <w:pPr>
      <w:pStyle w:val="Header"/>
      <w:tabs>
        <w:tab w:val="clear" w:pos="8640"/>
        <w:tab w:val="right" w:pos="13467"/>
      </w:tabs>
      <w:rPr>
        <w:rFonts w:ascii="Arial" w:hAnsi="Arial" w:cs="Arial"/>
        <w:color w:val="404040" w:themeColor="text1" w:themeTint="BF"/>
        <w:sz w:val="20"/>
      </w:rPr>
    </w:pPr>
    <w:r w:rsidRPr="00725598">
      <w:rPr>
        <w:rFonts w:ascii="Arial" w:hAnsi="Arial" w:cs="Arial"/>
        <w:color w:val="404040" w:themeColor="text1" w:themeTint="BF"/>
        <w:sz w:val="20"/>
      </w:rPr>
      <w:t xml:space="preserve">Principle 2: Water Stewardship </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r>
    <w:r>
      <w:rPr>
        <w:rFonts w:ascii="Arial" w:hAnsi="Arial" w:cs="Arial"/>
        <w:color w:val="404040" w:themeColor="text1" w:themeTint="BF"/>
        <w:sz w:val="20"/>
      </w:rPr>
      <w:t>External</w:t>
    </w:r>
    <w:r w:rsidRPr="00725598">
      <w:rPr>
        <w:rFonts w:ascii="Arial" w:hAnsi="Arial" w:cs="Arial"/>
        <w:color w:val="404040" w:themeColor="text1" w:themeTint="BF"/>
        <w:sz w:val="20"/>
      </w:rPr>
      <w:t xml:space="preserve"> Assessment </w:t>
    </w:r>
    <w:r>
      <w:rPr>
        <w:rFonts w:ascii="Arial" w:hAnsi="Arial" w:cs="Arial"/>
        <w:color w:val="404040" w:themeColor="text1" w:themeTint="BF"/>
        <w:sz w:val="20"/>
      </w:rPr>
      <w:t>Reporting Template</w:t>
    </w:r>
    <w:r w:rsidRPr="00725598">
      <w:rPr>
        <w:rFonts w:ascii="Arial" w:hAnsi="Arial" w:cs="Arial"/>
        <w:color w:val="404040" w:themeColor="text1" w:themeTint="BF"/>
        <w:sz w:val="20"/>
      </w:rPr>
      <w:t xml:space="preserve"> – Smallholder Farms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52978" w14:textId="68AE0D10" w:rsidR="005A5C21" w:rsidRPr="00C2274C" w:rsidRDefault="005A5C21" w:rsidP="00902A91">
    <w:pPr>
      <w:pStyle w:val="BCIHeading"/>
      <w:rPr>
        <w:b w:val="0"/>
        <w:sz w:val="20"/>
        <w:szCs w:val="20"/>
      </w:rPr>
    </w:pPr>
    <w:r w:rsidRPr="00C2274C">
      <w:rPr>
        <w:b w:val="0"/>
        <w:sz w:val="20"/>
        <w:szCs w:val="20"/>
      </w:rPr>
      <w:t>Principle 3: Soil Management</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w:t>
    </w:r>
    <w:r>
      <w:rPr>
        <w:b w:val="0"/>
        <w:sz w:val="20"/>
        <w:szCs w:val="20"/>
      </w:rPr>
      <w:t>Reporting Template</w:t>
    </w:r>
    <w:r w:rsidRPr="00D367D4">
      <w:rPr>
        <w:b w:val="0"/>
        <w:sz w:val="20"/>
        <w:szCs w:val="20"/>
      </w:rPr>
      <w:t xml:space="preserve"> – Smallholder Farms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C8B6A" w14:textId="59A25D35" w:rsidR="005A5C21" w:rsidRPr="00C2274C" w:rsidRDefault="005A5C21" w:rsidP="00902A91">
    <w:pPr>
      <w:pStyle w:val="BCIHeading"/>
      <w:rPr>
        <w:b w:val="0"/>
        <w:sz w:val="20"/>
        <w:szCs w:val="20"/>
      </w:rPr>
    </w:pPr>
    <w:r>
      <w:rPr>
        <w:b w:val="0"/>
        <w:sz w:val="20"/>
        <w:szCs w:val="20"/>
      </w:rPr>
      <w:t xml:space="preserve">Principle 4: Biodiversity and land use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w:t>
    </w:r>
    <w:r>
      <w:rPr>
        <w:b w:val="0"/>
        <w:sz w:val="20"/>
        <w:szCs w:val="20"/>
      </w:rPr>
      <w:t>Reporting Template</w:t>
    </w:r>
    <w:r w:rsidRPr="00D367D4">
      <w:rPr>
        <w:b w:val="0"/>
        <w:sz w:val="20"/>
        <w:szCs w:val="20"/>
      </w:rPr>
      <w:t xml:space="preserve"> – Smallholder Farms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AE660" w14:textId="0EF35FA9" w:rsidR="005A5C21" w:rsidRPr="00C2274C" w:rsidRDefault="005A5C21" w:rsidP="00902A91">
    <w:pPr>
      <w:pStyle w:val="BCIHeading"/>
      <w:rPr>
        <w:b w:val="0"/>
        <w:sz w:val="20"/>
        <w:szCs w:val="20"/>
      </w:rPr>
    </w:pPr>
    <w:r>
      <w:rPr>
        <w:b w:val="0"/>
        <w:sz w:val="20"/>
        <w:szCs w:val="20"/>
      </w:rPr>
      <w:t xml:space="preserve">Principle 5: Fibre Quality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w:t>
    </w:r>
    <w:r>
      <w:rPr>
        <w:b w:val="0"/>
        <w:sz w:val="20"/>
        <w:szCs w:val="20"/>
      </w:rPr>
      <w:t>Reporting Template</w:t>
    </w:r>
    <w:r w:rsidRPr="00D367D4">
      <w:rPr>
        <w:b w:val="0"/>
        <w:sz w:val="20"/>
        <w:szCs w:val="20"/>
      </w:rPr>
      <w:t xml:space="preserve"> – Smallholder Farms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D03BC" w14:textId="75822A10" w:rsidR="005A5C21" w:rsidRPr="00C2274C" w:rsidRDefault="005A5C21" w:rsidP="00902A91">
    <w:pPr>
      <w:pStyle w:val="BCIHeading"/>
      <w:rPr>
        <w:b w:val="0"/>
        <w:sz w:val="20"/>
        <w:szCs w:val="20"/>
      </w:rPr>
    </w:pPr>
    <w:r>
      <w:rPr>
        <w:b w:val="0"/>
        <w:sz w:val="20"/>
        <w:szCs w:val="20"/>
      </w:rPr>
      <w:t xml:space="preserve">Principle 6: Decent Work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w:t>
    </w:r>
    <w:r>
      <w:rPr>
        <w:b w:val="0"/>
        <w:sz w:val="20"/>
        <w:szCs w:val="20"/>
      </w:rPr>
      <w:t>Reporting Template</w:t>
    </w:r>
    <w:r w:rsidRPr="00D367D4">
      <w:rPr>
        <w:b w:val="0"/>
        <w:sz w:val="20"/>
        <w:szCs w:val="20"/>
      </w:rPr>
      <w:t xml:space="preserve"> – Smallholder Farms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4554" w14:textId="58B9A015" w:rsidR="005A5C21" w:rsidRPr="00C2274C" w:rsidRDefault="005A5C21" w:rsidP="00902A91">
    <w:pPr>
      <w:pStyle w:val="BCIHeading"/>
      <w:rPr>
        <w:b w:val="0"/>
        <w:sz w:val="20"/>
        <w:szCs w:val="20"/>
      </w:rPr>
    </w:pPr>
    <w:r>
      <w:rPr>
        <w:b w:val="0"/>
        <w:sz w:val="20"/>
        <w:szCs w:val="20"/>
      </w:rPr>
      <w:t>Principle 7: Management System</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w:t>
    </w:r>
    <w:r>
      <w:rPr>
        <w:b w:val="0"/>
        <w:sz w:val="20"/>
        <w:szCs w:val="20"/>
      </w:rPr>
      <w:t>Reporting Template</w:t>
    </w:r>
    <w:r w:rsidRPr="00D367D4">
      <w:rPr>
        <w:b w:val="0"/>
        <w:sz w:val="20"/>
        <w:szCs w:val="20"/>
      </w:rPr>
      <w:t xml:space="preserve"> – Smallholder Farms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35pt;height:20pt" o:bullet="t">
        <v:imagedata r:id="rId1" o:title="Bullet20px"/>
      </v:shape>
    </w:pict>
  </w:numPicBullet>
  <w:abstractNum w:abstractNumId="0" w15:restartNumberingAfterBreak="0">
    <w:nsid w:val="036C6362"/>
    <w:multiLevelType w:val="hybridMultilevel"/>
    <w:tmpl w:val="D146E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7761DD"/>
    <w:multiLevelType w:val="hybridMultilevel"/>
    <w:tmpl w:val="2DBA8DF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 w15:restartNumberingAfterBreak="0">
    <w:nsid w:val="0DBD2FC1"/>
    <w:multiLevelType w:val="hybridMultilevel"/>
    <w:tmpl w:val="5E008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784DCF"/>
    <w:multiLevelType w:val="hybridMultilevel"/>
    <w:tmpl w:val="0BA86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025945"/>
    <w:multiLevelType w:val="hybridMultilevel"/>
    <w:tmpl w:val="D1B6E8A4"/>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7541DF"/>
    <w:multiLevelType w:val="hybridMultilevel"/>
    <w:tmpl w:val="B36CAFA6"/>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FE2288"/>
    <w:multiLevelType w:val="hybridMultilevel"/>
    <w:tmpl w:val="94E6C2DC"/>
    <w:lvl w:ilvl="0" w:tplc="0BECC26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B10DB8"/>
    <w:multiLevelType w:val="multilevel"/>
    <w:tmpl w:val="2C146D3C"/>
    <w:lvl w:ilvl="0">
      <w:start w:val="1"/>
      <w:numFmt w:val="decimal"/>
      <w:lvlText w:val="%1"/>
      <w:lvlJc w:val="left"/>
      <w:pPr>
        <w:ind w:left="504" w:hanging="504"/>
      </w:pPr>
      <w:rPr>
        <w:rFonts w:hint="default"/>
        <w:b/>
        <w:color w:val="75B843"/>
      </w:rPr>
    </w:lvl>
    <w:lvl w:ilvl="1">
      <w:start w:val="1"/>
      <w:numFmt w:val="decimal"/>
      <w:lvlText w:val="%1.%2"/>
      <w:lvlJc w:val="left"/>
      <w:pPr>
        <w:ind w:left="504" w:hanging="504"/>
      </w:pPr>
      <w:rPr>
        <w:rFonts w:hint="default"/>
        <w:b/>
        <w:color w:val="75B843"/>
      </w:rPr>
    </w:lvl>
    <w:lvl w:ilvl="2">
      <w:start w:val="1"/>
      <w:numFmt w:val="decimal"/>
      <w:lvlText w:val="%1.%2.%3"/>
      <w:lvlJc w:val="left"/>
      <w:pPr>
        <w:ind w:left="720" w:hanging="720"/>
      </w:pPr>
      <w:rPr>
        <w:rFonts w:hint="default"/>
        <w:b/>
        <w:color w:val="404040" w:themeColor="text1" w:themeTint="BF"/>
      </w:rPr>
    </w:lvl>
    <w:lvl w:ilvl="3">
      <w:start w:val="1"/>
      <w:numFmt w:val="decimal"/>
      <w:lvlText w:val="%1.%2.%3.%4"/>
      <w:lvlJc w:val="left"/>
      <w:pPr>
        <w:ind w:left="720" w:hanging="720"/>
      </w:pPr>
      <w:rPr>
        <w:rFonts w:hint="default"/>
        <w:b/>
        <w:color w:val="75B843"/>
      </w:rPr>
    </w:lvl>
    <w:lvl w:ilvl="4">
      <w:start w:val="1"/>
      <w:numFmt w:val="decimal"/>
      <w:lvlText w:val="%1.%2.%3.%4.%5"/>
      <w:lvlJc w:val="left"/>
      <w:pPr>
        <w:ind w:left="1080" w:hanging="1080"/>
      </w:pPr>
      <w:rPr>
        <w:rFonts w:hint="default"/>
        <w:b/>
        <w:color w:val="75B843"/>
      </w:rPr>
    </w:lvl>
    <w:lvl w:ilvl="5">
      <w:start w:val="1"/>
      <w:numFmt w:val="decimal"/>
      <w:lvlText w:val="%1.%2.%3.%4.%5.%6"/>
      <w:lvlJc w:val="left"/>
      <w:pPr>
        <w:ind w:left="1080" w:hanging="1080"/>
      </w:pPr>
      <w:rPr>
        <w:rFonts w:hint="default"/>
        <w:b/>
        <w:color w:val="75B843"/>
      </w:rPr>
    </w:lvl>
    <w:lvl w:ilvl="6">
      <w:start w:val="1"/>
      <w:numFmt w:val="decimal"/>
      <w:lvlText w:val="%1.%2.%3.%4.%5.%6.%7"/>
      <w:lvlJc w:val="left"/>
      <w:pPr>
        <w:ind w:left="1440" w:hanging="1440"/>
      </w:pPr>
      <w:rPr>
        <w:rFonts w:hint="default"/>
        <w:b/>
        <w:color w:val="75B843"/>
      </w:rPr>
    </w:lvl>
    <w:lvl w:ilvl="7">
      <w:start w:val="1"/>
      <w:numFmt w:val="decimal"/>
      <w:lvlText w:val="%1.%2.%3.%4.%5.%6.%7.%8"/>
      <w:lvlJc w:val="left"/>
      <w:pPr>
        <w:ind w:left="1440" w:hanging="1440"/>
      </w:pPr>
      <w:rPr>
        <w:rFonts w:hint="default"/>
        <w:b/>
        <w:color w:val="75B843"/>
      </w:rPr>
    </w:lvl>
    <w:lvl w:ilvl="8">
      <w:start w:val="1"/>
      <w:numFmt w:val="decimal"/>
      <w:lvlText w:val="%1.%2.%3.%4.%5.%6.%7.%8.%9"/>
      <w:lvlJc w:val="left"/>
      <w:pPr>
        <w:ind w:left="1800" w:hanging="1800"/>
      </w:pPr>
      <w:rPr>
        <w:rFonts w:hint="default"/>
        <w:b/>
        <w:color w:val="75B843"/>
      </w:rPr>
    </w:lvl>
  </w:abstractNum>
  <w:abstractNum w:abstractNumId="8" w15:restartNumberingAfterBreak="0">
    <w:nsid w:val="1FBA62D5"/>
    <w:multiLevelType w:val="hybridMultilevel"/>
    <w:tmpl w:val="BE28847E"/>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D058F2"/>
    <w:multiLevelType w:val="hybridMultilevel"/>
    <w:tmpl w:val="F8D00AE0"/>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3A23D7"/>
    <w:multiLevelType w:val="hybridMultilevel"/>
    <w:tmpl w:val="61CEB642"/>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C73C36"/>
    <w:multiLevelType w:val="hybridMultilevel"/>
    <w:tmpl w:val="3F2A9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6B7DEC"/>
    <w:multiLevelType w:val="hybridMultilevel"/>
    <w:tmpl w:val="20F47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C51787"/>
    <w:multiLevelType w:val="hybridMultilevel"/>
    <w:tmpl w:val="7966D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D95E8F"/>
    <w:multiLevelType w:val="hybridMultilevel"/>
    <w:tmpl w:val="C40C80F6"/>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8E42B0"/>
    <w:multiLevelType w:val="hybridMultilevel"/>
    <w:tmpl w:val="3BA6C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F325D5"/>
    <w:multiLevelType w:val="hybridMultilevel"/>
    <w:tmpl w:val="35F45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F95DB4"/>
    <w:multiLevelType w:val="hybridMultilevel"/>
    <w:tmpl w:val="33744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496826"/>
    <w:multiLevelType w:val="hybridMultilevel"/>
    <w:tmpl w:val="ACDCFE6C"/>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59504D"/>
    <w:multiLevelType w:val="hybridMultilevel"/>
    <w:tmpl w:val="D46E357E"/>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7B5D2E"/>
    <w:multiLevelType w:val="hybridMultilevel"/>
    <w:tmpl w:val="DEF05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222016"/>
    <w:multiLevelType w:val="hybridMultilevel"/>
    <w:tmpl w:val="5FE8D3D6"/>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363655"/>
    <w:multiLevelType w:val="hybridMultilevel"/>
    <w:tmpl w:val="3B6CE9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501"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8CD51B3"/>
    <w:multiLevelType w:val="hybridMultilevel"/>
    <w:tmpl w:val="FF18F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4A7B6A"/>
    <w:multiLevelType w:val="hybridMultilevel"/>
    <w:tmpl w:val="E496E778"/>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C37F06"/>
    <w:multiLevelType w:val="hybridMultilevel"/>
    <w:tmpl w:val="C60E923C"/>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BBB3853"/>
    <w:multiLevelType w:val="hybridMultilevel"/>
    <w:tmpl w:val="3E8E4708"/>
    <w:lvl w:ilvl="0" w:tplc="6B88A912">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8458C3"/>
    <w:multiLevelType w:val="hybridMultilevel"/>
    <w:tmpl w:val="024A333E"/>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C9F610C"/>
    <w:multiLevelType w:val="hybridMultilevel"/>
    <w:tmpl w:val="B7D4BEE0"/>
    <w:lvl w:ilvl="0" w:tplc="5CAA62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8F5261"/>
    <w:multiLevelType w:val="hybridMultilevel"/>
    <w:tmpl w:val="599883A0"/>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529047B"/>
    <w:multiLevelType w:val="hybridMultilevel"/>
    <w:tmpl w:val="1BB8C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9434D6B"/>
    <w:multiLevelType w:val="hybridMultilevel"/>
    <w:tmpl w:val="92AAE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D310944"/>
    <w:multiLevelType w:val="hybridMultilevel"/>
    <w:tmpl w:val="73225B06"/>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EB81C02"/>
    <w:multiLevelType w:val="hybridMultilevel"/>
    <w:tmpl w:val="75EA20CA"/>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30822F2"/>
    <w:multiLevelType w:val="hybridMultilevel"/>
    <w:tmpl w:val="99FAB0B2"/>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77C7F7B"/>
    <w:multiLevelType w:val="hybridMultilevel"/>
    <w:tmpl w:val="E4EA9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807570A"/>
    <w:multiLevelType w:val="hybridMultilevel"/>
    <w:tmpl w:val="80B870C2"/>
    <w:lvl w:ilvl="0" w:tplc="35BAA860">
      <w:start w:val="1"/>
      <w:numFmt w:val="bullet"/>
      <w:pStyle w:val="BCIBullet1"/>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763D46"/>
    <w:multiLevelType w:val="hybridMultilevel"/>
    <w:tmpl w:val="13DAECB2"/>
    <w:lvl w:ilvl="0" w:tplc="EBB41C06">
      <w:start w:val="1"/>
      <w:numFmt w:val="upperRoman"/>
      <w:lvlText w:val="%1."/>
      <w:lvlJc w:val="left"/>
      <w:pPr>
        <w:ind w:left="1080" w:hanging="720"/>
      </w:pPr>
      <w:rPr>
        <w:color w:val="92D05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8" w15:restartNumberingAfterBreak="0">
    <w:nsid w:val="5B587D54"/>
    <w:multiLevelType w:val="hybridMultilevel"/>
    <w:tmpl w:val="3A66D23E"/>
    <w:lvl w:ilvl="0" w:tplc="04090001">
      <w:start w:val="1"/>
      <w:numFmt w:val="bullet"/>
      <w:lvlText w:val=""/>
      <w:lvlJc w:val="left"/>
      <w:pPr>
        <w:ind w:left="720" w:hanging="360"/>
      </w:pPr>
      <w:rPr>
        <w:rFonts w:ascii="Symbol" w:hAnsi="Symbol" w:hint="default"/>
      </w:rPr>
    </w:lvl>
    <w:lvl w:ilvl="1" w:tplc="157A2BDA">
      <w:start w:val="1"/>
      <w:numFmt w:val="bullet"/>
      <w:pStyle w:val="BCIBullet2"/>
      <w:lvlText w:val=""/>
      <w:lvlJc w:val="left"/>
      <w:pPr>
        <w:ind w:left="1440" w:hanging="360"/>
      </w:pPr>
      <w:rPr>
        <w:rFonts w:ascii="Symbol" w:hAnsi="Symbol" w:hint="default"/>
        <w:color w:val="75B84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981386"/>
    <w:multiLevelType w:val="hybridMultilevel"/>
    <w:tmpl w:val="B2B07B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51760BC"/>
    <w:multiLevelType w:val="hybridMultilevel"/>
    <w:tmpl w:val="6C1AB340"/>
    <w:lvl w:ilvl="0" w:tplc="08090001">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FD633B"/>
    <w:multiLevelType w:val="hybridMultilevel"/>
    <w:tmpl w:val="AB4ABB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2D2E86E">
      <w:start w:val="1"/>
      <w:numFmt w:val="lowerRoman"/>
      <w:lvlText w:val="%3."/>
      <w:lvlJc w:val="right"/>
      <w:pPr>
        <w:ind w:left="2160" w:hanging="180"/>
      </w:pPr>
      <w:rPr>
        <w:rFonts w:ascii="Arial" w:eastAsiaTheme="minorHAnsi" w:hAnsi="Arial" w:cs="Arial"/>
      </w:rPr>
    </w:lvl>
    <w:lvl w:ilvl="3" w:tplc="168EBF0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101D66"/>
    <w:multiLevelType w:val="hybridMultilevel"/>
    <w:tmpl w:val="FE2A5D8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43" w15:restartNumberingAfterBreak="0">
    <w:nsid w:val="6BB018B8"/>
    <w:multiLevelType w:val="hybridMultilevel"/>
    <w:tmpl w:val="184A2BF8"/>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CFA0445"/>
    <w:multiLevelType w:val="hybridMultilevel"/>
    <w:tmpl w:val="19949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EA20F92"/>
    <w:multiLevelType w:val="hybridMultilevel"/>
    <w:tmpl w:val="096E2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22A17EC"/>
    <w:multiLevelType w:val="hybridMultilevel"/>
    <w:tmpl w:val="C55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6852D7"/>
    <w:multiLevelType w:val="hybridMultilevel"/>
    <w:tmpl w:val="70D05B6C"/>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ED1718"/>
    <w:multiLevelType w:val="hybridMultilevel"/>
    <w:tmpl w:val="67AEDA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6"/>
  </w:num>
  <w:num w:numId="3">
    <w:abstractNumId w:val="38"/>
  </w:num>
  <w:num w:numId="4">
    <w:abstractNumId w:val="15"/>
  </w:num>
  <w:num w:numId="5">
    <w:abstractNumId w:val="7"/>
  </w:num>
  <w:num w:numId="6">
    <w:abstractNumId w:val="39"/>
  </w:num>
  <w:num w:numId="7">
    <w:abstractNumId w:val="22"/>
  </w:num>
  <w:num w:numId="8">
    <w:abstractNumId w:val="11"/>
  </w:num>
  <w:num w:numId="9">
    <w:abstractNumId w:val="48"/>
  </w:num>
  <w:num w:numId="10">
    <w:abstractNumId w:val="20"/>
  </w:num>
  <w:num w:numId="11">
    <w:abstractNumId w:val="41"/>
  </w:num>
  <w:num w:numId="12">
    <w:abstractNumId w:val="1"/>
  </w:num>
  <w:num w:numId="13">
    <w:abstractNumId w:val="42"/>
  </w:num>
  <w:num w:numId="14">
    <w:abstractNumId w:val="26"/>
  </w:num>
  <w:num w:numId="15">
    <w:abstractNumId w:val="6"/>
  </w:num>
  <w:num w:numId="16">
    <w:abstractNumId w:val="40"/>
  </w:num>
  <w:num w:numId="17">
    <w:abstractNumId w:val="9"/>
  </w:num>
  <w:num w:numId="18">
    <w:abstractNumId w:val="24"/>
  </w:num>
  <w:num w:numId="19">
    <w:abstractNumId w:val="32"/>
  </w:num>
  <w:num w:numId="20">
    <w:abstractNumId w:val="8"/>
  </w:num>
  <w:num w:numId="21">
    <w:abstractNumId w:val="10"/>
  </w:num>
  <w:num w:numId="22">
    <w:abstractNumId w:val="28"/>
  </w:num>
  <w:num w:numId="23">
    <w:abstractNumId w:val="43"/>
  </w:num>
  <w:num w:numId="24">
    <w:abstractNumId w:val="34"/>
  </w:num>
  <w:num w:numId="25">
    <w:abstractNumId w:val="47"/>
  </w:num>
  <w:num w:numId="26">
    <w:abstractNumId w:val="19"/>
  </w:num>
  <w:num w:numId="27">
    <w:abstractNumId w:val="5"/>
  </w:num>
  <w:num w:numId="28">
    <w:abstractNumId w:val="29"/>
  </w:num>
  <w:num w:numId="29">
    <w:abstractNumId w:val="30"/>
  </w:num>
  <w:num w:numId="30">
    <w:abstractNumId w:val="45"/>
  </w:num>
  <w:num w:numId="31">
    <w:abstractNumId w:val="35"/>
  </w:num>
  <w:num w:numId="32">
    <w:abstractNumId w:val="14"/>
  </w:num>
  <w:num w:numId="33">
    <w:abstractNumId w:val="3"/>
  </w:num>
  <w:num w:numId="34">
    <w:abstractNumId w:val="46"/>
  </w:num>
  <w:num w:numId="35">
    <w:abstractNumId w:val="17"/>
  </w:num>
  <w:num w:numId="36">
    <w:abstractNumId w:val="31"/>
  </w:num>
  <w:num w:numId="37">
    <w:abstractNumId w:val="13"/>
  </w:num>
  <w:num w:numId="38">
    <w:abstractNumId w:val="21"/>
  </w:num>
  <w:num w:numId="39">
    <w:abstractNumId w:val="27"/>
  </w:num>
  <w:num w:numId="40">
    <w:abstractNumId w:val="18"/>
  </w:num>
  <w:num w:numId="41">
    <w:abstractNumId w:val="33"/>
  </w:num>
  <w:num w:numId="42">
    <w:abstractNumId w:val="25"/>
  </w:num>
  <w:num w:numId="43">
    <w:abstractNumId w:val="4"/>
  </w:num>
  <w:num w:numId="44">
    <w:abstractNumId w:val="44"/>
  </w:num>
  <w:num w:numId="45">
    <w:abstractNumId w:val="12"/>
  </w:num>
  <w:num w:numId="46">
    <w:abstractNumId w:val="2"/>
  </w:num>
  <w:num w:numId="47">
    <w:abstractNumId w:val="0"/>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documentProtection w:edit="forms" w:formatting="1" w:enforcement="1" w:cryptProviderType="rsaAES" w:cryptAlgorithmClass="hash" w:cryptAlgorithmType="typeAny" w:cryptAlgorithmSid="14" w:cryptSpinCount="100000" w:hash="q/BTVN6EBjn4UAjI+VrV642JUpZ6haxvbpLmYR592uNk74Z/CvKcqh4jQoq7ZOs+qLoXU2NFu/VIxA3IuKxMLA==" w:salt="FHC9ogg3yScP1M0Czd1S1w=="/>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90A"/>
    <w:rsid w:val="00000D91"/>
    <w:rsid w:val="000015EE"/>
    <w:rsid w:val="00003C44"/>
    <w:rsid w:val="000060D4"/>
    <w:rsid w:val="00021CE5"/>
    <w:rsid w:val="00030AC6"/>
    <w:rsid w:val="00034C74"/>
    <w:rsid w:val="000522F3"/>
    <w:rsid w:val="00052513"/>
    <w:rsid w:val="00052A53"/>
    <w:rsid w:val="0005588E"/>
    <w:rsid w:val="00075EDD"/>
    <w:rsid w:val="000860B1"/>
    <w:rsid w:val="000A2018"/>
    <w:rsid w:val="000A50B5"/>
    <w:rsid w:val="000B55B9"/>
    <w:rsid w:val="000B7AD5"/>
    <w:rsid w:val="000C1736"/>
    <w:rsid w:val="000C445D"/>
    <w:rsid w:val="000D202C"/>
    <w:rsid w:val="000E0530"/>
    <w:rsid w:val="000E2CD5"/>
    <w:rsid w:val="000E3C32"/>
    <w:rsid w:val="000E4752"/>
    <w:rsid w:val="000E7032"/>
    <w:rsid w:val="000F5B21"/>
    <w:rsid w:val="000F6A96"/>
    <w:rsid w:val="00105A57"/>
    <w:rsid w:val="00107A17"/>
    <w:rsid w:val="00110EB7"/>
    <w:rsid w:val="001131F0"/>
    <w:rsid w:val="001148D1"/>
    <w:rsid w:val="00137FDD"/>
    <w:rsid w:val="001419A9"/>
    <w:rsid w:val="00171027"/>
    <w:rsid w:val="001767B0"/>
    <w:rsid w:val="00192CEB"/>
    <w:rsid w:val="00197AB2"/>
    <w:rsid w:val="001A48EC"/>
    <w:rsid w:val="001A4BC5"/>
    <w:rsid w:val="001A4C6A"/>
    <w:rsid w:val="001B7F55"/>
    <w:rsid w:val="001D1430"/>
    <w:rsid w:val="001E056B"/>
    <w:rsid w:val="001E1C4F"/>
    <w:rsid w:val="00213B5D"/>
    <w:rsid w:val="00214030"/>
    <w:rsid w:val="00225004"/>
    <w:rsid w:val="0023780D"/>
    <w:rsid w:val="00240A70"/>
    <w:rsid w:val="00244A32"/>
    <w:rsid w:val="002479DD"/>
    <w:rsid w:val="002546D0"/>
    <w:rsid w:val="00261426"/>
    <w:rsid w:val="00264619"/>
    <w:rsid w:val="00265A95"/>
    <w:rsid w:val="00275B7C"/>
    <w:rsid w:val="0029629E"/>
    <w:rsid w:val="002A191E"/>
    <w:rsid w:val="002A5EB8"/>
    <w:rsid w:val="002C3953"/>
    <w:rsid w:val="002C4D7D"/>
    <w:rsid w:val="002D348F"/>
    <w:rsid w:val="002D3F78"/>
    <w:rsid w:val="002E5DF5"/>
    <w:rsid w:val="002F3740"/>
    <w:rsid w:val="002F6F39"/>
    <w:rsid w:val="002F74F1"/>
    <w:rsid w:val="003125D5"/>
    <w:rsid w:val="00313972"/>
    <w:rsid w:val="00321B84"/>
    <w:rsid w:val="00331CAB"/>
    <w:rsid w:val="003329A6"/>
    <w:rsid w:val="003416DF"/>
    <w:rsid w:val="00341FAC"/>
    <w:rsid w:val="00351B8B"/>
    <w:rsid w:val="003532DC"/>
    <w:rsid w:val="00365B95"/>
    <w:rsid w:val="003940B9"/>
    <w:rsid w:val="003A3A9E"/>
    <w:rsid w:val="003D1EB2"/>
    <w:rsid w:val="003E2C9A"/>
    <w:rsid w:val="003E45A8"/>
    <w:rsid w:val="003E61EA"/>
    <w:rsid w:val="003F5A82"/>
    <w:rsid w:val="00400C1F"/>
    <w:rsid w:val="00404295"/>
    <w:rsid w:val="004047BE"/>
    <w:rsid w:val="0041290B"/>
    <w:rsid w:val="00417A1D"/>
    <w:rsid w:val="004248D7"/>
    <w:rsid w:val="00442FA8"/>
    <w:rsid w:val="004505DE"/>
    <w:rsid w:val="00467F5F"/>
    <w:rsid w:val="00472258"/>
    <w:rsid w:val="00482439"/>
    <w:rsid w:val="004A4149"/>
    <w:rsid w:val="004B0EB0"/>
    <w:rsid w:val="004C4736"/>
    <w:rsid w:val="004E2F80"/>
    <w:rsid w:val="004E66B5"/>
    <w:rsid w:val="004F7E77"/>
    <w:rsid w:val="00517916"/>
    <w:rsid w:val="00525502"/>
    <w:rsid w:val="00530A94"/>
    <w:rsid w:val="00535A5A"/>
    <w:rsid w:val="0054123F"/>
    <w:rsid w:val="00545BD1"/>
    <w:rsid w:val="00547B29"/>
    <w:rsid w:val="00547E37"/>
    <w:rsid w:val="005671D6"/>
    <w:rsid w:val="005712AF"/>
    <w:rsid w:val="0057341F"/>
    <w:rsid w:val="00576738"/>
    <w:rsid w:val="00596062"/>
    <w:rsid w:val="00597E83"/>
    <w:rsid w:val="005A5C21"/>
    <w:rsid w:val="005A5ECE"/>
    <w:rsid w:val="005B4697"/>
    <w:rsid w:val="005C3836"/>
    <w:rsid w:val="005C5B54"/>
    <w:rsid w:val="005D6F4A"/>
    <w:rsid w:val="005E054E"/>
    <w:rsid w:val="005E719F"/>
    <w:rsid w:val="006057D9"/>
    <w:rsid w:val="00606DF8"/>
    <w:rsid w:val="00612184"/>
    <w:rsid w:val="00620D0B"/>
    <w:rsid w:val="00621E09"/>
    <w:rsid w:val="0065763C"/>
    <w:rsid w:val="00661665"/>
    <w:rsid w:val="00663F28"/>
    <w:rsid w:val="00674844"/>
    <w:rsid w:val="00683687"/>
    <w:rsid w:val="00696CE4"/>
    <w:rsid w:val="00696DF0"/>
    <w:rsid w:val="00697889"/>
    <w:rsid w:val="006D09CA"/>
    <w:rsid w:val="006D279E"/>
    <w:rsid w:val="006D60D9"/>
    <w:rsid w:val="006F7292"/>
    <w:rsid w:val="00716814"/>
    <w:rsid w:val="00725598"/>
    <w:rsid w:val="00735275"/>
    <w:rsid w:val="00752B74"/>
    <w:rsid w:val="00755B10"/>
    <w:rsid w:val="007651A0"/>
    <w:rsid w:val="0076578D"/>
    <w:rsid w:val="007721F3"/>
    <w:rsid w:val="007739B9"/>
    <w:rsid w:val="00782C91"/>
    <w:rsid w:val="00783370"/>
    <w:rsid w:val="00792345"/>
    <w:rsid w:val="0079519C"/>
    <w:rsid w:val="007C11A9"/>
    <w:rsid w:val="007D10AA"/>
    <w:rsid w:val="007D30B2"/>
    <w:rsid w:val="007D7669"/>
    <w:rsid w:val="007F5340"/>
    <w:rsid w:val="00803F51"/>
    <w:rsid w:val="00813DFD"/>
    <w:rsid w:val="00823ABA"/>
    <w:rsid w:val="00835793"/>
    <w:rsid w:val="00840EF8"/>
    <w:rsid w:val="00844850"/>
    <w:rsid w:val="008543A5"/>
    <w:rsid w:val="00855DD7"/>
    <w:rsid w:val="008608FE"/>
    <w:rsid w:val="0088350E"/>
    <w:rsid w:val="008835D4"/>
    <w:rsid w:val="0088378E"/>
    <w:rsid w:val="00890229"/>
    <w:rsid w:val="0089107B"/>
    <w:rsid w:val="008913EA"/>
    <w:rsid w:val="008938AA"/>
    <w:rsid w:val="008B55DB"/>
    <w:rsid w:val="008C3E40"/>
    <w:rsid w:val="008C4D0B"/>
    <w:rsid w:val="008D373E"/>
    <w:rsid w:val="008D636F"/>
    <w:rsid w:val="008E4D2A"/>
    <w:rsid w:val="008F2D0E"/>
    <w:rsid w:val="008F4F35"/>
    <w:rsid w:val="00902A91"/>
    <w:rsid w:val="00906CE5"/>
    <w:rsid w:val="00914FD5"/>
    <w:rsid w:val="00924257"/>
    <w:rsid w:val="00945695"/>
    <w:rsid w:val="00953557"/>
    <w:rsid w:val="00960818"/>
    <w:rsid w:val="00960A65"/>
    <w:rsid w:val="00961BD5"/>
    <w:rsid w:val="00967824"/>
    <w:rsid w:val="00972D17"/>
    <w:rsid w:val="00972F89"/>
    <w:rsid w:val="00975063"/>
    <w:rsid w:val="0099001A"/>
    <w:rsid w:val="00991865"/>
    <w:rsid w:val="009B056E"/>
    <w:rsid w:val="009B14BE"/>
    <w:rsid w:val="009D6DDB"/>
    <w:rsid w:val="009E25CC"/>
    <w:rsid w:val="009F214F"/>
    <w:rsid w:val="00A0077B"/>
    <w:rsid w:val="00A56107"/>
    <w:rsid w:val="00A625D7"/>
    <w:rsid w:val="00A738CD"/>
    <w:rsid w:val="00A75489"/>
    <w:rsid w:val="00A86BA3"/>
    <w:rsid w:val="00A87EE6"/>
    <w:rsid w:val="00AB09F8"/>
    <w:rsid w:val="00AB3CEA"/>
    <w:rsid w:val="00AD06B4"/>
    <w:rsid w:val="00AE396E"/>
    <w:rsid w:val="00AF7AF4"/>
    <w:rsid w:val="00B12428"/>
    <w:rsid w:val="00B15E1B"/>
    <w:rsid w:val="00B6556C"/>
    <w:rsid w:val="00B90F19"/>
    <w:rsid w:val="00BB3BA6"/>
    <w:rsid w:val="00BC057D"/>
    <w:rsid w:val="00BD0FBD"/>
    <w:rsid w:val="00BD4923"/>
    <w:rsid w:val="00BE0E43"/>
    <w:rsid w:val="00BE2240"/>
    <w:rsid w:val="00BE3F96"/>
    <w:rsid w:val="00BE588F"/>
    <w:rsid w:val="00BE58C8"/>
    <w:rsid w:val="00C042D0"/>
    <w:rsid w:val="00C11AB8"/>
    <w:rsid w:val="00C134E5"/>
    <w:rsid w:val="00C2274C"/>
    <w:rsid w:val="00C23A27"/>
    <w:rsid w:val="00C244C6"/>
    <w:rsid w:val="00C3590A"/>
    <w:rsid w:val="00C36735"/>
    <w:rsid w:val="00C40EEE"/>
    <w:rsid w:val="00C41AB6"/>
    <w:rsid w:val="00C7247E"/>
    <w:rsid w:val="00C73747"/>
    <w:rsid w:val="00C931AF"/>
    <w:rsid w:val="00CB5030"/>
    <w:rsid w:val="00CB75BC"/>
    <w:rsid w:val="00CE7F95"/>
    <w:rsid w:val="00D018BD"/>
    <w:rsid w:val="00D030B1"/>
    <w:rsid w:val="00D069F3"/>
    <w:rsid w:val="00D139A5"/>
    <w:rsid w:val="00D1675C"/>
    <w:rsid w:val="00D17866"/>
    <w:rsid w:val="00D27C02"/>
    <w:rsid w:val="00D30E64"/>
    <w:rsid w:val="00D367D4"/>
    <w:rsid w:val="00D51394"/>
    <w:rsid w:val="00D5333D"/>
    <w:rsid w:val="00D63997"/>
    <w:rsid w:val="00D828A3"/>
    <w:rsid w:val="00D91705"/>
    <w:rsid w:val="00D9442D"/>
    <w:rsid w:val="00DA0645"/>
    <w:rsid w:val="00DA70FB"/>
    <w:rsid w:val="00DB6367"/>
    <w:rsid w:val="00DC4614"/>
    <w:rsid w:val="00DE5B91"/>
    <w:rsid w:val="00DF45C3"/>
    <w:rsid w:val="00DF6494"/>
    <w:rsid w:val="00E02E6B"/>
    <w:rsid w:val="00E11805"/>
    <w:rsid w:val="00E269CC"/>
    <w:rsid w:val="00E31664"/>
    <w:rsid w:val="00E8013F"/>
    <w:rsid w:val="00E82D36"/>
    <w:rsid w:val="00ED71E7"/>
    <w:rsid w:val="00F119FB"/>
    <w:rsid w:val="00F142D8"/>
    <w:rsid w:val="00F155D1"/>
    <w:rsid w:val="00F158C2"/>
    <w:rsid w:val="00F3452B"/>
    <w:rsid w:val="00F5563F"/>
    <w:rsid w:val="00F57145"/>
    <w:rsid w:val="00F7200A"/>
    <w:rsid w:val="00F771CD"/>
    <w:rsid w:val="00F77C98"/>
    <w:rsid w:val="00F80EEB"/>
    <w:rsid w:val="00F90FE0"/>
    <w:rsid w:val="00F96E1B"/>
    <w:rsid w:val="00FA4F39"/>
    <w:rsid w:val="00FA613C"/>
    <w:rsid w:val="00FB0861"/>
    <w:rsid w:val="00FD2BEA"/>
    <w:rsid w:val="00FD3EBF"/>
    <w:rsid w:val="00FD47AD"/>
    <w:rsid w:val="00FD6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B2DDF22"/>
  <w14:defaultImageDpi w14:val="300"/>
  <w15:docId w15:val="{D04FCEB3-C271-4054-9753-0C5FBC01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PGothic"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91E"/>
    <w:pPr>
      <w:spacing w:after="200" w:line="260" w:lineRule="atLeast"/>
      <w:jc w:val="both"/>
    </w:pPr>
    <w:rPr>
      <w:rFonts w:ascii="Gibson" w:eastAsia="Gibson" w:hAnsi="Gibson" w:cs="Latha"/>
      <w:color w:val="767676"/>
      <w:sz w:val="21"/>
      <w:szCs w:val="22"/>
      <w:lang w:eastAsia="en-US"/>
    </w:rPr>
  </w:style>
  <w:style w:type="paragraph" w:styleId="Heading1">
    <w:name w:val="heading 1"/>
    <w:basedOn w:val="Normal"/>
    <w:next w:val="Normal"/>
    <w:link w:val="Heading1Char"/>
    <w:uiPriority w:val="9"/>
    <w:qFormat/>
    <w:rsid w:val="00755B10"/>
    <w:pPr>
      <w:keepNext/>
      <w:keepLines/>
      <w:spacing w:before="480"/>
      <w:outlineLvl w:val="0"/>
    </w:pPr>
    <w:rPr>
      <w:rFonts w:ascii="Arial" w:eastAsia="MS PGothic" w:hAnsi="Arial" w:cs="Times New Roman"/>
      <w:b/>
      <w:bCs/>
      <w:color w:val="52822F"/>
      <w:sz w:val="32"/>
      <w:szCs w:val="32"/>
    </w:rPr>
  </w:style>
  <w:style w:type="paragraph" w:styleId="Heading2">
    <w:name w:val="heading 2"/>
    <w:basedOn w:val="Normal"/>
    <w:next w:val="Normal"/>
    <w:link w:val="Heading2Char"/>
    <w:uiPriority w:val="9"/>
    <w:unhideWhenUsed/>
    <w:qFormat/>
    <w:rsid w:val="00755B10"/>
    <w:pPr>
      <w:keepNext/>
      <w:keepLines/>
      <w:spacing w:before="200"/>
      <w:outlineLvl w:val="1"/>
    </w:pPr>
    <w:rPr>
      <w:rFonts w:ascii="Arial" w:eastAsia="MS PGothic" w:hAnsi="Arial" w:cs="Times New Roman"/>
      <w:b/>
      <w:bCs/>
      <w:color w:val="75B84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4916"/>
    <w:rPr>
      <w:rFonts w:ascii="Lucida Grande" w:hAnsi="Lucida Grande"/>
      <w:sz w:val="18"/>
      <w:szCs w:val="18"/>
    </w:rPr>
  </w:style>
  <w:style w:type="paragraph" w:styleId="Header">
    <w:name w:val="header"/>
    <w:basedOn w:val="Normal"/>
    <w:link w:val="HeaderChar"/>
    <w:uiPriority w:val="99"/>
    <w:unhideWhenUsed/>
    <w:rsid w:val="00755B10"/>
    <w:pPr>
      <w:tabs>
        <w:tab w:val="center" w:pos="4320"/>
        <w:tab w:val="right" w:pos="8640"/>
      </w:tabs>
    </w:pPr>
  </w:style>
  <w:style w:type="character" w:customStyle="1" w:styleId="HeaderChar">
    <w:name w:val="Header Char"/>
    <w:link w:val="Header"/>
    <w:uiPriority w:val="99"/>
    <w:rsid w:val="00755B10"/>
    <w:rPr>
      <w:sz w:val="24"/>
      <w:szCs w:val="24"/>
      <w:lang w:val="en-GB" w:eastAsia="en-US"/>
    </w:rPr>
  </w:style>
  <w:style w:type="paragraph" w:styleId="Footer">
    <w:name w:val="footer"/>
    <w:basedOn w:val="Normal"/>
    <w:link w:val="FooterChar"/>
    <w:uiPriority w:val="99"/>
    <w:unhideWhenUsed/>
    <w:rsid w:val="00755B10"/>
    <w:pPr>
      <w:tabs>
        <w:tab w:val="center" w:pos="4320"/>
        <w:tab w:val="right" w:pos="8640"/>
      </w:tabs>
    </w:pPr>
  </w:style>
  <w:style w:type="character" w:customStyle="1" w:styleId="FooterChar">
    <w:name w:val="Footer Char"/>
    <w:link w:val="Footer"/>
    <w:uiPriority w:val="99"/>
    <w:rsid w:val="00755B10"/>
    <w:rPr>
      <w:sz w:val="24"/>
      <w:szCs w:val="24"/>
      <w:lang w:val="en-GB" w:eastAsia="en-US"/>
    </w:rPr>
  </w:style>
  <w:style w:type="character" w:customStyle="1" w:styleId="Heading1Char">
    <w:name w:val="Heading 1 Char"/>
    <w:link w:val="Heading1"/>
    <w:uiPriority w:val="9"/>
    <w:rsid w:val="00755B10"/>
    <w:rPr>
      <w:rFonts w:ascii="Arial" w:eastAsia="MS PGothic" w:hAnsi="Arial" w:cs="Times New Roman"/>
      <w:b/>
      <w:bCs/>
      <w:color w:val="52822F"/>
      <w:sz w:val="32"/>
      <w:szCs w:val="32"/>
      <w:lang w:val="en-GB" w:eastAsia="en-US"/>
    </w:rPr>
  </w:style>
  <w:style w:type="character" w:customStyle="1" w:styleId="Heading2Char">
    <w:name w:val="Heading 2 Char"/>
    <w:link w:val="Heading2"/>
    <w:uiPriority w:val="9"/>
    <w:rsid w:val="00755B10"/>
    <w:rPr>
      <w:rFonts w:ascii="Arial" w:eastAsia="MS PGothic" w:hAnsi="Arial" w:cs="Times New Roman"/>
      <w:b/>
      <w:bCs/>
      <w:color w:val="75B843"/>
      <w:sz w:val="26"/>
      <w:szCs w:val="26"/>
      <w:lang w:val="en-GB" w:eastAsia="en-US"/>
    </w:rPr>
  </w:style>
  <w:style w:type="table" w:styleId="TableGrid">
    <w:name w:val="Table Grid"/>
    <w:basedOn w:val="TableNormal"/>
    <w:uiPriority w:val="59"/>
    <w:rsid w:val="0075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IDocumentHeading">
    <w:name w:val="BCI Document Heading"/>
    <w:qFormat/>
    <w:rsid w:val="00696CE4"/>
    <w:pPr>
      <w:spacing w:before="240" w:after="240"/>
    </w:pPr>
    <w:rPr>
      <w:rFonts w:ascii="Arial" w:hAnsi="Arial"/>
      <w:b/>
      <w:bCs/>
      <w:color w:val="75B843"/>
      <w:sz w:val="52"/>
      <w:szCs w:val="32"/>
      <w:lang w:eastAsia="en-US"/>
    </w:rPr>
  </w:style>
  <w:style w:type="paragraph" w:customStyle="1" w:styleId="BCIHeading">
    <w:name w:val="BCI Heading"/>
    <w:qFormat/>
    <w:rsid w:val="00696CE4"/>
    <w:rPr>
      <w:rFonts w:ascii="Arial" w:hAnsi="Arial"/>
      <w:b/>
      <w:bCs/>
      <w:color w:val="3C3C3B"/>
      <w:sz w:val="40"/>
      <w:szCs w:val="26"/>
      <w:lang w:eastAsia="en-US"/>
    </w:rPr>
  </w:style>
  <w:style w:type="paragraph" w:customStyle="1" w:styleId="BCIBodyCopy">
    <w:name w:val="BCI Body Copy"/>
    <w:qFormat/>
    <w:rsid w:val="00835793"/>
    <w:rPr>
      <w:rFonts w:ascii="Arial" w:hAnsi="Arial"/>
      <w:color w:val="3C3C3B"/>
      <w:sz w:val="22"/>
      <w:szCs w:val="24"/>
      <w:lang w:eastAsia="en-US"/>
    </w:rPr>
  </w:style>
  <w:style w:type="paragraph" w:customStyle="1" w:styleId="BCISubheading1">
    <w:name w:val="BCI Subheading 1"/>
    <w:qFormat/>
    <w:rsid w:val="00835793"/>
    <w:pPr>
      <w:spacing w:before="120" w:after="120"/>
    </w:pPr>
    <w:rPr>
      <w:rFonts w:ascii="Arial" w:hAnsi="Arial"/>
      <w:b/>
      <w:bCs/>
      <w:color w:val="75B843"/>
      <w:sz w:val="28"/>
      <w:szCs w:val="26"/>
      <w:lang w:eastAsia="en-US"/>
    </w:rPr>
  </w:style>
  <w:style w:type="paragraph" w:customStyle="1" w:styleId="BCITableHeadings">
    <w:name w:val="BCI Table Headings"/>
    <w:qFormat/>
    <w:rsid w:val="00835793"/>
    <w:rPr>
      <w:rFonts w:ascii="Arial" w:hAnsi="Arial"/>
      <w:b/>
      <w:color w:val="3C3C3B"/>
      <w:sz w:val="22"/>
      <w:szCs w:val="24"/>
      <w:lang w:eastAsia="en-US"/>
    </w:rPr>
  </w:style>
  <w:style w:type="paragraph" w:customStyle="1" w:styleId="BCITableContent">
    <w:name w:val="BCI Table Content"/>
    <w:qFormat/>
    <w:rsid w:val="00835793"/>
    <w:rPr>
      <w:rFonts w:ascii="Arial" w:hAnsi="Arial"/>
      <w:color w:val="3C3C3B"/>
      <w:sz w:val="22"/>
      <w:szCs w:val="24"/>
      <w:lang w:eastAsia="en-US"/>
    </w:rPr>
  </w:style>
  <w:style w:type="paragraph" w:customStyle="1" w:styleId="BCIBullet1">
    <w:name w:val="BCI Bullet 1"/>
    <w:qFormat/>
    <w:rsid w:val="00696CE4"/>
    <w:pPr>
      <w:numPr>
        <w:numId w:val="2"/>
      </w:numPr>
      <w:spacing w:before="120" w:after="120"/>
    </w:pPr>
    <w:rPr>
      <w:rFonts w:ascii="Arial" w:hAnsi="Arial"/>
      <w:color w:val="3C3C3B"/>
      <w:sz w:val="22"/>
      <w:szCs w:val="24"/>
      <w:lang w:eastAsia="en-US"/>
    </w:rPr>
  </w:style>
  <w:style w:type="paragraph" w:customStyle="1" w:styleId="BCIBullet2">
    <w:name w:val="BCI Bullet 2"/>
    <w:basedOn w:val="BCIBodyCopy"/>
    <w:qFormat/>
    <w:rsid w:val="00696CE4"/>
    <w:pPr>
      <w:numPr>
        <w:ilvl w:val="1"/>
        <w:numId w:val="3"/>
      </w:numPr>
    </w:pPr>
  </w:style>
  <w:style w:type="paragraph" w:customStyle="1" w:styleId="BCISubheading2">
    <w:name w:val="BCI Subheading 2"/>
    <w:basedOn w:val="BCIBodyCopy"/>
    <w:qFormat/>
    <w:rsid w:val="00696CE4"/>
    <w:pPr>
      <w:spacing w:before="120" w:after="120"/>
    </w:pPr>
    <w:rPr>
      <w:b/>
      <w:sz w:val="24"/>
    </w:rPr>
  </w:style>
  <w:style w:type="paragraph" w:customStyle="1" w:styleId="BCIActionCopy">
    <w:name w:val="BCI Action Copy"/>
    <w:qFormat/>
    <w:rsid w:val="00696CE4"/>
    <w:rPr>
      <w:rFonts w:ascii="Arial" w:hAnsi="Arial"/>
      <w:b/>
      <w:color w:val="1B75BB"/>
      <w:sz w:val="22"/>
      <w:szCs w:val="24"/>
      <w:lang w:eastAsia="en-US"/>
    </w:rPr>
  </w:style>
  <w:style w:type="character" w:styleId="Hyperlink">
    <w:name w:val="Hyperlink"/>
    <w:uiPriority w:val="99"/>
    <w:unhideWhenUsed/>
    <w:rsid w:val="0005588E"/>
    <w:rPr>
      <w:color w:val="861659"/>
      <w:u w:val="single"/>
    </w:rPr>
  </w:style>
  <w:style w:type="character" w:styleId="PageNumber">
    <w:name w:val="page number"/>
    <w:basedOn w:val="DefaultParagraphFont"/>
    <w:uiPriority w:val="99"/>
    <w:semiHidden/>
    <w:unhideWhenUsed/>
    <w:rsid w:val="0005588E"/>
  </w:style>
  <w:style w:type="character" w:customStyle="1" w:styleId="BalloonTextChar">
    <w:name w:val="Balloon Text Char"/>
    <w:uiPriority w:val="99"/>
    <w:semiHidden/>
    <w:rsid w:val="00F90FE0"/>
    <w:rPr>
      <w:rFonts w:ascii="Lucida Grande" w:hAnsi="Lucida Grande"/>
      <w:sz w:val="18"/>
      <w:szCs w:val="18"/>
    </w:rPr>
  </w:style>
  <w:style w:type="paragraph" w:styleId="ListParagraph">
    <w:name w:val="List Paragraph"/>
    <w:basedOn w:val="Normal"/>
    <w:uiPriority w:val="34"/>
    <w:qFormat/>
    <w:rsid w:val="00C36735"/>
    <w:pPr>
      <w:spacing w:after="160" w:line="259" w:lineRule="auto"/>
      <w:ind w:left="720"/>
      <w:contextualSpacing/>
      <w:jc w:val="left"/>
    </w:pPr>
    <w:rPr>
      <w:rFonts w:asciiTheme="minorHAnsi" w:eastAsiaTheme="minorHAnsi" w:hAnsiTheme="minorHAnsi" w:cstheme="minorBidi"/>
      <w:color w:val="auto"/>
      <w:sz w:val="22"/>
      <w:lang w:val="en-US"/>
    </w:rPr>
  </w:style>
  <w:style w:type="character" w:styleId="CommentReference">
    <w:name w:val="annotation reference"/>
    <w:basedOn w:val="DefaultParagraphFont"/>
    <w:uiPriority w:val="99"/>
    <w:semiHidden/>
    <w:unhideWhenUsed/>
    <w:rsid w:val="00D27C02"/>
    <w:rPr>
      <w:sz w:val="16"/>
      <w:szCs w:val="16"/>
    </w:rPr>
  </w:style>
  <w:style w:type="paragraph" w:styleId="CommentText">
    <w:name w:val="annotation text"/>
    <w:basedOn w:val="Normal"/>
    <w:link w:val="CommentTextChar"/>
    <w:uiPriority w:val="99"/>
    <w:semiHidden/>
    <w:unhideWhenUsed/>
    <w:rsid w:val="00D27C02"/>
    <w:pPr>
      <w:spacing w:line="240" w:lineRule="auto"/>
    </w:pPr>
    <w:rPr>
      <w:sz w:val="20"/>
      <w:szCs w:val="20"/>
    </w:rPr>
  </w:style>
  <w:style w:type="character" w:customStyle="1" w:styleId="CommentTextChar">
    <w:name w:val="Comment Text Char"/>
    <w:basedOn w:val="DefaultParagraphFont"/>
    <w:link w:val="CommentText"/>
    <w:uiPriority w:val="99"/>
    <w:semiHidden/>
    <w:rsid w:val="00D27C02"/>
    <w:rPr>
      <w:rFonts w:ascii="Gibson" w:eastAsia="Gibson" w:hAnsi="Gibson" w:cs="Latha"/>
      <w:color w:val="767676"/>
      <w:lang w:eastAsia="en-US"/>
    </w:rPr>
  </w:style>
  <w:style w:type="paragraph" w:styleId="CommentSubject">
    <w:name w:val="annotation subject"/>
    <w:basedOn w:val="CommentText"/>
    <w:next w:val="CommentText"/>
    <w:link w:val="CommentSubjectChar"/>
    <w:uiPriority w:val="99"/>
    <w:semiHidden/>
    <w:unhideWhenUsed/>
    <w:rsid w:val="00D27C02"/>
    <w:rPr>
      <w:b/>
      <w:bCs/>
    </w:rPr>
  </w:style>
  <w:style w:type="character" w:customStyle="1" w:styleId="CommentSubjectChar">
    <w:name w:val="Comment Subject Char"/>
    <w:basedOn w:val="CommentTextChar"/>
    <w:link w:val="CommentSubject"/>
    <w:uiPriority w:val="99"/>
    <w:semiHidden/>
    <w:rsid w:val="00D27C02"/>
    <w:rPr>
      <w:rFonts w:ascii="Gibson" w:eastAsia="Gibson" w:hAnsi="Gibson" w:cs="Latha"/>
      <w:b/>
      <w:bCs/>
      <w:color w:val="76767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318065">
      <w:bodyDiv w:val="1"/>
      <w:marLeft w:val="0"/>
      <w:marRight w:val="0"/>
      <w:marTop w:val="0"/>
      <w:marBottom w:val="0"/>
      <w:divBdr>
        <w:top w:val="none" w:sz="0" w:space="0" w:color="auto"/>
        <w:left w:val="none" w:sz="0" w:space="0" w:color="auto"/>
        <w:bottom w:val="none" w:sz="0" w:space="0" w:color="auto"/>
        <w:right w:val="none" w:sz="0" w:space="0" w:color="auto"/>
      </w:divBdr>
    </w:div>
    <w:div w:id="1359576963">
      <w:bodyDiv w:val="1"/>
      <w:marLeft w:val="0"/>
      <w:marRight w:val="0"/>
      <w:marTop w:val="0"/>
      <w:marBottom w:val="0"/>
      <w:divBdr>
        <w:top w:val="none" w:sz="0" w:space="0" w:color="auto"/>
        <w:left w:val="none" w:sz="0" w:space="0" w:color="auto"/>
        <w:bottom w:val="none" w:sz="0" w:space="0" w:color="auto"/>
        <w:right w:val="none" w:sz="0" w:space="0" w:color="auto"/>
      </w:divBdr>
    </w:div>
    <w:div w:id="1693263654">
      <w:bodyDiv w:val="1"/>
      <w:marLeft w:val="0"/>
      <w:marRight w:val="0"/>
      <w:marTop w:val="0"/>
      <w:marBottom w:val="0"/>
      <w:divBdr>
        <w:top w:val="none" w:sz="0" w:space="0" w:color="auto"/>
        <w:left w:val="none" w:sz="0" w:space="0" w:color="auto"/>
        <w:bottom w:val="none" w:sz="0" w:space="0" w:color="auto"/>
        <w:right w:val="none" w:sz="0" w:space="0" w:color="auto"/>
      </w:divBdr>
    </w:div>
    <w:div w:id="209940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I\Dropbox%20(BCI)\BCI%20Team%20Comms\Templates\2018%20Templates\Word%20Template\Word%20TEMPLAT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ACD85-5E02-4032-A1D7-0523E75F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2017</Template>
  <TotalTime>105</TotalTime>
  <Pages>1</Pages>
  <Words>3292</Words>
  <Characters>18769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22017</CharactersWithSpaces>
  <SharedDoc>false</SharedDoc>
  <HLinks>
    <vt:vector size="6" baseType="variant">
      <vt:variant>
        <vt:i4>5439566</vt:i4>
      </vt:variant>
      <vt:variant>
        <vt:i4>0</vt:i4>
      </vt:variant>
      <vt:variant>
        <vt:i4>0</vt:i4>
      </vt:variant>
      <vt:variant>
        <vt:i4>5</vt:i4>
      </vt:variant>
      <vt:variant>
        <vt:lpwstr>http://www.bettercotton.org/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dc:creator>
  <cp:keywords/>
  <dc:description/>
  <cp:lastModifiedBy>Chelsea</cp:lastModifiedBy>
  <cp:revision>37</cp:revision>
  <cp:lastPrinted>2018-05-29T07:31:00Z</cp:lastPrinted>
  <dcterms:created xsi:type="dcterms:W3CDTF">2018-06-01T12:58:00Z</dcterms:created>
  <dcterms:modified xsi:type="dcterms:W3CDTF">2018-06-13T13:55:00Z</dcterms:modified>
</cp:coreProperties>
</file>